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5919D" w14:textId="72B4636F" w:rsidR="002D4141" w:rsidRPr="002D4141" w:rsidRDefault="002D4141" w:rsidP="002D4141">
      <w:pPr>
        <w:spacing w:after="0" w:line="240" w:lineRule="auto"/>
        <w:ind w:right="15"/>
        <w:jc w:val="center"/>
        <w:rPr>
          <w:rFonts w:ascii="Times New Roman" w:eastAsia="Times New Roman" w:hAnsi="Times New Roman" w:cs="Times New Roman"/>
          <w:b/>
          <w:color w:val="FF00FF"/>
          <w:sz w:val="20"/>
          <w:szCs w:val="20"/>
          <w:lang w:eastAsia="ru-RU"/>
        </w:rPr>
      </w:pPr>
      <w:r w:rsidRPr="002D4141">
        <w:rPr>
          <w:rFonts w:ascii="Times New Roman" w:eastAsia="Times New Roman" w:hAnsi="Times New Roman" w:cs="Times New Roman"/>
          <w:noProof/>
          <w:color w:val="FF00FF"/>
          <w:sz w:val="20"/>
          <w:szCs w:val="20"/>
          <w:lang w:eastAsia="ru-RU"/>
        </w:rPr>
        <w:drawing>
          <wp:inline distT="0" distB="0" distL="0" distR="0" wp14:anchorId="6C453816" wp14:editId="7E8295A9">
            <wp:extent cx="541655" cy="660400"/>
            <wp:effectExtent l="0" t="0" r="0" b="6350"/>
            <wp:docPr id="2" name="Рисунок 2" descr="GERB D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DO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655" cy="660400"/>
                    </a:xfrm>
                    <a:prstGeom prst="rect">
                      <a:avLst/>
                    </a:prstGeom>
                    <a:noFill/>
                    <a:ln>
                      <a:noFill/>
                    </a:ln>
                  </pic:spPr>
                </pic:pic>
              </a:graphicData>
            </a:graphic>
          </wp:inline>
        </w:drawing>
      </w:r>
    </w:p>
    <w:p w14:paraId="3D3003FC" w14:textId="77777777" w:rsidR="002D4141" w:rsidRPr="002D4141" w:rsidRDefault="002D4141" w:rsidP="002D4141">
      <w:pPr>
        <w:spacing w:after="0" w:line="240" w:lineRule="auto"/>
        <w:ind w:right="15"/>
        <w:jc w:val="center"/>
        <w:rPr>
          <w:rFonts w:ascii="Times New Roman" w:eastAsia="Times New Roman" w:hAnsi="Times New Roman" w:cs="Times New Roman"/>
          <w:sz w:val="16"/>
          <w:szCs w:val="20"/>
          <w:lang w:eastAsia="ru-RU"/>
        </w:rPr>
      </w:pPr>
    </w:p>
    <w:p w14:paraId="7615AD1D" w14:textId="77777777" w:rsidR="002D4141" w:rsidRPr="002D4141" w:rsidRDefault="002D4141" w:rsidP="002D4141">
      <w:pPr>
        <w:spacing w:after="0" w:line="240" w:lineRule="auto"/>
        <w:ind w:right="15"/>
        <w:jc w:val="center"/>
        <w:outlineLvl w:val="0"/>
        <w:rPr>
          <w:rFonts w:ascii="Times New Roman" w:eastAsia="Times New Roman" w:hAnsi="Times New Roman" w:cs="Times New Roman"/>
          <w:b/>
          <w:sz w:val="28"/>
          <w:szCs w:val="20"/>
          <w:lang w:eastAsia="ru-RU"/>
        </w:rPr>
      </w:pPr>
      <w:r w:rsidRPr="002D4141">
        <w:rPr>
          <w:rFonts w:ascii="Times New Roman" w:eastAsia="Times New Roman" w:hAnsi="Times New Roman" w:cs="Times New Roman"/>
          <w:b/>
          <w:sz w:val="28"/>
          <w:szCs w:val="20"/>
          <w:lang w:eastAsia="ru-RU"/>
        </w:rPr>
        <w:t>АДМИНИСТРАЦИЯ ГОРОДСКОГО ОКРУГА ДОМОДЕДОВО</w:t>
      </w:r>
    </w:p>
    <w:p w14:paraId="389F382F" w14:textId="77777777" w:rsidR="002D4141" w:rsidRPr="002D4141" w:rsidRDefault="002D4141" w:rsidP="002D4141">
      <w:pPr>
        <w:spacing w:after="0" w:line="240" w:lineRule="auto"/>
        <w:ind w:right="15"/>
        <w:jc w:val="center"/>
        <w:outlineLvl w:val="0"/>
        <w:rPr>
          <w:rFonts w:ascii="Times New Roman" w:eastAsia="Times New Roman" w:hAnsi="Times New Roman" w:cs="Times New Roman"/>
          <w:b/>
          <w:sz w:val="28"/>
          <w:szCs w:val="20"/>
          <w:lang w:eastAsia="ru-RU"/>
        </w:rPr>
      </w:pPr>
      <w:r w:rsidRPr="002D4141">
        <w:rPr>
          <w:rFonts w:ascii="Times New Roman" w:eastAsia="Times New Roman" w:hAnsi="Times New Roman" w:cs="Times New Roman"/>
          <w:b/>
          <w:sz w:val="28"/>
          <w:szCs w:val="20"/>
          <w:lang w:eastAsia="ru-RU"/>
        </w:rPr>
        <w:t>МОСКОВСКОЙ ОБЛАСТИ</w:t>
      </w:r>
    </w:p>
    <w:p w14:paraId="4F3B2649" w14:textId="77777777" w:rsidR="002D4141" w:rsidRPr="002D4141" w:rsidRDefault="002D4141" w:rsidP="002D4141">
      <w:pPr>
        <w:spacing w:after="0" w:line="240" w:lineRule="auto"/>
        <w:ind w:right="15"/>
        <w:rPr>
          <w:rFonts w:ascii="Times New Roman" w:eastAsia="Times New Roman" w:hAnsi="Times New Roman" w:cs="Times New Roman"/>
          <w:sz w:val="28"/>
          <w:szCs w:val="20"/>
          <w:lang w:eastAsia="ru-RU"/>
        </w:rPr>
      </w:pPr>
    </w:p>
    <w:p w14:paraId="2B3895BD" w14:textId="77777777" w:rsidR="002D4141" w:rsidRPr="002D4141" w:rsidRDefault="002D4141" w:rsidP="002D4141">
      <w:pPr>
        <w:pBdr>
          <w:bottom w:val="single" w:sz="12" w:space="3" w:color="auto"/>
        </w:pBdr>
        <w:spacing w:after="0" w:line="240" w:lineRule="auto"/>
        <w:ind w:right="15"/>
        <w:jc w:val="center"/>
        <w:rPr>
          <w:rFonts w:ascii="Times New Roman" w:eastAsia="Times New Roman" w:hAnsi="Times New Roman" w:cs="Times New Roman"/>
          <w:i/>
          <w:sz w:val="20"/>
          <w:szCs w:val="20"/>
          <w:lang w:eastAsia="ru-RU"/>
        </w:rPr>
      </w:pPr>
      <w:r w:rsidRPr="002D4141">
        <w:rPr>
          <w:rFonts w:ascii="Times New Roman" w:eastAsia="Times New Roman" w:hAnsi="Times New Roman" w:cs="Times New Roman"/>
          <w:i/>
          <w:sz w:val="20"/>
          <w:szCs w:val="20"/>
          <w:lang w:eastAsia="ru-RU"/>
        </w:rPr>
        <w:t xml:space="preserve">пл.30-летия Победы, д.1, микрорайон Центральный, г. Домодедово, Московская область, 142000 </w:t>
      </w:r>
      <w:proofErr w:type="gramStart"/>
      <w:r w:rsidRPr="002D4141">
        <w:rPr>
          <w:rFonts w:ascii="Times New Roman" w:eastAsia="Times New Roman" w:hAnsi="Times New Roman" w:cs="Times New Roman"/>
          <w:i/>
          <w:sz w:val="20"/>
          <w:szCs w:val="20"/>
          <w:lang w:eastAsia="ru-RU"/>
        </w:rPr>
        <w:t>тел.(</w:t>
      </w:r>
      <w:proofErr w:type="gramEnd"/>
      <w:r w:rsidRPr="002D4141">
        <w:rPr>
          <w:rFonts w:ascii="Times New Roman" w:eastAsia="Times New Roman" w:hAnsi="Times New Roman" w:cs="Times New Roman"/>
          <w:i/>
          <w:sz w:val="20"/>
          <w:szCs w:val="20"/>
          <w:lang w:eastAsia="ru-RU"/>
        </w:rPr>
        <w:t>495)276-05-13,(496)792-41-14</w:t>
      </w:r>
    </w:p>
    <w:p w14:paraId="34D5379F" w14:textId="77777777" w:rsidR="002D4141" w:rsidRPr="002D4141" w:rsidRDefault="002D4141" w:rsidP="002D4141">
      <w:pPr>
        <w:spacing w:after="0" w:line="240" w:lineRule="auto"/>
        <w:ind w:right="15"/>
        <w:jc w:val="both"/>
        <w:rPr>
          <w:rFonts w:ascii="Times New Roman" w:eastAsia="Times New Roman" w:hAnsi="Times New Roman" w:cs="Times New Roman"/>
          <w:sz w:val="20"/>
          <w:szCs w:val="20"/>
          <w:lang w:eastAsia="ru-RU"/>
        </w:rPr>
      </w:pPr>
    </w:p>
    <w:p w14:paraId="72C39EEF" w14:textId="77777777" w:rsidR="002D4141" w:rsidRPr="002D4141" w:rsidRDefault="002D4141" w:rsidP="002D4141">
      <w:pPr>
        <w:spacing w:after="0" w:line="240" w:lineRule="auto"/>
        <w:ind w:right="15"/>
        <w:jc w:val="center"/>
        <w:outlineLvl w:val="0"/>
        <w:rPr>
          <w:rFonts w:ascii="Times New Roman" w:eastAsia="Times New Roman" w:hAnsi="Times New Roman" w:cs="Times New Roman"/>
          <w:b/>
          <w:sz w:val="32"/>
          <w:szCs w:val="20"/>
          <w:lang w:eastAsia="ru-RU"/>
        </w:rPr>
      </w:pPr>
      <w:r w:rsidRPr="002D4141">
        <w:rPr>
          <w:rFonts w:ascii="Times New Roman" w:eastAsia="Times New Roman" w:hAnsi="Times New Roman" w:cs="Times New Roman"/>
          <w:b/>
          <w:sz w:val="32"/>
          <w:szCs w:val="20"/>
          <w:lang w:eastAsia="ru-RU"/>
        </w:rPr>
        <w:t>ПОСТАНОВЛЕНИЕ</w:t>
      </w:r>
    </w:p>
    <w:p w14:paraId="55B51E4D" w14:textId="77777777" w:rsidR="002D4141" w:rsidRPr="002D4141" w:rsidRDefault="002D4141" w:rsidP="002D4141">
      <w:pPr>
        <w:spacing w:after="0" w:line="240" w:lineRule="auto"/>
        <w:ind w:right="15"/>
        <w:jc w:val="center"/>
        <w:outlineLvl w:val="0"/>
        <w:rPr>
          <w:rFonts w:ascii="Times New Roman" w:eastAsia="Times New Roman" w:hAnsi="Times New Roman" w:cs="Times New Roman"/>
          <w:b/>
          <w:sz w:val="32"/>
          <w:szCs w:val="20"/>
          <w:lang w:eastAsia="ru-RU"/>
        </w:rPr>
      </w:pPr>
    </w:p>
    <w:p w14:paraId="205843F8" w14:textId="77777777" w:rsidR="002D4141" w:rsidRPr="002D4141" w:rsidRDefault="002D4141" w:rsidP="002D4141">
      <w:pPr>
        <w:spacing w:after="0" w:line="240" w:lineRule="auto"/>
        <w:jc w:val="center"/>
        <w:rPr>
          <w:rFonts w:ascii="Times New Roman" w:eastAsia="Times New Roman" w:hAnsi="Times New Roman" w:cs="Times New Roman"/>
          <w:sz w:val="24"/>
          <w:szCs w:val="24"/>
          <w:lang w:eastAsia="ru-RU"/>
        </w:rPr>
      </w:pPr>
      <w:r w:rsidRPr="002D4141">
        <w:rPr>
          <w:rFonts w:ascii="Times New Roman" w:eastAsia="Times New Roman" w:hAnsi="Times New Roman" w:cs="Times New Roman"/>
          <w:sz w:val="24"/>
          <w:szCs w:val="24"/>
          <w:lang w:eastAsia="ru-RU"/>
        </w:rPr>
        <w:t>от 27 декабря 2019 № 2745</w:t>
      </w:r>
    </w:p>
    <w:p w14:paraId="75344C52" w14:textId="77777777" w:rsidR="002D4141" w:rsidRPr="002D4141" w:rsidRDefault="002D4141" w:rsidP="002D4141">
      <w:pPr>
        <w:spacing w:after="0" w:line="240" w:lineRule="auto"/>
        <w:jc w:val="center"/>
        <w:rPr>
          <w:rFonts w:ascii="Times New Roman" w:eastAsia="Times New Roman" w:hAnsi="Times New Roman" w:cs="Times New Roman"/>
          <w:sz w:val="24"/>
          <w:szCs w:val="24"/>
          <w:lang w:eastAsia="ru-RU"/>
        </w:rPr>
      </w:pPr>
    </w:p>
    <w:p w14:paraId="7260CDB6" w14:textId="77777777" w:rsidR="002D4141" w:rsidRPr="002D4141" w:rsidRDefault="002D4141" w:rsidP="002D4141">
      <w:pPr>
        <w:tabs>
          <w:tab w:val="center" w:pos="4153"/>
          <w:tab w:val="right" w:pos="8306"/>
        </w:tabs>
        <w:spacing w:after="0" w:line="240" w:lineRule="auto"/>
        <w:ind w:right="4976"/>
        <w:jc w:val="both"/>
        <w:rPr>
          <w:rFonts w:ascii="Times New Roman" w:eastAsia="Times New Roman" w:hAnsi="Times New Roman" w:cs="Times New Roman"/>
          <w:sz w:val="24"/>
          <w:szCs w:val="24"/>
          <w:lang w:eastAsia="ru-RU"/>
        </w:rPr>
      </w:pPr>
      <w:r w:rsidRPr="002D4141">
        <w:rPr>
          <w:rFonts w:ascii="Times New Roman" w:eastAsia="Times New Roman" w:hAnsi="Times New Roman" w:cs="Times New Roman"/>
          <w:spacing w:val="-4"/>
          <w:sz w:val="24"/>
          <w:szCs w:val="24"/>
          <w:lang w:eastAsia="ru-RU"/>
        </w:rPr>
        <w:t>О внесении изменений в постановление Администрации городского округа Домодедово от 29.01.2016 №232 «Об утверждении комплекса мер по содействию развитию конкуренции в городском округе Домодедово»</w:t>
      </w:r>
    </w:p>
    <w:p w14:paraId="06C0BCED" w14:textId="77777777" w:rsidR="002D4141" w:rsidRPr="002D4141" w:rsidRDefault="002D4141" w:rsidP="002D4141">
      <w:pPr>
        <w:shd w:val="clear" w:color="auto" w:fill="FFFFFF"/>
        <w:spacing w:after="0" w:line="240" w:lineRule="auto"/>
        <w:ind w:right="15" w:firstLine="720"/>
        <w:jc w:val="both"/>
        <w:rPr>
          <w:rFonts w:ascii="Times New Roman" w:eastAsia="Times New Roman" w:hAnsi="Times New Roman" w:cs="Times New Roman"/>
          <w:sz w:val="24"/>
          <w:szCs w:val="24"/>
          <w:lang w:eastAsia="ru-RU"/>
        </w:rPr>
      </w:pPr>
    </w:p>
    <w:p w14:paraId="2B1C82AD" w14:textId="77777777" w:rsidR="002D4141" w:rsidRPr="002D4141" w:rsidRDefault="002D4141" w:rsidP="002D4141">
      <w:pPr>
        <w:shd w:val="clear" w:color="auto" w:fill="FFFFFF"/>
        <w:spacing w:after="0" w:line="240" w:lineRule="auto"/>
        <w:ind w:right="15" w:firstLine="567"/>
        <w:jc w:val="both"/>
        <w:rPr>
          <w:rFonts w:ascii="Times New Roman" w:eastAsia="Times New Roman" w:hAnsi="Times New Roman" w:cs="Times New Roman"/>
          <w:sz w:val="24"/>
          <w:szCs w:val="24"/>
          <w:lang w:eastAsia="ru-RU"/>
        </w:rPr>
      </w:pPr>
      <w:r w:rsidRPr="002D4141">
        <w:rPr>
          <w:rFonts w:ascii="Times New Roman" w:eastAsia="Times New Roman" w:hAnsi="Times New Roman" w:cs="Times New Roman"/>
          <w:sz w:val="24"/>
          <w:szCs w:val="24"/>
          <w:lang w:eastAsia="ru-RU"/>
        </w:rPr>
        <w:t xml:space="preserve">В соответствии с распоряжением Правительства Российской Федерации от 17.04.2019 № 768-р «Об утверждении стандарта развития конкуренции в субъектах Российской Федерации» и в соответствии с Планом мероприятий («дорожная карта») по содействию развитию конкуренции в Московской области на 2019 – 2022 годы, утвержденным постановлением Правительства Московской области от 12.11.2019 №817/39 «О внедрении на территории Московской области стандарта развития конкуренции в субъектах Российской Федерации, утверждении Плана мероприятий («дорожной карты») по содействию развитию конкуренции в Московской области на 2019-2022 годы и признании утратившими силу некоторых постановлений Правительства Московской области в сфере содействия развитию конкуренции», </w:t>
      </w:r>
    </w:p>
    <w:p w14:paraId="7FCDF19F" w14:textId="77777777" w:rsidR="002D4141" w:rsidRPr="002D4141" w:rsidRDefault="002D4141" w:rsidP="002D4141">
      <w:pPr>
        <w:shd w:val="clear" w:color="auto" w:fill="FFFFFF"/>
        <w:spacing w:after="0" w:line="240" w:lineRule="auto"/>
        <w:ind w:right="15" w:firstLine="567"/>
        <w:jc w:val="center"/>
        <w:rPr>
          <w:rFonts w:ascii="Times New Roman" w:eastAsia="Times New Roman" w:hAnsi="Times New Roman" w:cs="Times New Roman"/>
          <w:spacing w:val="-8"/>
          <w:sz w:val="24"/>
          <w:szCs w:val="24"/>
          <w:lang w:eastAsia="ru-RU"/>
        </w:rPr>
      </w:pPr>
    </w:p>
    <w:p w14:paraId="1ABB6B9B" w14:textId="77777777" w:rsidR="002D4141" w:rsidRPr="002D4141" w:rsidRDefault="002D4141" w:rsidP="002D4141">
      <w:pPr>
        <w:shd w:val="clear" w:color="auto" w:fill="FFFFFF"/>
        <w:spacing w:after="0" w:line="240" w:lineRule="auto"/>
        <w:ind w:right="15"/>
        <w:jc w:val="center"/>
        <w:rPr>
          <w:rFonts w:ascii="Times New Roman" w:eastAsia="Times New Roman" w:hAnsi="Times New Roman" w:cs="Times New Roman"/>
          <w:spacing w:val="-8"/>
          <w:sz w:val="24"/>
          <w:szCs w:val="24"/>
          <w:lang w:eastAsia="ru-RU"/>
        </w:rPr>
      </w:pPr>
      <w:r w:rsidRPr="002D4141">
        <w:rPr>
          <w:rFonts w:ascii="Times New Roman" w:eastAsia="Times New Roman" w:hAnsi="Times New Roman" w:cs="Times New Roman"/>
          <w:spacing w:val="-8"/>
          <w:sz w:val="24"/>
          <w:szCs w:val="24"/>
          <w:lang w:eastAsia="ru-RU"/>
        </w:rPr>
        <w:t>ПОСТАНОВЛЯЮ:</w:t>
      </w:r>
    </w:p>
    <w:p w14:paraId="231BE31D" w14:textId="77777777" w:rsidR="002D4141" w:rsidRPr="002D4141" w:rsidRDefault="002D4141" w:rsidP="002D4141">
      <w:pPr>
        <w:shd w:val="clear" w:color="auto" w:fill="FFFFFF"/>
        <w:spacing w:after="0" w:line="240" w:lineRule="auto"/>
        <w:ind w:right="15" w:firstLine="567"/>
        <w:jc w:val="center"/>
        <w:rPr>
          <w:rFonts w:ascii="Times New Roman" w:eastAsia="Times New Roman" w:hAnsi="Times New Roman" w:cs="Times New Roman"/>
          <w:sz w:val="24"/>
          <w:szCs w:val="24"/>
          <w:lang w:eastAsia="ru-RU"/>
        </w:rPr>
      </w:pPr>
    </w:p>
    <w:p w14:paraId="7FE4A626" w14:textId="77777777" w:rsidR="002D4141" w:rsidRPr="002D4141" w:rsidRDefault="002D4141" w:rsidP="002D4141">
      <w:pPr>
        <w:numPr>
          <w:ilvl w:val="0"/>
          <w:numId w:val="41"/>
        </w:numPr>
        <w:shd w:val="clear" w:color="auto" w:fill="FFFFFF"/>
        <w:tabs>
          <w:tab w:val="left" w:pos="567"/>
        </w:tabs>
        <w:spacing w:after="0" w:line="240" w:lineRule="auto"/>
        <w:ind w:right="17" w:firstLine="567"/>
        <w:jc w:val="both"/>
        <w:rPr>
          <w:rFonts w:ascii="Times New Roman" w:eastAsia="Times New Roman" w:hAnsi="Times New Roman" w:cs="Times New Roman"/>
          <w:sz w:val="24"/>
          <w:szCs w:val="24"/>
          <w:lang w:eastAsia="ru-RU"/>
        </w:rPr>
      </w:pPr>
      <w:r w:rsidRPr="002D4141">
        <w:rPr>
          <w:rFonts w:ascii="Times New Roman" w:eastAsia="Times New Roman" w:hAnsi="Times New Roman" w:cs="Times New Roman"/>
          <w:sz w:val="24"/>
          <w:szCs w:val="24"/>
          <w:lang w:eastAsia="ru-RU"/>
        </w:rPr>
        <w:t>Внести в постановление Администрации городского округа Домодедово от 29.01.2016 №232 «Об утверждении комплекса мер по содействию развитию конкуренции в городском округе Домодедово» (далее – Постановление) следующие изменения:</w:t>
      </w:r>
    </w:p>
    <w:p w14:paraId="01C6FF1D" w14:textId="77777777" w:rsidR="002D4141" w:rsidRPr="002D4141" w:rsidRDefault="002D4141" w:rsidP="002D4141">
      <w:pPr>
        <w:numPr>
          <w:ilvl w:val="1"/>
          <w:numId w:val="42"/>
        </w:numPr>
        <w:shd w:val="clear" w:color="auto" w:fill="FFFFFF"/>
        <w:tabs>
          <w:tab w:val="left" w:pos="993"/>
        </w:tabs>
        <w:spacing w:after="0" w:line="240" w:lineRule="auto"/>
        <w:ind w:left="0" w:right="17" w:firstLine="567"/>
        <w:jc w:val="both"/>
        <w:rPr>
          <w:rFonts w:ascii="Times New Roman" w:eastAsia="Times New Roman" w:hAnsi="Times New Roman" w:cs="Times New Roman"/>
          <w:sz w:val="24"/>
          <w:szCs w:val="24"/>
          <w:lang w:eastAsia="ru-RU"/>
        </w:rPr>
      </w:pPr>
      <w:r w:rsidRPr="002D4141">
        <w:rPr>
          <w:rFonts w:ascii="Times New Roman" w:eastAsia="Times New Roman" w:hAnsi="Times New Roman" w:cs="Times New Roman"/>
          <w:sz w:val="24"/>
          <w:szCs w:val="24"/>
          <w:lang w:eastAsia="ru-RU"/>
        </w:rPr>
        <w:t>пункт 3 после слов «Домодедово» дополнить словами «на 2019 – 2022 годы».</w:t>
      </w:r>
    </w:p>
    <w:p w14:paraId="4A35A006" w14:textId="77777777" w:rsidR="002D4141" w:rsidRPr="002D4141" w:rsidRDefault="002D4141" w:rsidP="002D4141">
      <w:pPr>
        <w:numPr>
          <w:ilvl w:val="1"/>
          <w:numId w:val="42"/>
        </w:numPr>
        <w:shd w:val="clear" w:color="auto" w:fill="FFFFFF"/>
        <w:tabs>
          <w:tab w:val="left" w:pos="993"/>
        </w:tabs>
        <w:spacing w:after="0" w:line="240" w:lineRule="auto"/>
        <w:ind w:left="0" w:right="17" w:firstLine="567"/>
        <w:jc w:val="both"/>
        <w:rPr>
          <w:rFonts w:ascii="Times New Roman" w:eastAsia="Times New Roman" w:hAnsi="Times New Roman" w:cs="Times New Roman"/>
          <w:sz w:val="24"/>
          <w:szCs w:val="24"/>
          <w:lang w:eastAsia="ru-RU"/>
        </w:rPr>
      </w:pPr>
      <w:r w:rsidRPr="002D4141">
        <w:rPr>
          <w:rFonts w:ascii="Times New Roman" w:eastAsia="Times New Roman" w:hAnsi="Times New Roman" w:cs="Times New Roman"/>
          <w:sz w:val="24"/>
          <w:szCs w:val="24"/>
          <w:lang w:eastAsia="ru-RU"/>
        </w:rPr>
        <w:t>План мероприятий («дорожная карта») по содействию развития конкуренции в городском округе Домодедово, утвержденный Постановлением, изложить в редакции согласно приложению к настоящему постановлению.</w:t>
      </w:r>
    </w:p>
    <w:p w14:paraId="0648F1A2" w14:textId="77777777" w:rsidR="002D4141" w:rsidRPr="002D4141" w:rsidRDefault="002D4141" w:rsidP="002D4141">
      <w:pPr>
        <w:widowControl w:val="0"/>
        <w:numPr>
          <w:ilvl w:val="0"/>
          <w:numId w:val="41"/>
        </w:numPr>
        <w:shd w:val="clear" w:color="auto" w:fill="FFFFFF"/>
        <w:tabs>
          <w:tab w:val="left" w:pos="567"/>
          <w:tab w:val="num" w:pos="987"/>
        </w:tabs>
        <w:autoSpaceDE w:val="0"/>
        <w:autoSpaceDN w:val="0"/>
        <w:adjustRightInd w:val="0"/>
        <w:spacing w:after="80" w:line="240" w:lineRule="auto"/>
        <w:ind w:right="17" w:firstLine="567"/>
        <w:jc w:val="both"/>
        <w:rPr>
          <w:rFonts w:ascii="Times New Roman" w:eastAsia="Times New Roman" w:hAnsi="Times New Roman" w:cs="Times New Roman"/>
          <w:spacing w:val="-10"/>
          <w:sz w:val="24"/>
          <w:szCs w:val="24"/>
          <w:lang w:eastAsia="ru-RU"/>
        </w:rPr>
      </w:pPr>
      <w:r w:rsidRPr="002D4141">
        <w:rPr>
          <w:rFonts w:ascii="Times New Roman" w:eastAsia="Times New Roman" w:hAnsi="Times New Roman" w:cs="Times New Roman"/>
          <w:spacing w:val="-1"/>
          <w:sz w:val="24"/>
          <w:szCs w:val="24"/>
          <w:lang w:eastAsia="ru-RU"/>
        </w:rPr>
        <w:t>Контроль за исполнением настоящего постановления оставляю за собой</w:t>
      </w:r>
      <w:r w:rsidRPr="002D4141">
        <w:rPr>
          <w:rFonts w:ascii="Times New Roman" w:eastAsia="Times New Roman" w:hAnsi="Times New Roman" w:cs="Times New Roman"/>
          <w:spacing w:val="-3"/>
          <w:sz w:val="24"/>
          <w:szCs w:val="24"/>
          <w:lang w:eastAsia="ru-RU"/>
        </w:rPr>
        <w:t xml:space="preserve">. </w:t>
      </w:r>
    </w:p>
    <w:p w14:paraId="376A8A1A" w14:textId="77777777" w:rsidR="002D4141" w:rsidRPr="002D4141" w:rsidRDefault="002D4141" w:rsidP="002D4141">
      <w:pPr>
        <w:shd w:val="clear" w:color="auto" w:fill="FFFFFF"/>
        <w:tabs>
          <w:tab w:val="left" w:pos="998"/>
        </w:tabs>
        <w:spacing w:after="0" w:line="269" w:lineRule="exact"/>
        <w:ind w:right="15"/>
        <w:jc w:val="both"/>
        <w:rPr>
          <w:rFonts w:ascii="Times New Roman" w:eastAsia="Times New Roman" w:hAnsi="Times New Roman" w:cs="Times New Roman"/>
          <w:spacing w:val="-10"/>
          <w:sz w:val="24"/>
          <w:szCs w:val="24"/>
          <w:lang w:eastAsia="ru-RU"/>
        </w:rPr>
      </w:pPr>
    </w:p>
    <w:p w14:paraId="0D40CE68" w14:textId="77777777" w:rsidR="002D4141" w:rsidRPr="002D4141" w:rsidRDefault="002D4141" w:rsidP="002D4141">
      <w:pPr>
        <w:shd w:val="clear" w:color="auto" w:fill="FFFFFF"/>
        <w:tabs>
          <w:tab w:val="left" w:pos="998"/>
        </w:tabs>
        <w:spacing w:after="0" w:line="269" w:lineRule="exact"/>
        <w:ind w:right="15"/>
        <w:jc w:val="both"/>
        <w:rPr>
          <w:rFonts w:ascii="Times New Roman" w:eastAsia="Times New Roman" w:hAnsi="Times New Roman" w:cs="Times New Roman"/>
          <w:spacing w:val="-10"/>
          <w:sz w:val="24"/>
          <w:szCs w:val="24"/>
          <w:lang w:eastAsia="ru-RU"/>
        </w:rPr>
      </w:pPr>
    </w:p>
    <w:p w14:paraId="0A3B1FC9" w14:textId="77777777" w:rsidR="002D4141" w:rsidRPr="002D4141" w:rsidRDefault="002D4141" w:rsidP="002D4141">
      <w:pPr>
        <w:spacing w:after="0" w:line="240" w:lineRule="auto"/>
        <w:rPr>
          <w:rFonts w:ascii="Times New Roman" w:eastAsia="Times New Roman" w:hAnsi="Times New Roman" w:cs="Times New Roman"/>
          <w:sz w:val="24"/>
          <w:szCs w:val="24"/>
          <w:lang w:eastAsia="ru-RU"/>
        </w:rPr>
      </w:pPr>
    </w:p>
    <w:p w14:paraId="193F17BF" w14:textId="77777777" w:rsidR="002D4141" w:rsidRPr="002D4141" w:rsidRDefault="002D4141" w:rsidP="002D4141">
      <w:pPr>
        <w:spacing w:after="0" w:line="240" w:lineRule="auto"/>
        <w:ind w:firstLine="567"/>
        <w:rPr>
          <w:rFonts w:ascii="Times New Roman" w:eastAsia="Times New Roman" w:hAnsi="Times New Roman" w:cs="Times New Roman"/>
          <w:sz w:val="24"/>
          <w:szCs w:val="24"/>
          <w:lang w:eastAsia="ru-RU"/>
        </w:rPr>
      </w:pPr>
      <w:r w:rsidRPr="002D4141">
        <w:rPr>
          <w:rFonts w:ascii="Times New Roman" w:eastAsia="Times New Roman" w:hAnsi="Times New Roman" w:cs="Times New Roman"/>
          <w:sz w:val="24"/>
          <w:szCs w:val="24"/>
          <w:lang w:eastAsia="ru-RU"/>
        </w:rPr>
        <w:t>Глава городского округа                                                                           А.В. Двойных</w:t>
      </w:r>
    </w:p>
    <w:p w14:paraId="247EB6EE" w14:textId="77777777" w:rsidR="002D4141" w:rsidRPr="002D4141" w:rsidRDefault="002D4141" w:rsidP="002D4141">
      <w:pPr>
        <w:spacing w:after="0" w:line="240" w:lineRule="auto"/>
        <w:ind w:right="15"/>
        <w:rPr>
          <w:rFonts w:ascii="Times New Roman" w:eastAsia="Times New Roman" w:hAnsi="Times New Roman" w:cs="Times New Roman"/>
          <w:spacing w:val="-10"/>
          <w:sz w:val="24"/>
          <w:szCs w:val="24"/>
          <w:lang w:eastAsia="ru-RU"/>
        </w:rPr>
      </w:pPr>
    </w:p>
    <w:p w14:paraId="2C3C994F" w14:textId="77777777" w:rsidR="002D4141" w:rsidRPr="002D4141" w:rsidRDefault="002D4141" w:rsidP="002D4141">
      <w:pPr>
        <w:spacing w:after="0" w:line="240" w:lineRule="auto"/>
        <w:rPr>
          <w:rFonts w:ascii="Times New Roman" w:eastAsia="Times New Roman" w:hAnsi="Times New Roman" w:cs="Times New Roman"/>
          <w:spacing w:val="-10"/>
          <w:sz w:val="24"/>
          <w:szCs w:val="24"/>
          <w:lang w:eastAsia="ru-RU"/>
        </w:rPr>
      </w:pPr>
    </w:p>
    <w:p w14:paraId="2BD2452A" w14:textId="77777777" w:rsidR="002D4141" w:rsidRPr="002D4141" w:rsidRDefault="002D4141" w:rsidP="002D4141">
      <w:pPr>
        <w:shd w:val="clear" w:color="auto" w:fill="FFFFFF"/>
        <w:spacing w:after="528" w:line="240" w:lineRule="auto"/>
        <w:ind w:right="-1026"/>
        <w:contextualSpacing/>
        <w:rPr>
          <w:rFonts w:ascii="Times New Roman" w:eastAsia="Times New Roman" w:hAnsi="Times New Roman" w:cs="Times New Roman"/>
          <w:spacing w:val="-5"/>
          <w:sz w:val="24"/>
          <w:szCs w:val="24"/>
          <w:lang w:eastAsia="ru-RU"/>
        </w:rPr>
      </w:pPr>
    </w:p>
    <w:p w14:paraId="3CB43174" w14:textId="77777777" w:rsidR="002D4141" w:rsidRPr="002D4141" w:rsidRDefault="002D4141" w:rsidP="002D4141">
      <w:pPr>
        <w:shd w:val="clear" w:color="auto" w:fill="FFFFFF"/>
        <w:spacing w:after="528" w:line="240" w:lineRule="auto"/>
        <w:ind w:right="-1026"/>
        <w:contextualSpacing/>
        <w:rPr>
          <w:rFonts w:ascii="Times New Roman" w:eastAsia="Times New Roman" w:hAnsi="Times New Roman" w:cs="Times New Roman"/>
          <w:spacing w:val="-5"/>
          <w:sz w:val="24"/>
          <w:szCs w:val="24"/>
          <w:lang w:eastAsia="ru-RU"/>
        </w:rPr>
      </w:pPr>
    </w:p>
    <w:p w14:paraId="67D9F6C5" w14:textId="77777777" w:rsidR="002D4141" w:rsidRPr="002D4141" w:rsidRDefault="002D4141" w:rsidP="002D4141">
      <w:pPr>
        <w:shd w:val="clear" w:color="auto" w:fill="FFFFFF"/>
        <w:spacing w:after="528" w:line="240" w:lineRule="auto"/>
        <w:ind w:right="-1026"/>
        <w:contextualSpacing/>
        <w:rPr>
          <w:rFonts w:ascii="Times New Roman" w:eastAsia="Times New Roman" w:hAnsi="Times New Roman" w:cs="Times New Roman"/>
          <w:spacing w:val="-5"/>
          <w:sz w:val="24"/>
          <w:szCs w:val="24"/>
          <w:lang w:eastAsia="ru-RU"/>
        </w:rPr>
      </w:pPr>
    </w:p>
    <w:p w14:paraId="2FDCD648" w14:textId="77777777" w:rsidR="002D4141" w:rsidRPr="002D4141" w:rsidRDefault="002D4141" w:rsidP="002D4141">
      <w:pPr>
        <w:shd w:val="clear" w:color="auto" w:fill="FFFFFF"/>
        <w:spacing w:after="528" w:line="240" w:lineRule="auto"/>
        <w:ind w:right="-1026"/>
        <w:contextualSpacing/>
        <w:rPr>
          <w:rFonts w:ascii="Times New Roman" w:eastAsia="Times New Roman" w:hAnsi="Times New Roman" w:cs="Times New Roman"/>
          <w:spacing w:val="-5"/>
          <w:sz w:val="24"/>
          <w:szCs w:val="24"/>
          <w:lang w:eastAsia="ru-RU"/>
        </w:rPr>
      </w:pPr>
    </w:p>
    <w:p w14:paraId="46156584" w14:textId="77777777" w:rsidR="002D4141" w:rsidRPr="002D4141" w:rsidRDefault="002D4141" w:rsidP="002D4141">
      <w:pPr>
        <w:shd w:val="clear" w:color="auto" w:fill="FFFFFF"/>
        <w:spacing w:after="528" w:line="240" w:lineRule="auto"/>
        <w:ind w:right="-1026"/>
        <w:contextualSpacing/>
        <w:rPr>
          <w:rFonts w:ascii="Times New Roman" w:eastAsia="Times New Roman" w:hAnsi="Times New Roman" w:cs="Times New Roman"/>
          <w:spacing w:val="-5"/>
          <w:sz w:val="24"/>
          <w:szCs w:val="24"/>
          <w:lang w:eastAsia="ru-RU"/>
        </w:rPr>
      </w:pPr>
    </w:p>
    <w:p w14:paraId="3DE45F3B" w14:textId="77777777" w:rsidR="002D4141" w:rsidRPr="002D4141" w:rsidRDefault="002D4141" w:rsidP="002D4141">
      <w:pPr>
        <w:shd w:val="clear" w:color="auto" w:fill="FFFFFF"/>
        <w:spacing w:after="528" w:line="240" w:lineRule="auto"/>
        <w:ind w:right="-1026"/>
        <w:contextualSpacing/>
        <w:rPr>
          <w:rFonts w:ascii="Times New Roman" w:eastAsia="Times New Roman" w:hAnsi="Times New Roman" w:cs="Times New Roman"/>
          <w:spacing w:val="-5"/>
          <w:sz w:val="24"/>
          <w:szCs w:val="24"/>
          <w:lang w:eastAsia="ru-RU"/>
        </w:rPr>
      </w:pPr>
    </w:p>
    <w:p w14:paraId="74389658" w14:textId="06FD816F" w:rsidR="00C035B9" w:rsidRPr="00C035B9" w:rsidRDefault="00DB2EA2" w:rsidP="0015340E">
      <w:pPr>
        <w:pStyle w:val="ConsPlusNormal"/>
        <w:ind w:left="4253"/>
        <w:jc w:val="center"/>
        <w:outlineLvl w:val="0"/>
        <w:rPr>
          <w:sz w:val="28"/>
          <w:szCs w:val="28"/>
        </w:rPr>
      </w:pPr>
      <w:bookmarkStart w:id="0" w:name="_GoBack"/>
      <w:bookmarkEnd w:id="0"/>
      <w:r>
        <w:rPr>
          <w:sz w:val="28"/>
          <w:szCs w:val="28"/>
        </w:rPr>
        <w:lastRenderedPageBreak/>
        <w:t>Приложение к</w:t>
      </w:r>
    </w:p>
    <w:p w14:paraId="39EC9EBD" w14:textId="67C1E9FC" w:rsidR="00C035B9" w:rsidRPr="00C035B9" w:rsidRDefault="00C035B9" w:rsidP="0015340E">
      <w:pPr>
        <w:pStyle w:val="ConsPlusNormal"/>
        <w:ind w:left="4253"/>
        <w:jc w:val="center"/>
        <w:outlineLvl w:val="0"/>
        <w:rPr>
          <w:sz w:val="28"/>
          <w:szCs w:val="28"/>
        </w:rPr>
      </w:pPr>
      <w:r w:rsidRPr="00C035B9">
        <w:rPr>
          <w:sz w:val="28"/>
          <w:szCs w:val="28"/>
        </w:rPr>
        <w:t>постановлени</w:t>
      </w:r>
      <w:r w:rsidR="00DB2EA2">
        <w:rPr>
          <w:sz w:val="28"/>
          <w:szCs w:val="28"/>
        </w:rPr>
        <w:t>ю</w:t>
      </w:r>
      <w:r w:rsidRPr="00C035B9">
        <w:rPr>
          <w:sz w:val="28"/>
          <w:szCs w:val="28"/>
        </w:rPr>
        <w:t xml:space="preserve"> Администрации</w:t>
      </w:r>
    </w:p>
    <w:p w14:paraId="45927A5F" w14:textId="09710D36" w:rsidR="00C035B9" w:rsidRPr="00C035B9" w:rsidRDefault="00C035B9" w:rsidP="0015340E">
      <w:pPr>
        <w:pStyle w:val="ConsPlusNormal"/>
        <w:ind w:left="4253"/>
        <w:jc w:val="center"/>
        <w:outlineLvl w:val="0"/>
        <w:rPr>
          <w:sz w:val="28"/>
          <w:szCs w:val="28"/>
        </w:rPr>
      </w:pPr>
      <w:r w:rsidRPr="00C035B9">
        <w:rPr>
          <w:sz w:val="28"/>
          <w:szCs w:val="28"/>
        </w:rPr>
        <w:t>городского округа Домодедово</w:t>
      </w:r>
    </w:p>
    <w:p w14:paraId="1F6D73D1" w14:textId="77777777" w:rsidR="00C035B9" w:rsidRPr="00C035B9" w:rsidRDefault="00C035B9" w:rsidP="0015340E">
      <w:pPr>
        <w:pStyle w:val="ConsPlusNormal"/>
        <w:ind w:left="4253"/>
        <w:jc w:val="center"/>
        <w:outlineLvl w:val="0"/>
        <w:rPr>
          <w:sz w:val="28"/>
          <w:szCs w:val="28"/>
        </w:rPr>
      </w:pPr>
      <w:r w:rsidRPr="00C035B9">
        <w:rPr>
          <w:sz w:val="28"/>
          <w:szCs w:val="28"/>
        </w:rPr>
        <w:t>Московской области</w:t>
      </w:r>
    </w:p>
    <w:p w14:paraId="2805DD4B" w14:textId="3B575699" w:rsidR="00A76096" w:rsidRDefault="00C035B9" w:rsidP="0015340E">
      <w:pPr>
        <w:pStyle w:val="ConsPlusNormal"/>
        <w:ind w:left="4253"/>
        <w:jc w:val="center"/>
        <w:outlineLvl w:val="0"/>
        <w:rPr>
          <w:sz w:val="28"/>
          <w:szCs w:val="28"/>
        </w:rPr>
      </w:pPr>
      <w:r w:rsidRPr="00C035B9">
        <w:rPr>
          <w:sz w:val="28"/>
          <w:szCs w:val="28"/>
        </w:rPr>
        <w:t xml:space="preserve">от </w:t>
      </w:r>
      <w:r w:rsidR="00021AFF">
        <w:rPr>
          <w:sz w:val="28"/>
          <w:szCs w:val="28"/>
        </w:rPr>
        <w:t xml:space="preserve">«27» декабря 2019 </w:t>
      </w:r>
      <w:r w:rsidRPr="00C035B9">
        <w:rPr>
          <w:sz w:val="28"/>
          <w:szCs w:val="28"/>
        </w:rPr>
        <w:t xml:space="preserve">г. № </w:t>
      </w:r>
      <w:r w:rsidR="00021AFF">
        <w:rPr>
          <w:sz w:val="28"/>
          <w:szCs w:val="28"/>
        </w:rPr>
        <w:t>2745</w:t>
      </w:r>
    </w:p>
    <w:p w14:paraId="362B7FE4" w14:textId="77777777" w:rsidR="009A16B3" w:rsidRDefault="009A16B3" w:rsidP="0015340E">
      <w:pPr>
        <w:pStyle w:val="ConsPlusNormal"/>
        <w:ind w:left="4253"/>
        <w:jc w:val="center"/>
        <w:outlineLvl w:val="0"/>
        <w:rPr>
          <w:sz w:val="28"/>
          <w:szCs w:val="28"/>
        </w:rPr>
      </w:pPr>
    </w:p>
    <w:p w14:paraId="313E4A02" w14:textId="180FEE72" w:rsidR="009A16B3" w:rsidRDefault="009A16B3" w:rsidP="0015340E">
      <w:pPr>
        <w:pStyle w:val="ConsPlusNormal"/>
        <w:ind w:left="6237"/>
        <w:jc w:val="center"/>
        <w:outlineLvl w:val="0"/>
        <w:rPr>
          <w:sz w:val="28"/>
          <w:szCs w:val="28"/>
        </w:rPr>
      </w:pPr>
      <w:r>
        <w:rPr>
          <w:sz w:val="28"/>
          <w:szCs w:val="28"/>
        </w:rPr>
        <w:t>«Утвержден</w:t>
      </w:r>
    </w:p>
    <w:p w14:paraId="15AEA120" w14:textId="3DAA0C16" w:rsidR="009A16B3" w:rsidRPr="00C035B9" w:rsidRDefault="009A16B3" w:rsidP="0015340E">
      <w:pPr>
        <w:pStyle w:val="ConsPlusNormal"/>
        <w:ind w:left="6237"/>
        <w:jc w:val="center"/>
        <w:outlineLvl w:val="0"/>
        <w:rPr>
          <w:sz w:val="28"/>
          <w:szCs w:val="28"/>
        </w:rPr>
      </w:pPr>
      <w:r>
        <w:rPr>
          <w:sz w:val="28"/>
          <w:szCs w:val="28"/>
        </w:rPr>
        <w:t xml:space="preserve">постановлением </w:t>
      </w:r>
      <w:r w:rsidRPr="00C035B9">
        <w:rPr>
          <w:sz w:val="28"/>
          <w:szCs w:val="28"/>
        </w:rPr>
        <w:t>Администрации</w:t>
      </w:r>
    </w:p>
    <w:p w14:paraId="67680E75" w14:textId="77777777" w:rsidR="009A16B3" w:rsidRPr="00C035B9" w:rsidRDefault="009A16B3" w:rsidP="0015340E">
      <w:pPr>
        <w:pStyle w:val="ConsPlusNormal"/>
        <w:ind w:left="6237"/>
        <w:jc w:val="center"/>
        <w:outlineLvl w:val="0"/>
        <w:rPr>
          <w:sz w:val="28"/>
          <w:szCs w:val="28"/>
        </w:rPr>
      </w:pPr>
      <w:r w:rsidRPr="00C035B9">
        <w:rPr>
          <w:sz w:val="28"/>
          <w:szCs w:val="28"/>
        </w:rPr>
        <w:t>городского округа Домодедово</w:t>
      </w:r>
    </w:p>
    <w:p w14:paraId="1DFF836F" w14:textId="77777777" w:rsidR="009A16B3" w:rsidRPr="00C035B9" w:rsidRDefault="009A16B3" w:rsidP="0015340E">
      <w:pPr>
        <w:pStyle w:val="ConsPlusNormal"/>
        <w:ind w:left="6237"/>
        <w:jc w:val="center"/>
        <w:outlineLvl w:val="0"/>
        <w:rPr>
          <w:sz w:val="28"/>
          <w:szCs w:val="28"/>
        </w:rPr>
      </w:pPr>
      <w:r w:rsidRPr="00C035B9">
        <w:rPr>
          <w:sz w:val="28"/>
          <w:szCs w:val="28"/>
        </w:rPr>
        <w:t>Московской области</w:t>
      </w:r>
    </w:p>
    <w:p w14:paraId="6E62067F" w14:textId="0F498D9C" w:rsidR="009A16B3" w:rsidRDefault="009A16B3" w:rsidP="0015340E">
      <w:pPr>
        <w:pStyle w:val="ConsPlusNormal"/>
        <w:ind w:left="6237"/>
        <w:jc w:val="center"/>
        <w:outlineLvl w:val="0"/>
        <w:rPr>
          <w:sz w:val="28"/>
          <w:szCs w:val="28"/>
        </w:rPr>
      </w:pPr>
      <w:r w:rsidRPr="00C035B9">
        <w:rPr>
          <w:sz w:val="28"/>
          <w:szCs w:val="28"/>
        </w:rPr>
        <w:t xml:space="preserve">от </w:t>
      </w:r>
      <w:r w:rsidR="00021AFF">
        <w:rPr>
          <w:sz w:val="28"/>
          <w:szCs w:val="28"/>
        </w:rPr>
        <w:t>27</w:t>
      </w:r>
      <w:r>
        <w:rPr>
          <w:sz w:val="28"/>
          <w:szCs w:val="28"/>
        </w:rPr>
        <w:t>.</w:t>
      </w:r>
      <w:r w:rsidR="00021AFF">
        <w:rPr>
          <w:sz w:val="28"/>
          <w:szCs w:val="28"/>
        </w:rPr>
        <w:t>12</w:t>
      </w:r>
      <w:r>
        <w:rPr>
          <w:sz w:val="28"/>
          <w:szCs w:val="28"/>
        </w:rPr>
        <w:t>.20</w:t>
      </w:r>
      <w:r w:rsidR="00021AFF">
        <w:rPr>
          <w:sz w:val="28"/>
          <w:szCs w:val="28"/>
        </w:rPr>
        <w:t>19</w:t>
      </w:r>
      <w:r w:rsidRPr="00C035B9">
        <w:rPr>
          <w:sz w:val="28"/>
          <w:szCs w:val="28"/>
        </w:rPr>
        <w:t xml:space="preserve"> № </w:t>
      </w:r>
      <w:r w:rsidR="00021AFF">
        <w:rPr>
          <w:sz w:val="28"/>
          <w:szCs w:val="28"/>
        </w:rPr>
        <w:t>2745</w:t>
      </w:r>
    </w:p>
    <w:p w14:paraId="3DD60DAB" w14:textId="24240A5F" w:rsidR="009A16B3" w:rsidRPr="00DD3BF6" w:rsidRDefault="009A16B3" w:rsidP="0015340E">
      <w:pPr>
        <w:pStyle w:val="ConsPlusNormal"/>
        <w:ind w:left="4253"/>
        <w:jc w:val="center"/>
        <w:outlineLvl w:val="0"/>
        <w:rPr>
          <w:sz w:val="28"/>
          <w:szCs w:val="28"/>
        </w:rPr>
      </w:pPr>
    </w:p>
    <w:p w14:paraId="6EAB2E34" w14:textId="17596D12" w:rsidR="00B92A31" w:rsidRPr="00DD3BF6" w:rsidRDefault="00A76096" w:rsidP="0015340E">
      <w:pPr>
        <w:pStyle w:val="ConsPlusTitle"/>
        <w:jc w:val="center"/>
        <w:rPr>
          <w:rFonts w:ascii="Times New Roman" w:hAnsi="Times New Roman" w:cs="Times New Roman"/>
          <w:sz w:val="28"/>
          <w:szCs w:val="28"/>
        </w:rPr>
      </w:pPr>
      <w:bookmarkStart w:id="1" w:name="Par28"/>
      <w:bookmarkEnd w:id="1"/>
      <w:r w:rsidRPr="00DD3BF6">
        <w:rPr>
          <w:rFonts w:ascii="Times New Roman" w:hAnsi="Times New Roman" w:cs="Times New Roman"/>
          <w:sz w:val="28"/>
          <w:szCs w:val="28"/>
        </w:rPr>
        <w:t>План мероприятий (</w:t>
      </w:r>
      <w:r w:rsidR="00B927F7">
        <w:rPr>
          <w:rFonts w:ascii="Times New Roman" w:hAnsi="Times New Roman" w:cs="Times New Roman"/>
          <w:sz w:val="28"/>
          <w:szCs w:val="28"/>
        </w:rPr>
        <w:t>«</w:t>
      </w:r>
      <w:r w:rsidRPr="00DD3BF6">
        <w:rPr>
          <w:rFonts w:ascii="Times New Roman" w:hAnsi="Times New Roman" w:cs="Times New Roman"/>
          <w:sz w:val="28"/>
          <w:szCs w:val="28"/>
        </w:rPr>
        <w:t>дорожная карта</w:t>
      </w:r>
      <w:r w:rsidR="00B927F7">
        <w:rPr>
          <w:rFonts w:ascii="Times New Roman" w:hAnsi="Times New Roman" w:cs="Times New Roman"/>
          <w:sz w:val="28"/>
          <w:szCs w:val="28"/>
        </w:rPr>
        <w:t>»</w:t>
      </w:r>
      <w:r w:rsidRPr="00DD3BF6">
        <w:rPr>
          <w:rFonts w:ascii="Times New Roman" w:hAnsi="Times New Roman" w:cs="Times New Roman"/>
          <w:sz w:val="28"/>
          <w:szCs w:val="28"/>
        </w:rPr>
        <w:t xml:space="preserve">) </w:t>
      </w:r>
    </w:p>
    <w:p w14:paraId="38187960" w14:textId="77777777" w:rsidR="00B92A31" w:rsidRPr="00DD3BF6" w:rsidRDefault="00A76096" w:rsidP="0015340E">
      <w:pPr>
        <w:pStyle w:val="ConsPlusTitle"/>
        <w:jc w:val="center"/>
        <w:rPr>
          <w:rFonts w:ascii="Times New Roman" w:hAnsi="Times New Roman" w:cs="Times New Roman"/>
          <w:sz w:val="28"/>
          <w:szCs w:val="28"/>
        </w:rPr>
      </w:pPr>
      <w:r w:rsidRPr="00DD3BF6">
        <w:rPr>
          <w:rFonts w:ascii="Times New Roman" w:hAnsi="Times New Roman" w:cs="Times New Roman"/>
          <w:sz w:val="28"/>
          <w:szCs w:val="28"/>
        </w:rPr>
        <w:t xml:space="preserve">по содействию развитию конкуренции </w:t>
      </w:r>
    </w:p>
    <w:p w14:paraId="1DF534B7" w14:textId="168B6562" w:rsidR="00B92A31" w:rsidRPr="00DD3BF6" w:rsidRDefault="00A76096" w:rsidP="0015340E">
      <w:pPr>
        <w:pStyle w:val="ConsPlusTitle"/>
        <w:jc w:val="center"/>
        <w:rPr>
          <w:rFonts w:ascii="Times New Roman" w:hAnsi="Times New Roman" w:cs="Times New Roman"/>
          <w:sz w:val="28"/>
          <w:szCs w:val="28"/>
        </w:rPr>
      </w:pPr>
      <w:r w:rsidRPr="00DD3BF6">
        <w:rPr>
          <w:rFonts w:ascii="Times New Roman" w:hAnsi="Times New Roman" w:cs="Times New Roman"/>
          <w:sz w:val="28"/>
          <w:szCs w:val="28"/>
        </w:rPr>
        <w:t xml:space="preserve">в </w:t>
      </w:r>
      <w:r w:rsidR="00632A77">
        <w:rPr>
          <w:rFonts w:ascii="Times New Roman" w:hAnsi="Times New Roman" w:cs="Times New Roman"/>
          <w:sz w:val="28"/>
          <w:szCs w:val="28"/>
        </w:rPr>
        <w:t>городском округе Домодедово</w:t>
      </w:r>
      <w:r w:rsidR="00934342" w:rsidRPr="00DD3BF6">
        <w:rPr>
          <w:rFonts w:ascii="Times New Roman" w:hAnsi="Times New Roman" w:cs="Times New Roman"/>
          <w:b w:val="0"/>
          <w:i/>
          <w:sz w:val="28"/>
          <w:szCs w:val="28"/>
        </w:rPr>
        <w:t xml:space="preserve"> </w:t>
      </w:r>
      <w:r w:rsidRPr="00DD3BF6">
        <w:rPr>
          <w:rFonts w:ascii="Times New Roman" w:hAnsi="Times New Roman" w:cs="Times New Roman"/>
          <w:sz w:val="28"/>
          <w:szCs w:val="28"/>
        </w:rPr>
        <w:t xml:space="preserve">Московской области </w:t>
      </w:r>
    </w:p>
    <w:p w14:paraId="62F405FA" w14:textId="77777777" w:rsidR="00A76096" w:rsidRPr="00DD3BF6" w:rsidRDefault="00A76096" w:rsidP="0015340E">
      <w:pPr>
        <w:pStyle w:val="ConsPlusTitle"/>
        <w:jc w:val="center"/>
        <w:rPr>
          <w:rFonts w:ascii="Times New Roman" w:hAnsi="Times New Roman" w:cs="Times New Roman"/>
          <w:sz w:val="28"/>
          <w:szCs w:val="28"/>
        </w:rPr>
      </w:pPr>
      <w:r w:rsidRPr="00DD3BF6">
        <w:rPr>
          <w:rFonts w:ascii="Times New Roman" w:hAnsi="Times New Roman" w:cs="Times New Roman"/>
          <w:sz w:val="28"/>
          <w:szCs w:val="28"/>
        </w:rPr>
        <w:t>на 2019 – 2022 годы</w:t>
      </w:r>
    </w:p>
    <w:p w14:paraId="46963C2F" w14:textId="77777777" w:rsidR="00A76096" w:rsidRPr="00DD3BF6" w:rsidRDefault="00A76096" w:rsidP="0015340E">
      <w:pPr>
        <w:pStyle w:val="ConsPlusTitle"/>
        <w:jc w:val="center"/>
        <w:rPr>
          <w:rFonts w:ascii="Times New Roman" w:hAnsi="Times New Roman" w:cs="Times New Roman"/>
          <w:sz w:val="28"/>
          <w:szCs w:val="28"/>
        </w:rPr>
      </w:pPr>
    </w:p>
    <w:p w14:paraId="0C8FB44A" w14:textId="331FB0F7" w:rsidR="00A76096" w:rsidRPr="00DD3BF6" w:rsidRDefault="00A76096" w:rsidP="0015340E">
      <w:pPr>
        <w:pStyle w:val="ConsPlusTitle"/>
        <w:ind w:firstLine="567"/>
        <w:jc w:val="both"/>
        <w:rPr>
          <w:rFonts w:ascii="Times New Roman" w:hAnsi="Times New Roman" w:cs="Times New Roman"/>
          <w:b w:val="0"/>
          <w:sz w:val="28"/>
          <w:szCs w:val="28"/>
        </w:rPr>
      </w:pPr>
      <w:r w:rsidRPr="00DD3BF6">
        <w:rPr>
          <w:rFonts w:ascii="Times New Roman" w:hAnsi="Times New Roman" w:cs="Times New Roman"/>
          <w:b w:val="0"/>
          <w:sz w:val="28"/>
          <w:szCs w:val="28"/>
        </w:rPr>
        <w:t>План мероприятий (</w:t>
      </w:r>
      <w:r w:rsidR="00B927F7">
        <w:rPr>
          <w:rFonts w:ascii="Times New Roman" w:hAnsi="Times New Roman" w:cs="Times New Roman"/>
          <w:b w:val="0"/>
          <w:sz w:val="28"/>
          <w:szCs w:val="28"/>
        </w:rPr>
        <w:t>«</w:t>
      </w:r>
      <w:r w:rsidRPr="00DD3BF6">
        <w:rPr>
          <w:rFonts w:ascii="Times New Roman" w:hAnsi="Times New Roman" w:cs="Times New Roman"/>
          <w:b w:val="0"/>
          <w:sz w:val="28"/>
          <w:szCs w:val="28"/>
        </w:rPr>
        <w:t>дорожная карта</w:t>
      </w:r>
      <w:r w:rsidR="00B927F7">
        <w:rPr>
          <w:rFonts w:ascii="Times New Roman" w:hAnsi="Times New Roman" w:cs="Times New Roman"/>
          <w:b w:val="0"/>
          <w:sz w:val="28"/>
          <w:szCs w:val="28"/>
        </w:rPr>
        <w:t>»</w:t>
      </w:r>
      <w:r w:rsidRPr="00DD3BF6">
        <w:rPr>
          <w:rFonts w:ascii="Times New Roman" w:hAnsi="Times New Roman" w:cs="Times New Roman"/>
          <w:b w:val="0"/>
          <w:sz w:val="28"/>
          <w:szCs w:val="28"/>
        </w:rPr>
        <w:t xml:space="preserve">) по содействию развитию конкуренции </w:t>
      </w:r>
      <w:r w:rsidR="00E41BED">
        <w:rPr>
          <w:rFonts w:ascii="Times New Roman" w:hAnsi="Times New Roman" w:cs="Times New Roman"/>
          <w:b w:val="0"/>
          <w:sz w:val="28"/>
          <w:szCs w:val="28"/>
        </w:rPr>
        <w:br/>
      </w:r>
      <w:r w:rsidRPr="00DD3BF6">
        <w:rPr>
          <w:rFonts w:ascii="Times New Roman" w:hAnsi="Times New Roman" w:cs="Times New Roman"/>
          <w:b w:val="0"/>
          <w:sz w:val="28"/>
          <w:szCs w:val="28"/>
        </w:rPr>
        <w:t xml:space="preserve">в </w:t>
      </w:r>
      <w:r w:rsidR="00A579AD" w:rsidRPr="00A579AD">
        <w:rPr>
          <w:rFonts w:ascii="Times New Roman" w:hAnsi="Times New Roman" w:cs="Times New Roman"/>
          <w:b w:val="0"/>
          <w:iCs/>
          <w:sz w:val="28"/>
          <w:szCs w:val="28"/>
        </w:rPr>
        <w:t>городском округе Домодедово</w:t>
      </w:r>
      <w:r w:rsidR="00934342" w:rsidRPr="00DD3BF6">
        <w:rPr>
          <w:rFonts w:ascii="Times New Roman" w:hAnsi="Times New Roman" w:cs="Times New Roman"/>
          <w:b w:val="0"/>
          <w:sz w:val="28"/>
          <w:szCs w:val="28"/>
        </w:rPr>
        <w:t xml:space="preserve"> </w:t>
      </w:r>
      <w:r w:rsidRPr="00DD3BF6">
        <w:rPr>
          <w:rFonts w:ascii="Times New Roman" w:hAnsi="Times New Roman" w:cs="Times New Roman"/>
          <w:b w:val="0"/>
          <w:sz w:val="28"/>
          <w:szCs w:val="28"/>
        </w:rPr>
        <w:t xml:space="preserve">Московской области на 2019 – 2022 годы </w:t>
      </w:r>
      <w:r w:rsidR="00E41BED">
        <w:rPr>
          <w:rFonts w:ascii="Times New Roman" w:hAnsi="Times New Roman" w:cs="Times New Roman"/>
          <w:b w:val="0"/>
          <w:sz w:val="28"/>
          <w:szCs w:val="28"/>
        </w:rPr>
        <w:br/>
      </w:r>
      <w:r w:rsidR="00DD0EA6" w:rsidRPr="00DD3BF6">
        <w:rPr>
          <w:rFonts w:ascii="Times New Roman" w:hAnsi="Times New Roman" w:cs="Times New Roman"/>
          <w:b w:val="0"/>
          <w:sz w:val="28"/>
          <w:szCs w:val="28"/>
        </w:rPr>
        <w:t xml:space="preserve">(далее – </w:t>
      </w:r>
      <w:r w:rsidR="00B927F7">
        <w:rPr>
          <w:rFonts w:ascii="Times New Roman" w:hAnsi="Times New Roman" w:cs="Times New Roman"/>
          <w:b w:val="0"/>
          <w:sz w:val="28"/>
          <w:szCs w:val="28"/>
        </w:rPr>
        <w:t>«</w:t>
      </w:r>
      <w:r w:rsidR="004E2454">
        <w:rPr>
          <w:rFonts w:ascii="Times New Roman" w:hAnsi="Times New Roman" w:cs="Times New Roman"/>
          <w:b w:val="0"/>
          <w:sz w:val="28"/>
          <w:szCs w:val="28"/>
        </w:rPr>
        <w:t>д</w:t>
      </w:r>
      <w:r w:rsidRPr="00DD3BF6">
        <w:rPr>
          <w:rFonts w:ascii="Times New Roman" w:hAnsi="Times New Roman" w:cs="Times New Roman"/>
          <w:b w:val="0"/>
          <w:sz w:val="28"/>
          <w:szCs w:val="28"/>
        </w:rPr>
        <w:t>орожная карта</w:t>
      </w:r>
      <w:r w:rsidR="00B927F7">
        <w:rPr>
          <w:rFonts w:ascii="Times New Roman" w:hAnsi="Times New Roman" w:cs="Times New Roman"/>
          <w:b w:val="0"/>
          <w:sz w:val="28"/>
          <w:szCs w:val="28"/>
        </w:rPr>
        <w:t>»</w:t>
      </w:r>
      <w:r w:rsidRPr="00DD3BF6">
        <w:rPr>
          <w:rFonts w:ascii="Times New Roman" w:hAnsi="Times New Roman" w:cs="Times New Roman"/>
          <w:b w:val="0"/>
          <w:sz w:val="28"/>
          <w:szCs w:val="28"/>
        </w:rPr>
        <w:t xml:space="preserve">) разработан </w:t>
      </w:r>
      <w:r w:rsidR="00DD0EA6" w:rsidRPr="00DD3BF6">
        <w:rPr>
          <w:rFonts w:ascii="Times New Roman" w:hAnsi="Times New Roman" w:cs="Times New Roman"/>
          <w:b w:val="0"/>
          <w:sz w:val="28"/>
          <w:szCs w:val="28"/>
        </w:rPr>
        <w:t xml:space="preserve">в рамках реализации распоряжения Правительства Российской Федерации от 17.04.2019 № 768-р </w:t>
      </w:r>
      <w:r w:rsidR="00B927F7">
        <w:rPr>
          <w:rFonts w:ascii="Times New Roman" w:hAnsi="Times New Roman" w:cs="Times New Roman"/>
          <w:b w:val="0"/>
          <w:sz w:val="28"/>
          <w:szCs w:val="28"/>
        </w:rPr>
        <w:t>«</w:t>
      </w:r>
      <w:r w:rsidR="00DD0EA6" w:rsidRPr="00DD3BF6">
        <w:rPr>
          <w:rFonts w:ascii="Times New Roman" w:hAnsi="Times New Roman" w:cs="Times New Roman"/>
          <w:b w:val="0"/>
          <w:sz w:val="28"/>
          <w:szCs w:val="28"/>
        </w:rPr>
        <w:t>Об утверждении стандарта развития конкуренции в субъектах Российской Федерации</w:t>
      </w:r>
      <w:r w:rsidR="00B927F7">
        <w:rPr>
          <w:rFonts w:ascii="Times New Roman" w:hAnsi="Times New Roman" w:cs="Times New Roman"/>
          <w:b w:val="0"/>
          <w:sz w:val="28"/>
          <w:szCs w:val="28"/>
        </w:rPr>
        <w:t>»</w:t>
      </w:r>
      <w:r w:rsidR="00934342" w:rsidRPr="00DD3BF6">
        <w:rPr>
          <w:rFonts w:ascii="Times New Roman" w:hAnsi="Times New Roman" w:cs="Times New Roman"/>
          <w:b w:val="0"/>
          <w:sz w:val="28"/>
          <w:szCs w:val="28"/>
        </w:rPr>
        <w:t xml:space="preserve"> </w:t>
      </w:r>
      <w:r w:rsidR="00E41BED">
        <w:rPr>
          <w:rFonts w:ascii="Times New Roman" w:hAnsi="Times New Roman" w:cs="Times New Roman"/>
          <w:b w:val="0"/>
          <w:sz w:val="28"/>
          <w:szCs w:val="28"/>
        </w:rPr>
        <w:br/>
      </w:r>
      <w:r w:rsidR="002067C6">
        <w:rPr>
          <w:rFonts w:ascii="Times New Roman" w:hAnsi="Times New Roman" w:cs="Times New Roman"/>
          <w:b w:val="0"/>
          <w:sz w:val="28"/>
          <w:szCs w:val="28"/>
        </w:rPr>
        <w:t>и</w:t>
      </w:r>
      <w:r w:rsidR="00934342" w:rsidRPr="00DD3BF6">
        <w:rPr>
          <w:rFonts w:ascii="Times New Roman" w:hAnsi="Times New Roman" w:cs="Times New Roman"/>
          <w:b w:val="0"/>
          <w:sz w:val="28"/>
          <w:szCs w:val="28"/>
        </w:rPr>
        <w:t xml:space="preserve"> в соответствии с Планом мероприятий (</w:t>
      </w:r>
      <w:r w:rsidR="00B927F7">
        <w:rPr>
          <w:rFonts w:ascii="Times New Roman" w:hAnsi="Times New Roman" w:cs="Times New Roman"/>
          <w:b w:val="0"/>
          <w:sz w:val="28"/>
          <w:szCs w:val="28"/>
        </w:rPr>
        <w:t>«</w:t>
      </w:r>
      <w:r w:rsidR="00934342" w:rsidRPr="00DD3BF6">
        <w:rPr>
          <w:rFonts w:ascii="Times New Roman" w:hAnsi="Times New Roman" w:cs="Times New Roman"/>
          <w:b w:val="0"/>
          <w:sz w:val="28"/>
          <w:szCs w:val="28"/>
        </w:rPr>
        <w:t>дорожная карта</w:t>
      </w:r>
      <w:r w:rsidR="00B927F7">
        <w:rPr>
          <w:rFonts w:ascii="Times New Roman" w:hAnsi="Times New Roman" w:cs="Times New Roman"/>
          <w:b w:val="0"/>
          <w:sz w:val="28"/>
          <w:szCs w:val="28"/>
        </w:rPr>
        <w:t>»</w:t>
      </w:r>
      <w:r w:rsidR="00934342" w:rsidRPr="00DD3BF6">
        <w:rPr>
          <w:rFonts w:ascii="Times New Roman" w:hAnsi="Times New Roman" w:cs="Times New Roman"/>
          <w:b w:val="0"/>
          <w:sz w:val="28"/>
          <w:szCs w:val="28"/>
        </w:rPr>
        <w:t>) по содействию развитию конкуренции в Московской области на 2019 – 2022 годы, утвержденн</w:t>
      </w:r>
      <w:r w:rsidR="00CF3620">
        <w:rPr>
          <w:rFonts w:ascii="Times New Roman" w:hAnsi="Times New Roman" w:cs="Times New Roman"/>
          <w:b w:val="0"/>
          <w:sz w:val="28"/>
          <w:szCs w:val="28"/>
        </w:rPr>
        <w:t>ым</w:t>
      </w:r>
      <w:r w:rsidR="00934342" w:rsidRPr="00DD3BF6">
        <w:rPr>
          <w:rFonts w:ascii="Times New Roman" w:hAnsi="Times New Roman" w:cs="Times New Roman"/>
          <w:b w:val="0"/>
          <w:sz w:val="28"/>
          <w:szCs w:val="28"/>
        </w:rPr>
        <w:t xml:space="preserve"> постановлением Правительства Московской области от</w:t>
      </w:r>
      <w:r w:rsidR="008C14B4" w:rsidRPr="008C14B4">
        <w:rPr>
          <w:rFonts w:ascii="Times New Roman" w:hAnsi="Times New Roman" w:cs="Times New Roman"/>
          <w:b w:val="0"/>
          <w:sz w:val="28"/>
          <w:szCs w:val="28"/>
        </w:rPr>
        <w:t xml:space="preserve"> </w:t>
      </w:r>
      <w:r w:rsidR="008C14B4">
        <w:rPr>
          <w:rFonts w:ascii="Times New Roman" w:hAnsi="Times New Roman" w:cs="Times New Roman"/>
          <w:b w:val="0"/>
          <w:sz w:val="28"/>
          <w:szCs w:val="28"/>
        </w:rPr>
        <w:t>12.11.2019</w:t>
      </w:r>
      <w:r w:rsidR="00934342" w:rsidRPr="00DD3BF6">
        <w:rPr>
          <w:rFonts w:ascii="Times New Roman" w:hAnsi="Times New Roman" w:cs="Times New Roman"/>
          <w:b w:val="0"/>
          <w:sz w:val="28"/>
          <w:szCs w:val="28"/>
        </w:rPr>
        <w:t xml:space="preserve"> №</w:t>
      </w:r>
      <w:r w:rsidR="008C14B4">
        <w:rPr>
          <w:rFonts w:ascii="Times New Roman" w:hAnsi="Times New Roman" w:cs="Times New Roman"/>
          <w:b w:val="0"/>
          <w:sz w:val="28"/>
          <w:szCs w:val="28"/>
        </w:rPr>
        <w:t xml:space="preserve"> 817/39</w:t>
      </w:r>
      <w:r w:rsidR="00934342" w:rsidRPr="00DD3BF6">
        <w:rPr>
          <w:rFonts w:ascii="Times New Roman" w:hAnsi="Times New Roman" w:cs="Times New Roman"/>
          <w:b w:val="0"/>
          <w:sz w:val="28"/>
          <w:szCs w:val="28"/>
        </w:rPr>
        <w:t>.</w:t>
      </w:r>
    </w:p>
    <w:p w14:paraId="00042CDD" w14:textId="11496D28" w:rsidR="00D64DF6" w:rsidRPr="00DD3BF6" w:rsidRDefault="00A76096" w:rsidP="0015340E">
      <w:pPr>
        <w:pStyle w:val="ConsPlusNormal"/>
        <w:ind w:firstLine="567"/>
        <w:jc w:val="both"/>
        <w:rPr>
          <w:sz w:val="28"/>
          <w:szCs w:val="28"/>
        </w:rPr>
      </w:pPr>
      <w:r w:rsidRPr="00DD3BF6">
        <w:rPr>
          <w:sz w:val="28"/>
          <w:szCs w:val="28"/>
        </w:rPr>
        <w:t xml:space="preserve">Расчет ключевых показателей </w:t>
      </w:r>
      <w:r w:rsidR="00B927F7">
        <w:rPr>
          <w:sz w:val="28"/>
          <w:szCs w:val="28"/>
        </w:rPr>
        <w:t>«</w:t>
      </w:r>
      <w:r w:rsidR="004E2454">
        <w:rPr>
          <w:sz w:val="28"/>
          <w:szCs w:val="28"/>
        </w:rPr>
        <w:t>д</w:t>
      </w:r>
      <w:r w:rsidR="00D60F9E" w:rsidRPr="00DD3BF6">
        <w:rPr>
          <w:sz w:val="28"/>
          <w:szCs w:val="28"/>
        </w:rPr>
        <w:t>орожной карты</w:t>
      </w:r>
      <w:r w:rsidR="00B927F7">
        <w:rPr>
          <w:sz w:val="28"/>
          <w:szCs w:val="28"/>
        </w:rPr>
        <w:t>»</w:t>
      </w:r>
      <w:r w:rsidR="00D60F9E" w:rsidRPr="00DD3BF6">
        <w:rPr>
          <w:sz w:val="28"/>
          <w:szCs w:val="28"/>
        </w:rPr>
        <w:t xml:space="preserve"> </w:t>
      </w:r>
      <w:r w:rsidRPr="00DD3BF6">
        <w:rPr>
          <w:sz w:val="28"/>
          <w:szCs w:val="28"/>
        </w:rPr>
        <w:t xml:space="preserve">производится в соответствии </w:t>
      </w:r>
      <w:r w:rsidR="00E41BED">
        <w:rPr>
          <w:sz w:val="28"/>
          <w:szCs w:val="28"/>
        </w:rPr>
        <w:br/>
      </w:r>
      <w:r w:rsidRPr="00DD3BF6">
        <w:rPr>
          <w:sz w:val="28"/>
          <w:szCs w:val="28"/>
        </w:rPr>
        <w:t xml:space="preserve">с Методиками по расчету ключевых показателей развития конкуренции в отраслях экономики в субъектах Российской Федерации, утвержденными </w:t>
      </w:r>
      <w:r w:rsidR="00D64DF6" w:rsidRPr="00DD3BF6">
        <w:rPr>
          <w:sz w:val="28"/>
          <w:szCs w:val="28"/>
        </w:rPr>
        <w:t xml:space="preserve">приказом </w:t>
      </w:r>
      <w:r w:rsidR="00A7740E" w:rsidRPr="00DD3BF6">
        <w:rPr>
          <w:sz w:val="28"/>
          <w:szCs w:val="28"/>
        </w:rPr>
        <w:t>Федеральной антимонопольной службы</w:t>
      </w:r>
      <w:r w:rsidRPr="00DD3BF6">
        <w:rPr>
          <w:sz w:val="28"/>
          <w:szCs w:val="28"/>
        </w:rPr>
        <w:t xml:space="preserve"> </w:t>
      </w:r>
      <w:r w:rsidR="00175E3F" w:rsidRPr="00DD3BF6">
        <w:rPr>
          <w:sz w:val="28"/>
          <w:szCs w:val="28"/>
        </w:rPr>
        <w:t xml:space="preserve">от 29.08.2018 № 1232/18 </w:t>
      </w:r>
      <w:r w:rsidR="00B927F7">
        <w:rPr>
          <w:sz w:val="28"/>
          <w:szCs w:val="28"/>
        </w:rPr>
        <w:t>«</w:t>
      </w:r>
      <w:r w:rsidR="00175E3F" w:rsidRPr="00DD3BF6">
        <w:rPr>
          <w:sz w:val="28"/>
          <w:szCs w:val="28"/>
        </w:rPr>
        <w:t>Об утверждении Методик по расчету ключевых показателей развития конкуренции в отраслях экономики в субъектах Российской Федерации</w:t>
      </w:r>
      <w:r w:rsidR="00B927F7">
        <w:rPr>
          <w:sz w:val="28"/>
          <w:szCs w:val="28"/>
        </w:rPr>
        <w:t>»</w:t>
      </w:r>
      <w:r w:rsidR="00175E3F" w:rsidRPr="00DD3BF6">
        <w:rPr>
          <w:sz w:val="28"/>
          <w:szCs w:val="28"/>
        </w:rPr>
        <w:t xml:space="preserve"> </w:t>
      </w:r>
      <w:r w:rsidR="00175E3F" w:rsidRPr="00286CD9">
        <w:rPr>
          <w:i/>
          <w:sz w:val="28"/>
          <w:szCs w:val="28"/>
        </w:rPr>
        <w:t>(в ред</w:t>
      </w:r>
      <w:r w:rsidR="00A7740E" w:rsidRPr="00286CD9">
        <w:rPr>
          <w:i/>
          <w:sz w:val="28"/>
          <w:szCs w:val="28"/>
        </w:rPr>
        <w:t>акции</w:t>
      </w:r>
      <w:r w:rsidR="00175E3F" w:rsidRPr="00286CD9">
        <w:rPr>
          <w:i/>
          <w:sz w:val="28"/>
          <w:szCs w:val="28"/>
        </w:rPr>
        <w:t xml:space="preserve"> приказа ФАС России </w:t>
      </w:r>
      <w:r w:rsidR="00E41BED" w:rsidRPr="00286CD9">
        <w:rPr>
          <w:i/>
          <w:sz w:val="28"/>
          <w:szCs w:val="28"/>
        </w:rPr>
        <w:br/>
      </w:r>
      <w:r w:rsidR="00175E3F" w:rsidRPr="00286CD9">
        <w:rPr>
          <w:i/>
          <w:sz w:val="28"/>
          <w:szCs w:val="28"/>
        </w:rPr>
        <w:t xml:space="preserve">от 06.08.2019 </w:t>
      </w:r>
      <w:r w:rsidR="00D32F21" w:rsidRPr="00286CD9">
        <w:rPr>
          <w:i/>
          <w:sz w:val="28"/>
          <w:szCs w:val="28"/>
        </w:rPr>
        <w:t>№</w:t>
      </w:r>
      <w:r w:rsidR="00175E3F" w:rsidRPr="00286CD9">
        <w:rPr>
          <w:i/>
          <w:sz w:val="28"/>
          <w:szCs w:val="28"/>
        </w:rPr>
        <w:t xml:space="preserve"> 1059/19 </w:t>
      </w:r>
      <w:r w:rsidR="00B927F7" w:rsidRPr="00286CD9">
        <w:rPr>
          <w:i/>
          <w:sz w:val="28"/>
          <w:szCs w:val="28"/>
        </w:rPr>
        <w:t>«</w:t>
      </w:r>
      <w:r w:rsidR="00175E3F" w:rsidRPr="00286CD9">
        <w:rPr>
          <w:i/>
          <w:sz w:val="28"/>
          <w:szCs w:val="28"/>
        </w:rPr>
        <w:t xml:space="preserve">О внесении изменений в приказ Федеральной антимонопольной службы от 29 августа 2018 года </w:t>
      </w:r>
      <w:r w:rsidR="00D32F21" w:rsidRPr="00286CD9">
        <w:rPr>
          <w:i/>
          <w:sz w:val="28"/>
          <w:szCs w:val="28"/>
        </w:rPr>
        <w:t>№</w:t>
      </w:r>
      <w:r w:rsidR="00175E3F" w:rsidRPr="00286CD9">
        <w:rPr>
          <w:i/>
          <w:sz w:val="28"/>
          <w:szCs w:val="28"/>
        </w:rPr>
        <w:t xml:space="preserve"> 1232/18 </w:t>
      </w:r>
      <w:r w:rsidR="00B927F7" w:rsidRPr="00286CD9">
        <w:rPr>
          <w:i/>
          <w:sz w:val="28"/>
          <w:szCs w:val="28"/>
        </w:rPr>
        <w:t>«</w:t>
      </w:r>
      <w:r w:rsidR="00175E3F" w:rsidRPr="00286CD9">
        <w:rPr>
          <w:i/>
          <w:sz w:val="28"/>
          <w:szCs w:val="28"/>
        </w:rPr>
        <w:t>Об утверждении Методик по расчету ключевых показателей развития конкуренции в отраслях экономики в субъектах Российской Федерации</w:t>
      </w:r>
      <w:r w:rsidR="00B927F7" w:rsidRPr="00286CD9">
        <w:rPr>
          <w:i/>
          <w:sz w:val="28"/>
          <w:szCs w:val="28"/>
        </w:rPr>
        <w:t>»</w:t>
      </w:r>
      <w:r w:rsidR="00A7740E" w:rsidRPr="00286CD9">
        <w:rPr>
          <w:i/>
          <w:sz w:val="28"/>
          <w:szCs w:val="28"/>
        </w:rPr>
        <w:t>)</w:t>
      </w:r>
      <w:r w:rsidR="0018249C" w:rsidRPr="00286CD9">
        <w:rPr>
          <w:i/>
          <w:sz w:val="28"/>
          <w:szCs w:val="28"/>
        </w:rPr>
        <w:t>.</w:t>
      </w:r>
    </w:p>
    <w:p w14:paraId="3B39D3AE" w14:textId="46E9A7B1" w:rsidR="00A76096" w:rsidRDefault="00D64DF6" w:rsidP="0015340E">
      <w:pPr>
        <w:pStyle w:val="ConsPlusNormal"/>
        <w:ind w:firstLine="567"/>
        <w:jc w:val="both"/>
        <w:rPr>
          <w:sz w:val="28"/>
          <w:szCs w:val="28"/>
        </w:rPr>
      </w:pPr>
      <w:r w:rsidRPr="00DD3BF6">
        <w:rPr>
          <w:sz w:val="28"/>
          <w:szCs w:val="28"/>
        </w:rPr>
        <w:t xml:space="preserve">В </w:t>
      </w:r>
      <w:r w:rsidR="00B927F7">
        <w:rPr>
          <w:sz w:val="28"/>
          <w:szCs w:val="28"/>
        </w:rPr>
        <w:t>«</w:t>
      </w:r>
      <w:r w:rsidR="0002020C">
        <w:rPr>
          <w:sz w:val="28"/>
          <w:szCs w:val="28"/>
        </w:rPr>
        <w:t>д</w:t>
      </w:r>
      <w:r w:rsidR="00A76096" w:rsidRPr="00DD3BF6">
        <w:rPr>
          <w:sz w:val="28"/>
          <w:szCs w:val="28"/>
        </w:rPr>
        <w:t>орожной карте</w:t>
      </w:r>
      <w:r w:rsidR="00B927F7">
        <w:rPr>
          <w:sz w:val="28"/>
          <w:szCs w:val="28"/>
        </w:rPr>
        <w:t>»</w:t>
      </w:r>
      <w:r w:rsidR="00A76096" w:rsidRPr="00DD3BF6">
        <w:rPr>
          <w:sz w:val="28"/>
          <w:szCs w:val="28"/>
        </w:rPr>
        <w:t xml:space="preserve"> приведен краткий анализ состояния конкурентной среды </w:t>
      </w:r>
      <w:r w:rsidR="00E41BED">
        <w:rPr>
          <w:sz w:val="28"/>
          <w:szCs w:val="28"/>
        </w:rPr>
        <w:br/>
      </w:r>
      <w:r w:rsidR="00A76096" w:rsidRPr="00DD3BF6">
        <w:rPr>
          <w:sz w:val="28"/>
          <w:szCs w:val="28"/>
        </w:rPr>
        <w:t xml:space="preserve">в разрезе сфер (рынков) </w:t>
      </w:r>
      <w:r w:rsidR="00934342" w:rsidRPr="00DD3BF6">
        <w:rPr>
          <w:sz w:val="28"/>
          <w:szCs w:val="28"/>
        </w:rPr>
        <w:t xml:space="preserve">муниципального образования </w:t>
      </w:r>
      <w:r w:rsidR="00A76096" w:rsidRPr="00DD3BF6">
        <w:rPr>
          <w:sz w:val="28"/>
          <w:szCs w:val="28"/>
        </w:rPr>
        <w:t>Московской области.</w:t>
      </w:r>
    </w:p>
    <w:p w14:paraId="7A5DAF09" w14:textId="77777777" w:rsidR="00632A77" w:rsidRDefault="00632A77" w:rsidP="0015340E">
      <w:pPr>
        <w:pStyle w:val="ConsPlusTitle"/>
        <w:ind w:firstLine="540"/>
        <w:jc w:val="center"/>
        <w:rPr>
          <w:rFonts w:ascii="Times New Roman" w:hAnsi="Times New Roman" w:cs="Times New Roman"/>
          <w:sz w:val="28"/>
          <w:szCs w:val="28"/>
        </w:rPr>
      </w:pPr>
    </w:p>
    <w:p w14:paraId="5AB3BBD2" w14:textId="09E875D0" w:rsidR="00A76F58" w:rsidRPr="00DD3BF6" w:rsidRDefault="00D60F9E" w:rsidP="0015340E">
      <w:pPr>
        <w:pStyle w:val="ConsPlusTitle"/>
        <w:ind w:firstLine="540"/>
        <w:jc w:val="center"/>
        <w:rPr>
          <w:rFonts w:ascii="Times New Roman" w:hAnsi="Times New Roman" w:cs="Times New Roman"/>
          <w:sz w:val="28"/>
          <w:szCs w:val="28"/>
        </w:rPr>
      </w:pPr>
      <w:r w:rsidRPr="00DD3BF6">
        <w:rPr>
          <w:rFonts w:ascii="Times New Roman" w:hAnsi="Times New Roman" w:cs="Times New Roman"/>
          <w:sz w:val="28"/>
          <w:szCs w:val="28"/>
        </w:rPr>
        <w:t xml:space="preserve">Перечень </w:t>
      </w:r>
      <w:r w:rsidR="00A76F58" w:rsidRPr="00DD3BF6">
        <w:rPr>
          <w:rFonts w:ascii="Times New Roman" w:hAnsi="Times New Roman" w:cs="Times New Roman"/>
          <w:sz w:val="28"/>
          <w:szCs w:val="28"/>
        </w:rPr>
        <w:t xml:space="preserve">приоритетных </w:t>
      </w:r>
      <w:r w:rsidRPr="00DD3BF6">
        <w:rPr>
          <w:rFonts w:ascii="Times New Roman" w:hAnsi="Times New Roman" w:cs="Times New Roman"/>
          <w:sz w:val="28"/>
          <w:szCs w:val="28"/>
        </w:rPr>
        <w:t>рынков (сфер экономики)</w:t>
      </w:r>
    </w:p>
    <w:p w14:paraId="3C3941A7" w14:textId="234644E2" w:rsidR="00D60F9E" w:rsidRPr="00DD3BF6" w:rsidRDefault="00D60F9E" w:rsidP="0015340E">
      <w:pPr>
        <w:pStyle w:val="ConsPlusTitle"/>
        <w:ind w:firstLine="540"/>
        <w:jc w:val="center"/>
        <w:rPr>
          <w:rFonts w:ascii="Times New Roman" w:hAnsi="Times New Roman" w:cs="Times New Roman"/>
          <w:sz w:val="28"/>
          <w:szCs w:val="28"/>
        </w:rPr>
      </w:pPr>
      <w:r w:rsidRPr="00DD3BF6">
        <w:rPr>
          <w:rFonts w:ascii="Times New Roman" w:hAnsi="Times New Roman" w:cs="Times New Roman"/>
          <w:sz w:val="28"/>
          <w:szCs w:val="28"/>
        </w:rPr>
        <w:t xml:space="preserve">по содействию развитию конкуренции </w:t>
      </w:r>
      <w:r w:rsidR="00A76F58" w:rsidRPr="00DD3BF6">
        <w:rPr>
          <w:rFonts w:ascii="Times New Roman" w:hAnsi="Times New Roman" w:cs="Times New Roman"/>
          <w:sz w:val="28"/>
          <w:szCs w:val="28"/>
        </w:rPr>
        <w:t xml:space="preserve">в </w:t>
      </w:r>
      <w:r w:rsidR="00632A77">
        <w:rPr>
          <w:rFonts w:ascii="Times New Roman" w:hAnsi="Times New Roman" w:cs="Times New Roman"/>
          <w:sz w:val="28"/>
          <w:szCs w:val="28"/>
        </w:rPr>
        <w:t>городском округе Домодедово</w:t>
      </w:r>
      <w:r w:rsidR="00A76F58" w:rsidRPr="00DD3BF6">
        <w:rPr>
          <w:rFonts w:ascii="Times New Roman" w:hAnsi="Times New Roman" w:cs="Times New Roman"/>
          <w:sz w:val="28"/>
          <w:szCs w:val="28"/>
        </w:rPr>
        <w:t xml:space="preserve"> </w:t>
      </w:r>
      <w:r w:rsidRPr="00DD3BF6">
        <w:rPr>
          <w:rFonts w:ascii="Times New Roman" w:hAnsi="Times New Roman" w:cs="Times New Roman"/>
          <w:sz w:val="28"/>
          <w:szCs w:val="28"/>
        </w:rPr>
        <w:t>Московской области</w:t>
      </w:r>
    </w:p>
    <w:p w14:paraId="7B987FC0" w14:textId="77777777" w:rsidR="00A76F58" w:rsidRPr="00DD3BF6" w:rsidRDefault="00A76F58" w:rsidP="0015340E">
      <w:pPr>
        <w:pStyle w:val="ConsPlusTitle"/>
        <w:ind w:firstLine="540"/>
        <w:jc w:val="both"/>
        <w:rPr>
          <w:rFonts w:ascii="Times New Roman" w:hAnsi="Times New Roman" w:cs="Times New Roman"/>
          <w:sz w:val="28"/>
          <w:szCs w:val="28"/>
        </w:rPr>
      </w:pPr>
    </w:p>
    <w:p w14:paraId="5163AD53" w14:textId="4CF27E88" w:rsidR="00B25838" w:rsidRPr="00DD3BF6" w:rsidRDefault="00B25838" w:rsidP="0015340E">
      <w:pPr>
        <w:pStyle w:val="af"/>
        <w:numPr>
          <w:ilvl w:val="1"/>
          <w:numId w:val="21"/>
        </w:numPr>
        <w:tabs>
          <w:tab w:val="left" w:pos="426"/>
        </w:tabs>
        <w:spacing w:after="0" w:line="240" w:lineRule="auto"/>
        <w:ind w:left="0" w:firstLine="284"/>
        <w:contextualSpacing w:val="0"/>
        <w:jc w:val="both"/>
        <w:rPr>
          <w:rFonts w:ascii="Times New Roman" w:hAnsi="Times New Roman" w:cs="Times New Roman"/>
          <w:sz w:val="28"/>
          <w:szCs w:val="28"/>
        </w:rPr>
      </w:pPr>
      <w:r w:rsidRPr="00DD3BF6">
        <w:rPr>
          <w:rFonts w:ascii="Times New Roman" w:hAnsi="Times New Roman" w:cs="Times New Roman"/>
          <w:sz w:val="28"/>
          <w:szCs w:val="28"/>
        </w:rPr>
        <w:t>Рынок выполнения работ по содержанию и текущему ремонту общего имущества собственников помещений в многоквартирном доме.</w:t>
      </w:r>
    </w:p>
    <w:p w14:paraId="77FD278F" w14:textId="0DED05AB" w:rsidR="00B25838" w:rsidRPr="00DD3BF6" w:rsidRDefault="00B25838" w:rsidP="0015340E">
      <w:pPr>
        <w:pStyle w:val="af"/>
        <w:numPr>
          <w:ilvl w:val="1"/>
          <w:numId w:val="21"/>
        </w:numPr>
        <w:tabs>
          <w:tab w:val="left" w:pos="426"/>
        </w:tabs>
        <w:spacing w:after="0" w:line="240" w:lineRule="auto"/>
        <w:ind w:left="0" w:firstLine="284"/>
        <w:contextualSpacing w:val="0"/>
        <w:jc w:val="both"/>
        <w:rPr>
          <w:rFonts w:ascii="Times New Roman" w:hAnsi="Times New Roman" w:cs="Times New Roman"/>
          <w:sz w:val="28"/>
          <w:szCs w:val="28"/>
        </w:rPr>
      </w:pPr>
      <w:r w:rsidRPr="00DD3BF6">
        <w:rPr>
          <w:rFonts w:ascii="Times New Roman" w:hAnsi="Times New Roman" w:cs="Times New Roman"/>
          <w:sz w:val="28"/>
          <w:szCs w:val="28"/>
        </w:rPr>
        <w:t>Рынок выполнения работ по благоустройству городской среды.</w:t>
      </w:r>
    </w:p>
    <w:p w14:paraId="360A873A" w14:textId="54A3E243" w:rsidR="00B25838" w:rsidRPr="00DD3BF6" w:rsidRDefault="00B25838" w:rsidP="0015340E">
      <w:pPr>
        <w:pStyle w:val="af"/>
        <w:numPr>
          <w:ilvl w:val="1"/>
          <w:numId w:val="21"/>
        </w:numPr>
        <w:tabs>
          <w:tab w:val="left" w:pos="426"/>
        </w:tabs>
        <w:spacing w:after="0" w:line="240" w:lineRule="auto"/>
        <w:ind w:left="0" w:firstLine="284"/>
        <w:contextualSpacing w:val="0"/>
        <w:jc w:val="both"/>
        <w:rPr>
          <w:rFonts w:ascii="Times New Roman" w:hAnsi="Times New Roman" w:cs="Times New Roman"/>
          <w:sz w:val="28"/>
          <w:szCs w:val="28"/>
        </w:rPr>
      </w:pPr>
      <w:r w:rsidRPr="00DD3BF6">
        <w:rPr>
          <w:rFonts w:ascii="Times New Roman" w:hAnsi="Times New Roman" w:cs="Times New Roman"/>
          <w:sz w:val="28"/>
          <w:szCs w:val="28"/>
        </w:rPr>
        <w:t xml:space="preserve">Рынок </w:t>
      </w:r>
      <w:r w:rsidR="0072378A">
        <w:rPr>
          <w:rFonts w:ascii="Times New Roman" w:hAnsi="Times New Roman" w:cs="Times New Roman"/>
          <w:sz w:val="28"/>
          <w:szCs w:val="28"/>
        </w:rPr>
        <w:t xml:space="preserve">услуг по сбору и </w:t>
      </w:r>
      <w:r w:rsidRPr="00DD3BF6">
        <w:rPr>
          <w:rFonts w:ascii="Times New Roman" w:hAnsi="Times New Roman" w:cs="Times New Roman"/>
          <w:sz w:val="28"/>
          <w:szCs w:val="28"/>
        </w:rPr>
        <w:t>транспортировани</w:t>
      </w:r>
      <w:r w:rsidR="0072378A">
        <w:rPr>
          <w:rFonts w:ascii="Times New Roman" w:hAnsi="Times New Roman" w:cs="Times New Roman"/>
          <w:sz w:val="28"/>
          <w:szCs w:val="28"/>
        </w:rPr>
        <w:t>ю</w:t>
      </w:r>
      <w:r w:rsidRPr="00DD3BF6">
        <w:rPr>
          <w:rFonts w:ascii="Times New Roman" w:hAnsi="Times New Roman" w:cs="Times New Roman"/>
          <w:sz w:val="28"/>
          <w:szCs w:val="28"/>
        </w:rPr>
        <w:t xml:space="preserve"> твердых коммунальных отходов.</w:t>
      </w:r>
    </w:p>
    <w:p w14:paraId="4A6B50E6" w14:textId="521171E3" w:rsidR="00A76F58" w:rsidRPr="00DD3BF6" w:rsidRDefault="00A76F58" w:rsidP="0015340E">
      <w:pPr>
        <w:pStyle w:val="af"/>
        <w:numPr>
          <w:ilvl w:val="1"/>
          <w:numId w:val="21"/>
        </w:numPr>
        <w:tabs>
          <w:tab w:val="left" w:pos="426"/>
        </w:tabs>
        <w:spacing w:after="0" w:line="240" w:lineRule="auto"/>
        <w:ind w:left="0" w:firstLine="284"/>
        <w:contextualSpacing w:val="0"/>
        <w:jc w:val="both"/>
        <w:rPr>
          <w:rFonts w:ascii="Times New Roman" w:hAnsi="Times New Roman" w:cs="Times New Roman"/>
          <w:sz w:val="28"/>
          <w:szCs w:val="28"/>
        </w:rPr>
      </w:pPr>
      <w:r w:rsidRPr="00DD3BF6">
        <w:rPr>
          <w:rFonts w:ascii="Times New Roman" w:hAnsi="Times New Roman" w:cs="Times New Roman"/>
          <w:sz w:val="28"/>
          <w:szCs w:val="28"/>
        </w:rPr>
        <w:t>Рынок ритуальных услуг Московской области.</w:t>
      </w:r>
    </w:p>
    <w:p w14:paraId="0DEC511F" w14:textId="6931DBFE" w:rsidR="00A76F58" w:rsidRPr="00DD3BF6" w:rsidRDefault="00A76F58" w:rsidP="0015340E">
      <w:pPr>
        <w:pStyle w:val="af"/>
        <w:numPr>
          <w:ilvl w:val="1"/>
          <w:numId w:val="21"/>
        </w:numPr>
        <w:tabs>
          <w:tab w:val="left" w:pos="426"/>
        </w:tabs>
        <w:spacing w:after="0" w:line="240" w:lineRule="auto"/>
        <w:ind w:left="0" w:firstLine="284"/>
        <w:contextualSpacing w:val="0"/>
        <w:jc w:val="both"/>
        <w:rPr>
          <w:rFonts w:ascii="Times New Roman" w:hAnsi="Times New Roman" w:cs="Times New Roman"/>
          <w:sz w:val="28"/>
          <w:szCs w:val="28"/>
        </w:rPr>
      </w:pPr>
      <w:r w:rsidRPr="00DD3BF6">
        <w:rPr>
          <w:rFonts w:ascii="Times New Roman" w:hAnsi="Times New Roman" w:cs="Times New Roman"/>
          <w:sz w:val="28"/>
          <w:szCs w:val="28"/>
        </w:rPr>
        <w:lastRenderedPageBreak/>
        <w:t>Рынок оказания услуг по перевозке пассажиров автомобильным транспортом по муниципальным маршрутам регулярных перевозок.</w:t>
      </w:r>
    </w:p>
    <w:p w14:paraId="3DF0C37D" w14:textId="35228AE0" w:rsidR="00A76F58" w:rsidRPr="00DD3BF6" w:rsidRDefault="00A76F58" w:rsidP="0015340E">
      <w:pPr>
        <w:pStyle w:val="af"/>
        <w:numPr>
          <w:ilvl w:val="1"/>
          <w:numId w:val="21"/>
        </w:numPr>
        <w:tabs>
          <w:tab w:val="left" w:pos="426"/>
        </w:tabs>
        <w:spacing w:after="0" w:line="240" w:lineRule="auto"/>
        <w:ind w:left="0" w:firstLine="284"/>
        <w:contextualSpacing w:val="0"/>
        <w:jc w:val="both"/>
        <w:rPr>
          <w:rFonts w:ascii="Times New Roman" w:hAnsi="Times New Roman" w:cs="Times New Roman"/>
          <w:sz w:val="28"/>
          <w:szCs w:val="28"/>
        </w:rPr>
      </w:pPr>
      <w:r w:rsidRPr="00DD3BF6">
        <w:rPr>
          <w:rFonts w:ascii="Times New Roman" w:hAnsi="Times New Roman" w:cs="Times New Roman"/>
          <w:sz w:val="28"/>
          <w:szCs w:val="28"/>
        </w:rPr>
        <w:t xml:space="preserve">Рынок услуг связи, в том числе услуг по предоставлению широкополосного доступа к информационно-телекоммуникационной сети </w:t>
      </w:r>
      <w:r w:rsidR="00B927F7">
        <w:rPr>
          <w:rFonts w:ascii="Times New Roman" w:hAnsi="Times New Roman" w:cs="Times New Roman"/>
          <w:sz w:val="28"/>
          <w:szCs w:val="28"/>
        </w:rPr>
        <w:t>«</w:t>
      </w:r>
      <w:r w:rsidRPr="00DD3BF6">
        <w:rPr>
          <w:rFonts w:ascii="Times New Roman" w:hAnsi="Times New Roman" w:cs="Times New Roman"/>
          <w:sz w:val="28"/>
          <w:szCs w:val="28"/>
        </w:rPr>
        <w:t>Интернет</w:t>
      </w:r>
      <w:r w:rsidR="00B927F7">
        <w:rPr>
          <w:rFonts w:ascii="Times New Roman" w:hAnsi="Times New Roman" w:cs="Times New Roman"/>
          <w:sz w:val="28"/>
          <w:szCs w:val="28"/>
        </w:rPr>
        <w:t>»</w:t>
      </w:r>
      <w:r w:rsidRPr="00DD3BF6">
        <w:rPr>
          <w:rFonts w:ascii="Times New Roman" w:hAnsi="Times New Roman" w:cs="Times New Roman"/>
          <w:sz w:val="28"/>
          <w:szCs w:val="28"/>
        </w:rPr>
        <w:t>.</w:t>
      </w:r>
    </w:p>
    <w:p w14:paraId="58887936" w14:textId="59FD1E3A" w:rsidR="00A76F58" w:rsidRPr="00DD3BF6" w:rsidRDefault="00A76F58" w:rsidP="0015340E">
      <w:pPr>
        <w:pStyle w:val="af"/>
        <w:numPr>
          <w:ilvl w:val="1"/>
          <w:numId w:val="21"/>
        </w:numPr>
        <w:tabs>
          <w:tab w:val="left" w:pos="426"/>
        </w:tabs>
        <w:spacing w:after="0" w:line="240" w:lineRule="auto"/>
        <w:ind w:left="0" w:firstLine="284"/>
        <w:contextualSpacing w:val="0"/>
        <w:jc w:val="both"/>
        <w:rPr>
          <w:rFonts w:ascii="Times New Roman" w:hAnsi="Times New Roman" w:cs="Times New Roman"/>
          <w:sz w:val="28"/>
          <w:szCs w:val="28"/>
        </w:rPr>
      </w:pPr>
      <w:r w:rsidRPr="00DD3BF6">
        <w:rPr>
          <w:rFonts w:ascii="Times New Roman" w:hAnsi="Times New Roman" w:cs="Times New Roman"/>
          <w:sz w:val="28"/>
          <w:szCs w:val="28"/>
        </w:rPr>
        <w:t>Рынок жилищного строительства (за исключением Московского фонда реновации, жилой застройки и индивидуального строительства).</w:t>
      </w:r>
    </w:p>
    <w:p w14:paraId="069EEE8D" w14:textId="64475BCE" w:rsidR="00A76F58" w:rsidRPr="00DD3BF6" w:rsidRDefault="00A76F58" w:rsidP="0015340E">
      <w:pPr>
        <w:pStyle w:val="af"/>
        <w:numPr>
          <w:ilvl w:val="1"/>
          <w:numId w:val="21"/>
        </w:numPr>
        <w:tabs>
          <w:tab w:val="left" w:pos="426"/>
        </w:tabs>
        <w:spacing w:after="0" w:line="240" w:lineRule="auto"/>
        <w:ind w:left="0" w:firstLine="284"/>
        <w:contextualSpacing w:val="0"/>
        <w:jc w:val="both"/>
        <w:rPr>
          <w:rFonts w:ascii="Times New Roman" w:hAnsi="Times New Roman" w:cs="Times New Roman"/>
          <w:sz w:val="28"/>
          <w:szCs w:val="28"/>
        </w:rPr>
      </w:pPr>
      <w:r w:rsidRPr="00DD3BF6">
        <w:rPr>
          <w:rFonts w:ascii="Times New Roman" w:hAnsi="Times New Roman" w:cs="Times New Roman"/>
          <w:sz w:val="28"/>
          <w:szCs w:val="28"/>
        </w:rPr>
        <w:t>Рынок наружной рекламы.</w:t>
      </w:r>
    </w:p>
    <w:p w14:paraId="18BB8BEE" w14:textId="77777777" w:rsidR="00A76F58" w:rsidRPr="00DD3BF6" w:rsidRDefault="00A76F58" w:rsidP="0015340E">
      <w:pPr>
        <w:tabs>
          <w:tab w:val="left" w:pos="709"/>
        </w:tabs>
        <w:spacing w:after="0" w:line="240" w:lineRule="auto"/>
        <w:ind w:firstLine="709"/>
        <w:jc w:val="both"/>
        <w:rPr>
          <w:rFonts w:ascii="Times New Roman" w:hAnsi="Times New Roman" w:cs="Times New Roman"/>
          <w:sz w:val="28"/>
          <w:szCs w:val="28"/>
        </w:rPr>
      </w:pPr>
    </w:p>
    <w:p w14:paraId="6DF3F9C8" w14:textId="77777777" w:rsidR="00A76F58" w:rsidRPr="00DD3BF6" w:rsidRDefault="00A76F58" w:rsidP="0015340E">
      <w:pPr>
        <w:pStyle w:val="ConsPlusTitle"/>
        <w:ind w:firstLine="540"/>
        <w:jc w:val="center"/>
        <w:rPr>
          <w:rFonts w:ascii="Times New Roman" w:hAnsi="Times New Roman" w:cs="Times New Roman"/>
          <w:sz w:val="28"/>
          <w:szCs w:val="28"/>
        </w:rPr>
      </w:pPr>
      <w:r w:rsidRPr="00DD3BF6">
        <w:rPr>
          <w:rFonts w:ascii="Times New Roman" w:hAnsi="Times New Roman" w:cs="Times New Roman"/>
          <w:sz w:val="28"/>
          <w:szCs w:val="28"/>
        </w:rPr>
        <w:t>Перечень дополнительных рынков (сфер экономики)</w:t>
      </w:r>
    </w:p>
    <w:p w14:paraId="43C26312" w14:textId="50B52787" w:rsidR="00A76F58" w:rsidRPr="00DD3BF6" w:rsidRDefault="00A76F58" w:rsidP="0015340E">
      <w:pPr>
        <w:pStyle w:val="ConsPlusTitle"/>
        <w:ind w:firstLine="540"/>
        <w:jc w:val="center"/>
        <w:rPr>
          <w:rFonts w:ascii="Times New Roman" w:hAnsi="Times New Roman" w:cs="Times New Roman"/>
          <w:sz w:val="28"/>
          <w:szCs w:val="28"/>
        </w:rPr>
      </w:pPr>
      <w:r w:rsidRPr="00DD3BF6">
        <w:rPr>
          <w:rFonts w:ascii="Times New Roman" w:hAnsi="Times New Roman" w:cs="Times New Roman"/>
          <w:sz w:val="28"/>
          <w:szCs w:val="28"/>
        </w:rPr>
        <w:t xml:space="preserve">по содействию развитию конкуренции в </w:t>
      </w:r>
      <w:r w:rsidR="00632A77">
        <w:rPr>
          <w:rFonts w:ascii="Times New Roman" w:hAnsi="Times New Roman" w:cs="Times New Roman"/>
          <w:sz w:val="28"/>
          <w:szCs w:val="28"/>
        </w:rPr>
        <w:t>городском округе Домодедово</w:t>
      </w:r>
      <w:r w:rsidR="00632A77" w:rsidRPr="00DD3BF6">
        <w:rPr>
          <w:rFonts w:ascii="Times New Roman" w:hAnsi="Times New Roman" w:cs="Times New Roman"/>
          <w:sz w:val="28"/>
          <w:szCs w:val="28"/>
        </w:rPr>
        <w:t xml:space="preserve"> </w:t>
      </w:r>
      <w:r w:rsidRPr="00DD3BF6">
        <w:rPr>
          <w:rFonts w:ascii="Times New Roman" w:hAnsi="Times New Roman" w:cs="Times New Roman"/>
          <w:sz w:val="28"/>
          <w:szCs w:val="28"/>
        </w:rPr>
        <w:t>Московской области</w:t>
      </w:r>
    </w:p>
    <w:p w14:paraId="0FF7E071" w14:textId="77777777" w:rsidR="005819DF" w:rsidRPr="00DD3BF6" w:rsidRDefault="005819DF" w:rsidP="0015340E">
      <w:pPr>
        <w:tabs>
          <w:tab w:val="left" w:pos="709"/>
        </w:tabs>
        <w:spacing w:after="0" w:line="240" w:lineRule="auto"/>
        <w:ind w:firstLine="709"/>
        <w:jc w:val="both"/>
        <w:rPr>
          <w:rFonts w:ascii="Times New Roman" w:hAnsi="Times New Roman" w:cs="Times New Roman"/>
          <w:i/>
          <w:sz w:val="28"/>
          <w:szCs w:val="28"/>
        </w:rPr>
      </w:pPr>
    </w:p>
    <w:p w14:paraId="4A1FCBB1" w14:textId="10CE24E0" w:rsidR="00B25838" w:rsidRPr="00DD3BF6" w:rsidRDefault="00B25838" w:rsidP="0015340E">
      <w:pPr>
        <w:pStyle w:val="af"/>
        <w:numPr>
          <w:ilvl w:val="1"/>
          <w:numId w:val="23"/>
        </w:numPr>
        <w:tabs>
          <w:tab w:val="left" w:pos="709"/>
        </w:tabs>
        <w:spacing w:after="0" w:line="240" w:lineRule="auto"/>
        <w:ind w:left="284" w:firstLine="0"/>
        <w:contextualSpacing w:val="0"/>
        <w:jc w:val="both"/>
        <w:rPr>
          <w:rFonts w:ascii="Times New Roman" w:hAnsi="Times New Roman" w:cs="Times New Roman"/>
          <w:sz w:val="28"/>
          <w:szCs w:val="28"/>
        </w:rPr>
      </w:pPr>
      <w:r w:rsidRPr="00DD3BF6">
        <w:rPr>
          <w:rFonts w:ascii="Times New Roman" w:hAnsi="Times New Roman" w:cs="Times New Roman"/>
          <w:sz w:val="28"/>
          <w:szCs w:val="28"/>
        </w:rPr>
        <w:t>Рынок розничной торговли.</w:t>
      </w:r>
    </w:p>
    <w:p w14:paraId="45304E1F" w14:textId="0A8A571F" w:rsidR="00B25838" w:rsidRPr="00DD3BF6" w:rsidRDefault="00B25838" w:rsidP="0015340E">
      <w:pPr>
        <w:pStyle w:val="af"/>
        <w:numPr>
          <w:ilvl w:val="1"/>
          <w:numId w:val="23"/>
        </w:numPr>
        <w:tabs>
          <w:tab w:val="left" w:pos="426"/>
        </w:tabs>
        <w:spacing w:after="0" w:line="240" w:lineRule="auto"/>
        <w:ind w:left="0" w:firstLine="284"/>
        <w:contextualSpacing w:val="0"/>
        <w:jc w:val="both"/>
        <w:rPr>
          <w:rFonts w:ascii="Times New Roman" w:hAnsi="Times New Roman" w:cs="Times New Roman"/>
          <w:sz w:val="28"/>
          <w:szCs w:val="28"/>
        </w:rPr>
      </w:pPr>
      <w:r w:rsidRPr="00DD3BF6">
        <w:rPr>
          <w:rFonts w:ascii="Times New Roman" w:hAnsi="Times New Roman" w:cs="Times New Roman"/>
          <w:sz w:val="28"/>
          <w:szCs w:val="28"/>
        </w:rPr>
        <w:t xml:space="preserve">Рынок </w:t>
      </w:r>
      <w:r w:rsidR="006710F8" w:rsidRPr="00DD3BF6">
        <w:rPr>
          <w:rFonts w:ascii="Times New Roman" w:hAnsi="Times New Roman" w:cs="Times New Roman"/>
          <w:sz w:val="28"/>
          <w:szCs w:val="28"/>
        </w:rPr>
        <w:t xml:space="preserve">услуг </w:t>
      </w:r>
      <w:r w:rsidRPr="00DD3BF6">
        <w:rPr>
          <w:rFonts w:ascii="Times New Roman" w:hAnsi="Times New Roman" w:cs="Times New Roman"/>
          <w:sz w:val="28"/>
          <w:szCs w:val="28"/>
        </w:rPr>
        <w:t>туризма и отдыха.</w:t>
      </w:r>
    </w:p>
    <w:p w14:paraId="367CF9A1" w14:textId="77777777" w:rsidR="008B2F56" w:rsidRPr="00DD3BF6" w:rsidRDefault="008B2F56" w:rsidP="0015340E">
      <w:pPr>
        <w:tabs>
          <w:tab w:val="left" w:pos="426"/>
        </w:tabs>
        <w:spacing w:after="0" w:line="240" w:lineRule="auto"/>
        <w:jc w:val="both"/>
        <w:rPr>
          <w:rFonts w:ascii="Times New Roman" w:hAnsi="Times New Roman" w:cs="Times New Roman"/>
          <w:sz w:val="28"/>
          <w:szCs w:val="28"/>
        </w:rPr>
      </w:pPr>
    </w:p>
    <w:p w14:paraId="0EB87406" w14:textId="5F74ED69" w:rsidR="006C23A8" w:rsidRPr="00DD3BF6" w:rsidRDefault="006C23A8" w:rsidP="0015340E">
      <w:pPr>
        <w:widowControl w:val="0"/>
        <w:tabs>
          <w:tab w:val="left" w:pos="709"/>
        </w:tabs>
        <w:spacing w:after="0" w:line="240" w:lineRule="auto"/>
        <w:jc w:val="center"/>
        <w:outlineLvl w:val="0"/>
        <w:rPr>
          <w:rFonts w:ascii="Times New Roman" w:eastAsiaTheme="majorEastAsia" w:hAnsi="Times New Roman" w:cs="Times New Roman"/>
          <w:b/>
          <w:sz w:val="28"/>
          <w:szCs w:val="28"/>
        </w:rPr>
      </w:pPr>
      <w:r w:rsidRPr="00DD3BF6">
        <w:rPr>
          <w:rFonts w:ascii="Times New Roman" w:hAnsi="Times New Roman" w:cs="Times New Roman"/>
          <w:b/>
          <w:sz w:val="28"/>
          <w:szCs w:val="28"/>
        </w:rPr>
        <w:t xml:space="preserve">1. </w:t>
      </w:r>
      <w:r w:rsidRPr="00DD3BF6">
        <w:rPr>
          <w:rFonts w:ascii="Times New Roman" w:eastAsiaTheme="majorEastAsia" w:hAnsi="Times New Roman" w:cs="Times New Roman"/>
          <w:b/>
          <w:sz w:val="28"/>
          <w:szCs w:val="28"/>
        </w:rPr>
        <w:t xml:space="preserve">Развитие конкуренции на рынке выполнения работ по содержанию </w:t>
      </w:r>
      <w:r w:rsidRPr="00DD3BF6">
        <w:rPr>
          <w:rFonts w:ascii="Times New Roman" w:eastAsiaTheme="majorEastAsia" w:hAnsi="Times New Roman" w:cs="Times New Roman"/>
          <w:b/>
          <w:sz w:val="28"/>
          <w:szCs w:val="28"/>
        </w:rPr>
        <w:br/>
        <w:t xml:space="preserve">и текущему ремонту общего имущества собственников помещений </w:t>
      </w:r>
      <w:r w:rsidRPr="00DD3BF6">
        <w:rPr>
          <w:rFonts w:ascii="Times New Roman" w:eastAsiaTheme="majorEastAsia" w:hAnsi="Times New Roman" w:cs="Times New Roman"/>
          <w:b/>
          <w:sz w:val="28"/>
          <w:szCs w:val="28"/>
        </w:rPr>
        <w:br/>
        <w:t>в многоквартирном доме</w:t>
      </w:r>
    </w:p>
    <w:p w14:paraId="614B9CAA" w14:textId="25F91CCB" w:rsidR="003C209F" w:rsidRPr="00DD3BF6" w:rsidRDefault="003C209F"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Ответственный за достижение ключевых показателей и координацию мероприятий – </w:t>
      </w:r>
      <w:r w:rsidR="00B223C8">
        <w:rPr>
          <w:rFonts w:ascii="Times New Roman" w:hAnsi="Times New Roman" w:cs="Times New Roman"/>
          <w:sz w:val="28"/>
          <w:szCs w:val="28"/>
        </w:rPr>
        <w:t xml:space="preserve">Управление </w:t>
      </w:r>
      <w:r w:rsidR="008A45C5" w:rsidRPr="008A45C5">
        <w:rPr>
          <w:rFonts w:ascii="Times New Roman" w:hAnsi="Times New Roman" w:cs="Times New Roman"/>
          <w:sz w:val="28"/>
          <w:szCs w:val="28"/>
        </w:rPr>
        <w:t>жилищно-коммунального хозяйства</w:t>
      </w:r>
      <w:r w:rsidR="00B223C8">
        <w:rPr>
          <w:rFonts w:ascii="Times New Roman" w:hAnsi="Times New Roman" w:cs="Times New Roman"/>
          <w:sz w:val="28"/>
          <w:szCs w:val="28"/>
        </w:rPr>
        <w:t xml:space="preserve"> Администрации городского округа Домодедово</w:t>
      </w:r>
      <w:r w:rsidRPr="00DD3BF6">
        <w:rPr>
          <w:rFonts w:ascii="Times New Roman" w:hAnsi="Times New Roman" w:cs="Times New Roman"/>
          <w:sz w:val="28"/>
          <w:szCs w:val="28"/>
        </w:rPr>
        <w:t>.</w:t>
      </w:r>
    </w:p>
    <w:p w14:paraId="2CC60538" w14:textId="77777777" w:rsidR="003C209F" w:rsidRPr="00DD3BF6" w:rsidRDefault="003C209F" w:rsidP="0015340E">
      <w:pPr>
        <w:widowControl w:val="0"/>
        <w:spacing w:after="0" w:line="240" w:lineRule="auto"/>
        <w:ind w:firstLine="709"/>
        <w:jc w:val="both"/>
        <w:rPr>
          <w:rFonts w:ascii="Times New Roman" w:hAnsi="Times New Roman" w:cs="Times New Roman"/>
          <w:sz w:val="28"/>
          <w:szCs w:val="28"/>
        </w:rPr>
      </w:pPr>
    </w:p>
    <w:p w14:paraId="43C2F88E" w14:textId="77777777" w:rsidR="003C209F" w:rsidRPr="00DD3BF6" w:rsidRDefault="003C209F" w:rsidP="0015340E">
      <w:pPr>
        <w:pStyle w:val="af"/>
        <w:widowControl w:val="0"/>
        <w:numPr>
          <w:ilvl w:val="0"/>
          <w:numId w:val="11"/>
        </w:numPr>
        <w:spacing w:after="0" w:line="240" w:lineRule="auto"/>
        <w:ind w:left="0" w:firstLine="0"/>
        <w:contextualSpacing w:val="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 xml:space="preserve"> Исходная информация в отношении ситуации и проблематики на рынке </w:t>
      </w:r>
    </w:p>
    <w:p w14:paraId="29C636CE" w14:textId="77777777" w:rsidR="003C209F" w:rsidRPr="00DD3BF6" w:rsidRDefault="003C209F" w:rsidP="0015340E">
      <w:pPr>
        <w:widowControl w:val="0"/>
        <w:tabs>
          <w:tab w:val="left" w:pos="6735"/>
        </w:tabs>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В </w:t>
      </w:r>
      <w:r w:rsidRPr="00B223C8">
        <w:rPr>
          <w:rFonts w:ascii="Times New Roman" w:hAnsi="Times New Roman" w:cs="Times New Roman"/>
          <w:iCs/>
          <w:sz w:val="28"/>
          <w:szCs w:val="28"/>
        </w:rPr>
        <w:t>городском округе Домодедово</w:t>
      </w:r>
      <w:r w:rsidRPr="00DD3BF6">
        <w:rPr>
          <w:rFonts w:ascii="Times New Roman" w:hAnsi="Times New Roman" w:cs="Times New Roman"/>
          <w:sz w:val="28"/>
          <w:szCs w:val="28"/>
        </w:rPr>
        <w:t xml:space="preserve"> Московской области на конец 2018 года </w:t>
      </w:r>
      <w:r w:rsidRPr="00B223C8">
        <w:rPr>
          <w:rFonts w:ascii="Times New Roman" w:hAnsi="Times New Roman" w:cs="Times New Roman"/>
          <w:sz w:val="28"/>
          <w:szCs w:val="28"/>
        </w:rPr>
        <w:t xml:space="preserve">1005 </w:t>
      </w:r>
      <w:r w:rsidRPr="00DD3BF6">
        <w:rPr>
          <w:rFonts w:ascii="Times New Roman" w:hAnsi="Times New Roman" w:cs="Times New Roman"/>
          <w:sz w:val="28"/>
          <w:szCs w:val="28"/>
        </w:rPr>
        <w:t xml:space="preserve">многоквартирных дома (далее – МКД) находились в управлении управляющих компаний (далее – УК), </w:t>
      </w:r>
      <w:r w:rsidRPr="00B223C8">
        <w:rPr>
          <w:rFonts w:ascii="Times New Roman" w:hAnsi="Times New Roman" w:cs="Times New Roman"/>
          <w:sz w:val="28"/>
          <w:szCs w:val="28"/>
        </w:rPr>
        <w:t>28</w:t>
      </w:r>
      <w:r w:rsidRPr="00F446E0">
        <w:rPr>
          <w:rFonts w:ascii="Times New Roman" w:hAnsi="Times New Roman" w:cs="Times New Roman"/>
          <w:color w:val="FF0000"/>
          <w:sz w:val="28"/>
          <w:szCs w:val="28"/>
        </w:rPr>
        <w:t xml:space="preserve"> </w:t>
      </w:r>
      <w:r w:rsidRPr="00DD3BF6">
        <w:rPr>
          <w:rFonts w:ascii="Times New Roman" w:hAnsi="Times New Roman" w:cs="Times New Roman"/>
          <w:sz w:val="28"/>
          <w:szCs w:val="28"/>
        </w:rPr>
        <w:t xml:space="preserve">домов – в управлении Товарищества собственников жилья, Товарищества собственников недвижимости. </w:t>
      </w:r>
    </w:p>
    <w:p w14:paraId="343140CC" w14:textId="77777777" w:rsidR="003C209F" w:rsidRPr="00DD3BF6" w:rsidRDefault="003C209F" w:rsidP="0015340E">
      <w:pPr>
        <w:widowControl w:val="0"/>
        <w:tabs>
          <w:tab w:val="left" w:pos="6735"/>
        </w:tabs>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Распределение жилищного фонда с учетом долей государства в управляющих организациях (далее – УО) следующее:</w:t>
      </w:r>
    </w:p>
    <w:p w14:paraId="608FA248" w14:textId="77777777" w:rsidR="003C209F" w:rsidRPr="00DD3BF6" w:rsidRDefault="003C209F" w:rsidP="0015340E">
      <w:pPr>
        <w:widowControl w:val="0"/>
        <w:tabs>
          <w:tab w:val="left" w:pos="6735"/>
        </w:tabs>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без участия государства – </w:t>
      </w:r>
      <w:r w:rsidRPr="00B223C8">
        <w:rPr>
          <w:rFonts w:ascii="Times New Roman" w:hAnsi="Times New Roman" w:cs="Times New Roman"/>
          <w:sz w:val="28"/>
          <w:szCs w:val="28"/>
        </w:rPr>
        <w:t>339</w:t>
      </w:r>
      <w:r w:rsidRPr="00DD3BF6">
        <w:rPr>
          <w:rFonts w:ascii="Times New Roman" w:hAnsi="Times New Roman" w:cs="Times New Roman"/>
          <w:sz w:val="28"/>
          <w:szCs w:val="28"/>
        </w:rPr>
        <w:t xml:space="preserve"> домов;</w:t>
      </w:r>
    </w:p>
    <w:p w14:paraId="01518BA3" w14:textId="1FD9B952" w:rsidR="003C209F" w:rsidRPr="00DD3BF6" w:rsidRDefault="003C209F" w:rsidP="0015340E">
      <w:pPr>
        <w:widowControl w:val="0"/>
        <w:tabs>
          <w:tab w:val="left" w:pos="6735"/>
        </w:tabs>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доля участия государства менее 100% – </w:t>
      </w:r>
      <w:r w:rsidRPr="00B223C8">
        <w:rPr>
          <w:rFonts w:ascii="Times New Roman" w:hAnsi="Times New Roman" w:cs="Times New Roman"/>
          <w:sz w:val="28"/>
          <w:szCs w:val="28"/>
        </w:rPr>
        <w:t xml:space="preserve">666 </w:t>
      </w:r>
      <w:r w:rsidRPr="00DD3BF6">
        <w:rPr>
          <w:rFonts w:ascii="Times New Roman" w:hAnsi="Times New Roman" w:cs="Times New Roman"/>
          <w:sz w:val="28"/>
          <w:szCs w:val="28"/>
        </w:rPr>
        <w:t>дом</w:t>
      </w:r>
      <w:r w:rsidR="00B223C8">
        <w:rPr>
          <w:rFonts w:ascii="Times New Roman" w:hAnsi="Times New Roman" w:cs="Times New Roman"/>
          <w:sz w:val="28"/>
          <w:szCs w:val="28"/>
        </w:rPr>
        <w:t>ов</w:t>
      </w:r>
      <w:r w:rsidRPr="00DD3BF6">
        <w:rPr>
          <w:rFonts w:ascii="Times New Roman" w:hAnsi="Times New Roman" w:cs="Times New Roman"/>
          <w:sz w:val="28"/>
          <w:szCs w:val="28"/>
        </w:rPr>
        <w:t>;</w:t>
      </w:r>
    </w:p>
    <w:p w14:paraId="306699C6" w14:textId="71C4464C" w:rsidR="003C209F" w:rsidRPr="00DD3BF6" w:rsidRDefault="003C209F" w:rsidP="0015340E">
      <w:pPr>
        <w:widowControl w:val="0"/>
        <w:tabs>
          <w:tab w:val="left" w:pos="6735"/>
        </w:tabs>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д</w:t>
      </w:r>
      <w:r>
        <w:rPr>
          <w:rFonts w:ascii="Times New Roman" w:hAnsi="Times New Roman" w:cs="Times New Roman"/>
          <w:sz w:val="28"/>
          <w:szCs w:val="28"/>
        </w:rPr>
        <w:t xml:space="preserve">оля участия государства 100% – </w:t>
      </w:r>
      <w:r w:rsidR="00B223C8">
        <w:rPr>
          <w:rFonts w:ascii="Times New Roman" w:hAnsi="Times New Roman" w:cs="Times New Roman"/>
          <w:sz w:val="28"/>
          <w:szCs w:val="28"/>
        </w:rPr>
        <w:t>0</w:t>
      </w:r>
      <w:r>
        <w:rPr>
          <w:rFonts w:ascii="Times New Roman" w:hAnsi="Times New Roman" w:cs="Times New Roman"/>
          <w:sz w:val="28"/>
          <w:szCs w:val="28"/>
        </w:rPr>
        <w:t xml:space="preserve"> </w:t>
      </w:r>
      <w:r w:rsidRPr="00DD3BF6">
        <w:rPr>
          <w:rFonts w:ascii="Times New Roman" w:hAnsi="Times New Roman" w:cs="Times New Roman"/>
          <w:sz w:val="28"/>
          <w:szCs w:val="28"/>
        </w:rPr>
        <w:t>домов.</w:t>
      </w:r>
    </w:p>
    <w:p w14:paraId="6B260530" w14:textId="7F33E363" w:rsidR="003C209F" w:rsidRPr="00DD3BF6" w:rsidRDefault="003C209F" w:rsidP="001534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 xml:space="preserve">На конец 2018 года количество действующих УО в </w:t>
      </w:r>
      <w:r w:rsidRPr="00B223C8">
        <w:rPr>
          <w:rFonts w:ascii="Times New Roman" w:eastAsia="Times New Roman" w:hAnsi="Times New Roman" w:cs="Times New Roman"/>
          <w:iCs/>
          <w:sz w:val="28"/>
          <w:szCs w:val="28"/>
          <w:lang w:eastAsia="ru-RU"/>
        </w:rPr>
        <w:t>городском округе Домодедов</w:t>
      </w:r>
      <w:r w:rsidR="006C52FC">
        <w:rPr>
          <w:rFonts w:ascii="Times New Roman" w:eastAsia="Times New Roman" w:hAnsi="Times New Roman" w:cs="Times New Roman"/>
          <w:iCs/>
          <w:sz w:val="28"/>
          <w:szCs w:val="28"/>
          <w:lang w:eastAsia="ru-RU"/>
        </w:rPr>
        <w:t>о</w:t>
      </w:r>
      <w:r w:rsidRPr="00DD3BF6">
        <w:rPr>
          <w:rFonts w:ascii="Times New Roman" w:eastAsia="Times New Roman" w:hAnsi="Times New Roman" w:cs="Times New Roman"/>
          <w:sz w:val="28"/>
          <w:szCs w:val="28"/>
          <w:lang w:eastAsia="ru-RU"/>
        </w:rPr>
        <w:t xml:space="preserve"> Московской области составило </w:t>
      </w:r>
      <w:r w:rsidRPr="00B223C8">
        <w:rPr>
          <w:rFonts w:ascii="Times New Roman" w:eastAsia="Times New Roman" w:hAnsi="Times New Roman" w:cs="Times New Roman"/>
          <w:sz w:val="28"/>
          <w:szCs w:val="28"/>
          <w:lang w:eastAsia="ru-RU"/>
        </w:rPr>
        <w:t>20,</w:t>
      </w:r>
      <w:r w:rsidRPr="00DD3BF6">
        <w:rPr>
          <w:rFonts w:ascii="Times New Roman" w:eastAsia="Times New Roman" w:hAnsi="Times New Roman" w:cs="Times New Roman"/>
          <w:sz w:val="28"/>
          <w:szCs w:val="28"/>
          <w:lang w:eastAsia="ru-RU"/>
        </w:rPr>
        <w:t xml:space="preserve"> жилой фонд которых </w:t>
      </w:r>
      <w:r w:rsidRPr="00B223C8">
        <w:rPr>
          <w:rFonts w:ascii="Times New Roman" w:eastAsia="Times New Roman" w:hAnsi="Times New Roman" w:cs="Times New Roman"/>
          <w:sz w:val="28"/>
          <w:szCs w:val="28"/>
          <w:lang w:eastAsia="ru-RU"/>
        </w:rPr>
        <w:t xml:space="preserve">5 571 069,94 </w:t>
      </w:r>
      <w:r w:rsidRPr="00DD3BF6">
        <w:rPr>
          <w:rFonts w:ascii="Times New Roman" w:eastAsia="Times New Roman" w:hAnsi="Times New Roman" w:cs="Times New Roman"/>
          <w:sz w:val="28"/>
          <w:szCs w:val="28"/>
          <w:lang w:eastAsia="ru-RU"/>
        </w:rPr>
        <w:t xml:space="preserve">метров квадратных. </w:t>
      </w:r>
    </w:p>
    <w:p w14:paraId="2CA1F9FD" w14:textId="77777777" w:rsidR="003C209F" w:rsidRPr="00DD3BF6" w:rsidRDefault="003C209F" w:rsidP="001534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D001E39" w14:textId="53A76CB2" w:rsidR="003C209F" w:rsidRPr="00DD3BF6" w:rsidRDefault="007071FD" w:rsidP="0015340E">
      <w:pPr>
        <w:pStyle w:val="af"/>
        <w:widowControl w:val="0"/>
        <w:numPr>
          <w:ilvl w:val="0"/>
          <w:numId w:val="11"/>
        </w:numPr>
        <w:spacing w:after="0" w:line="240" w:lineRule="auto"/>
        <w:ind w:left="0"/>
        <w:contextualSpacing w:val="0"/>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3C209F" w:rsidRPr="00DD3BF6">
        <w:rPr>
          <w:rFonts w:ascii="Times New Roman" w:eastAsia="Times New Roman" w:hAnsi="Times New Roman" w:cs="Times New Roman"/>
          <w:b/>
          <w:sz w:val="28"/>
          <w:szCs w:val="28"/>
          <w:lang w:eastAsia="ru-RU"/>
        </w:rPr>
        <w:t xml:space="preserve">Количество хозяйствующих субъектов частной формы собственности </w:t>
      </w:r>
      <w:r w:rsidR="003C209F">
        <w:rPr>
          <w:rFonts w:ascii="Times New Roman" w:eastAsia="Times New Roman" w:hAnsi="Times New Roman" w:cs="Times New Roman"/>
          <w:b/>
          <w:sz w:val="28"/>
          <w:szCs w:val="28"/>
          <w:lang w:eastAsia="ru-RU"/>
        </w:rPr>
        <w:br/>
      </w:r>
      <w:r w:rsidR="003C209F" w:rsidRPr="00DD3BF6">
        <w:rPr>
          <w:rFonts w:ascii="Times New Roman" w:eastAsia="Times New Roman" w:hAnsi="Times New Roman" w:cs="Times New Roman"/>
          <w:b/>
          <w:sz w:val="28"/>
          <w:szCs w:val="28"/>
          <w:lang w:eastAsia="ru-RU"/>
        </w:rPr>
        <w:t>на рынке</w:t>
      </w:r>
    </w:p>
    <w:p w14:paraId="68945D33" w14:textId="77777777" w:rsidR="003C209F" w:rsidRPr="00DD3BF6" w:rsidRDefault="003C209F" w:rsidP="0015340E">
      <w:pPr>
        <w:widowControl w:val="0"/>
        <w:tabs>
          <w:tab w:val="left" w:pos="6735"/>
        </w:tabs>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Доля хозяйствующих субъектов частной формы собственности на рынке </w:t>
      </w:r>
      <w:r w:rsidRPr="00DD3BF6">
        <w:rPr>
          <w:rFonts w:ascii="Times New Roman" w:hAnsi="Times New Roman" w:cs="Times New Roman"/>
          <w:sz w:val="28"/>
          <w:szCs w:val="28"/>
        </w:rPr>
        <w:br/>
        <w:t xml:space="preserve">(в общей площади помещений МКД) составляет </w:t>
      </w:r>
      <w:r w:rsidRPr="007071FD">
        <w:rPr>
          <w:rFonts w:ascii="Times New Roman" w:hAnsi="Times New Roman" w:cs="Times New Roman"/>
          <w:sz w:val="28"/>
          <w:szCs w:val="28"/>
        </w:rPr>
        <w:t xml:space="preserve">70 </w:t>
      </w:r>
      <w:r w:rsidRPr="00DD3BF6">
        <w:rPr>
          <w:rFonts w:ascii="Times New Roman" w:hAnsi="Times New Roman" w:cs="Times New Roman"/>
          <w:sz w:val="28"/>
          <w:szCs w:val="28"/>
        </w:rPr>
        <w:t>%.</w:t>
      </w:r>
    </w:p>
    <w:p w14:paraId="1EC86E55" w14:textId="7E2563FA" w:rsidR="003C209F" w:rsidRPr="00DD3BF6" w:rsidRDefault="003C209F" w:rsidP="0015340E">
      <w:pPr>
        <w:widowControl w:val="0"/>
        <w:tabs>
          <w:tab w:val="left" w:pos="6735"/>
        </w:tabs>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По данным Федеральной налоговой службы, в муниципальном образовании </w:t>
      </w:r>
      <w:r w:rsidR="00927337" w:rsidRPr="00927337">
        <w:rPr>
          <w:rFonts w:ascii="Times New Roman" w:hAnsi="Times New Roman" w:cs="Times New Roman"/>
          <w:sz w:val="28"/>
          <w:szCs w:val="28"/>
        </w:rPr>
        <w:t>«Городской округ Домодедово Московской области»</w:t>
      </w:r>
      <w:r w:rsidRPr="00DD3BF6">
        <w:rPr>
          <w:rFonts w:ascii="Times New Roman" w:hAnsi="Times New Roman" w:cs="Times New Roman"/>
          <w:sz w:val="28"/>
          <w:szCs w:val="28"/>
        </w:rPr>
        <w:t xml:space="preserve"> насчитывается </w:t>
      </w:r>
      <w:r w:rsidRPr="007071FD">
        <w:rPr>
          <w:rFonts w:ascii="Times New Roman" w:hAnsi="Times New Roman" w:cs="Times New Roman"/>
          <w:sz w:val="28"/>
          <w:szCs w:val="28"/>
        </w:rPr>
        <w:t xml:space="preserve">21 </w:t>
      </w:r>
      <w:r w:rsidRPr="00DD3BF6">
        <w:rPr>
          <w:rFonts w:ascii="Times New Roman" w:hAnsi="Times New Roman" w:cs="Times New Roman"/>
          <w:sz w:val="28"/>
          <w:szCs w:val="28"/>
        </w:rPr>
        <w:t>субъект малого и среднего бизнеса, осуществляющих деятельность в сфере управле</w:t>
      </w:r>
      <w:r w:rsidR="00927337">
        <w:rPr>
          <w:rFonts w:ascii="Times New Roman" w:hAnsi="Times New Roman" w:cs="Times New Roman"/>
          <w:sz w:val="28"/>
          <w:szCs w:val="28"/>
        </w:rPr>
        <w:t xml:space="preserve">ния эксплуатацией жилого фонда </w:t>
      </w:r>
      <w:r w:rsidRPr="00DD3BF6">
        <w:rPr>
          <w:rFonts w:ascii="Times New Roman" w:hAnsi="Times New Roman" w:cs="Times New Roman"/>
          <w:sz w:val="28"/>
          <w:szCs w:val="28"/>
        </w:rPr>
        <w:t>за вознаграждение или на договорной основе (ОКВЭД 68.32.1).</w:t>
      </w:r>
    </w:p>
    <w:p w14:paraId="0A3D6F93" w14:textId="77777777" w:rsidR="003C209F" w:rsidRDefault="003C209F" w:rsidP="0015340E">
      <w:pPr>
        <w:widowControl w:val="0"/>
        <w:spacing w:after="0" w:line="240" w:lineRule="auto"/>
        <w:ind w:firstLine="709"/>
        <w:jc w:val="both"/>
        <w:rPr>
          <w:rFonts w:ascii="Times New Roman" w:hAnsi="Times New Roman" w:cs="Times New Roman"/>
          <w:i/>
          <w:sz w:val="28"/>
          <w:szCs w:val="28"/>
        </w:rPr>
      </w:pPr>
    </w:p>
    <w:p w14:paraId="71EE12D2" w14:textId="5901D130" w:rsidR="003C209F" w:rsidRPr="00DD3BF6" w:rsidRDefault="007071FD" w:rsidP="0015340E">
      <w:pPr>
        <w:pStyle w:val="af"/>
        <w:widowControl w:val="0"/>
        <w:numPr>
          <w:ilvl w:val="0"/>
          <w:numId w:val="11"/>
        </w:numPr>
        <w:spacing w:after="0" w:line="240" w:lineRule="auto"/>
        <w:ind w:left="0"/>
        <w:contextualSpacing w:val="0"/>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3C209F" w:rsidRPr="00DD3BF6">
        <w:rPr>
          <w:rFonts w:ascii="Times New Roman" w:eastAsia="Times New Roman" w:hAnsi="Times New Roman" w:cs="Times New Roman"/>
          <w:b/>
          <w:sz w:val="28"/>
          <w:szCs w:val="28"/>
          <w:lang w:eastAsia="ru-RU"/>
        </w:rPr>
        <w:t xml:space="preserve">Оценка состояния конкурентной среды бизнес-объединениями </w:t>
      </w:r>
      <w:r w:rsidR="003C209F" w:rsidRPr="00DD3BF6">
        <w:rPr>
          <w:rFonts w:ascii="Times New Roman" w:eastAsia="Times New Roman" w:hAnsi="Times New Roman" w:cs="Times New Roman"/>
          <w:b/>
          <w:sz w:val="28"/>
          <w:szCs w:val="28"/>
          <w:lang w:eastAsia="ru-RU"/>
        </w:rPr>
        <w:br/>
      </w:r>
      <w:r w:rsidR="003C209F" w:rsidRPr="00DD3BF6">
        <w:rPr>
          <w:rFonts w:ascii="Times New Roman" w:eastAsia="Times New Roman" w:hAnsi="Times New Roman" w:cs="Times New Roman"/>
          <w:b/>
          <w:sz w:val="28"/>
          <w:szCs w:val="28"/>
          <w:lang w:eastAsia="ru-RU"/>
        </w:rPr>
        <w:lastRenderedPageBreak/>
        <w:t>и потребителями</w:t>
      </w:r>
    </w:p>
    <w:p w14:paraId="5554F9E0" w14:textId="77777777" w:rsidR="003C209F" w:rsidRPr="00DD3BF6" w:rsidRDefault="003C209F"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Состояние конкурентной среды оценивается респондентами как </w:t>
      </w:r>
      <w:r>
        <w:rPr>
          <w:rFonts w:ascii="Times New Roman" w:hAnsi="Times New Roman" w:cs="Times New Roman"/>
          <w:sz w:val="28"/>
          <w:szCs w:val="28"/>
        </w:rPr>
        <w:t xml:space="preserve">умеренно </w:t>
      </w:r>
      <w:r w:rsidRPr="00DD3BF6">
        <w:rPr>
          <w:rFonts w:ascii="Times New Roman" w:hAnsi="Times New Roman" w:cs="Times New Roman"/>
          <w:sz w:val="28"/>
          <w:szCs w:val="28"/>
        </w:rPr>
        <w:t xml:space="preserve">напряженное – </w:t>
      </w:r>
      <w:r w:rsidRPr="009B493E">
        <w:rPr>
          <w:rFonts w:ascii="Times New Roman" w:hAnsi="Times New Roman" w:cs="Times New Roman"/>
          <w:sz w:val="28"/>
          <w:szCs w:val="28"/>
        </w:rPr>
        <w:t>10</w:t>
      </w:r>
      <w:r>
        <w:rPr>
          <w:rFonts w:ascii="Times New Roman" w:hAnsi="Times New Roman" w:cs="Times New Roman"/>
          <w:sz w:val="28"/>
          <w:szCs w:val="28"/>
        </w:rPr>
        <w:t xml:space="preserve"> </w:t>
      </w:r>
      <w:r w:rsidRPr="00DD3BF6">
        <w:rPr>
          <w:rFonts w:ascii="Times New Roman" w:hAnsi="Times New Roman" w:cs="Times New Roman"/>
          <w:sz w:val="28"/>
          <w:szCs w:val="28"/>
        </w:rPr>
        <w:t xml:space="preserve">% опрошенных предпринимателей считает, что они живут в условиях высокой и очень высокой конкуренции. </w:t>
      </w:r>
      <w:r w:rsidRPr="009B493E">
        <w:rPr>
          <w:rFonts w:ascii="Times New Roman" w:hAnsi="Times New Roman" w:cs="Times New Roman"/>
          <w:sz w:val="28"/>
          <w:szCs w:val="28"/>
        </w:rPr>
        <w:t>90</w:t>
      </w:r>
      <w:r>
        <w:rPr>
          <w:rFonts w:ascii="Times New Roman" w:hAnsi="Times New Roman" w:cs="Times New Roman"/>
          <w:sz w:val="28"/>
          <w:szCs w:val="28"/>
        </w:rPr>
        <w:t xml:space="preserve"> </w:t>
      </w:r>
      <w:r w:rsidRPr="00DD3BF6">
        <w:rPr>
          <w:rFonts w:ascii="Times New Roman" w:hAnsi="Times New Roman" w:cs="Times New Roman"/>
          <w:sz w:val="28"/>
          <w:szCs w:val="28"/>
        </w:rPr>
        <w:t>% опрошенных считают достигнутый уровень конкурентной борьбы умеренным.</w:t>
      </w:r>
    </w:p>
    <w:p w14:paraId="3802DC52" w14:textId="77777777" w:rsidR="003C209F" w:rsidRPr="00DD3BF6" w:rsidRDefault="003C209F" w:rsidP="0015340E">
      <w:pPr>
        <w:widowControl w:val="0"/>
        <w:spacing w:after="0" w:line="240" w:lineRule="auto"/>
        <w:ind w:firstLine="709"/>
        <w:jc w:val="both"/>
        <w:rPr>
          <w:rFonts w:ascii="Times New Roman" w:hAnsi="Times New Roman" w:cs="Times New Roman"/>
          <w:sz w:val="28"/>
          <w:szCs w:val="28"/>
        </w:rPr>
      </w:pPr>
      <w:r w:rsidRPr="009B493E">
        <w:rPr>
          <w:rFonts w:ascii="Times New Roman" w:hAnsi="Times New Roman" w:cs="Times New Roman"/>
          <w:sz w:val="28"/>
          <w:szCs w:val="28"/>
        </w:rPr>
        <w:t>3</w:t>
      </w:r>
      <w:r>
        <w:rPr>
          <w:rFonts w:ascii="Times New Roman" w:hAnsi="Times New Roman" w:cs="Times New Roman"/>
          <w:sz w:val="28"/>
          <w:szCs w:val="28"/>
        </w:rPr>
        <w:t xml:space="preserve"> </w:t>
      </w:r>
      <w:r w:rsidRPr="00DD3BF6">
        <w:rPr>
          <w:rFonts w:ascii="Times New Roman" w:hAnsi="Times New Roman" w:cs="Times New Roman"/>
          <w:sz w:val="28"/>
          <w:szCs w:val="28"/>
        </w:rPr>
        <w:t>% респондентов постоянно или время от времени испытывают сложности ведения деятельности в связи с наличием монополиста на локальном рынке.</w:t>
      </w:r>
    </w:p>
    <w:p w14:paraId="60CAF660" w14:textId="77777777" w:rsidR="003C209F" w:rsidRPr="00DD3BF6" w:rsidRDefault="003C209F"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О том, что барьеров стало больше, заявило </w:t>
      </w:r>
      <w:r w:rsidRPr="009B493E">
        <w:rPr>
          <w:rFonts w:ascii="Times New Roman" w:hAnsi="Times New Roman" w:cs="Times New Roman"/>
          <w:sz w:val="28"/>
          <w:szCs w:val="28"/>
        </w:rPr>
        <w:t>10</w:t>
      </w:r>
      <w:r>
        <w:rPr>
          <w:rFonts w:ascii="Times New Roman" w:hAnsi="Times New Roman" w:cs="Times New Roman"/>
          <w:sz w:val="28"/>
          <w:szCs w:val="28"/>
        </w:rPr>
        <w:t xml:space="preserve"> </w:t>
      </w:r>
      <w:r w:rsidRPr="00DD3BF6">
        <w:rPr>
          <w:rFonts w:ascii="Times New Roman" w:hAnsi="Times New Roman" w:cs="Times New Roman"/>
          <w:sz w:val="28"/>
          <w:szCs w:val="28"/>
        </w:rPr>
        <w:t xml:space="preserve">% опрошенных участников данного рынка. </w:t>
      </w:r>
      <w:r w:rsidRPr="009B493E">
        <w:rPr>
          <w:rFonts w:ascii="Times New Roman" w:hAnsi="Times New Roman" w:cs="Times New Roman"/>
          <w:sz w:val="28"/>
          <w:szCs w:val="28"/>
        </w:rPr>
        <w:t>10</w:t>
      </w:r>
      <w:r>
        <w:rPr>
          <w:rFonts w:ascii="Times New Roman" w:hAnsi="Times New Roman" w:cs="Times New Roman"/>
          <w:sz w:val="28"/>
          <w:szCs w:val="28"/>
        </w:rPr>
        <w:t xml:space="preserve"> </w:t>
      </w:r>
      <w:r w:rsidRPr="00DD3BF6">
        <w:rPr>
          <w:rFonts w:ascii="Times New Roman" w:hAnsi="Times New Roman" w:cs="Times New Roman"/>
          <w:sz w:val="28"/>
          <w:szCs w:val="28"/>
        </w:rPr>
        <w:t xml:space="preserve">% респондентов уверены в преодолимости данных барьеров </w:t>
      </w:r>
      <w:r w:rsidRPr="00DD3BF6">
        <w:rPr>
          <w:rFonts w:ascii="Times New Roman" w:hAnsi="Times New Roman" w:cs="Times New Roman"/>
          <w:sz w:val="28"/>
          <w:szCs w:val="28"/>
        </w:rPr>
        <w:br/>
        <w:t>при осуществлении значительных временных и финансовых затрат.</w:t>
      </w:r>
    </w:p>
    <w:p w14:paraId="655AB0BE" w14:textId="77777777" w:rsidR="003C209F" w:rsidRPr="00DD3BF6" w:rsidRDefault="003C209F" w:rsidP="0015340E">
      <w:pPr>
        <w:widowControl w:val="0"/>
        <w:spacing w:after="0" w:line="240" w:lineRule="auto"/>
        <w:ind w:firstLine="709"/>
        <w:jc w:val="both"/>
        <w:rPr>
          <w:rFonts w:ascii="Times New Roman" w:hAnsi="Times New Roman" w:cs="Times New Roman"/>
          <w:sz w:val="28"/>
          <w:szCs w:val="28"/>
        </w:rPr>
      </w:pPr>
      <w:r w:rsidRPr="009B493E">
        <w:rPr>
          <w:rFonts w:ascii="Times New Roman" w:hAnsi="Times New Roman" w:cs="Times New Roman"/>
          <w:sz w:val="28"/>
          <w:szCs w:val="28"/>
        </w:rPr>
        <w:t>85</w:t>
      </w:r>
      <w:r>
        <w:rPr>
          <w:rFonts w:ascii="Times New Roman" w:hAnsi="Times New Roman" w:cs="Times New Roman"/>
          <w:sz w:val="28"/>
          <w:szCs w:val="28"/>
        </w:rPr>
        <w:t xml:space="preserve"> </w:t>
      </w:r>
      <w:r w:rsidRPr="00DD3BF6">
        <w:rPr>
          <w:rFonts w:ascii="Times New Roman" w:hAnsi="Times New Roman" w:cs="Times New Roman"/>
          <w:sz w:val="28"/>
          <w:szCs w:val="28"/>
        </w:rPr>
        <w:t>% респондентов – потребителей услуг рынка считают, что количества хозяйствующих субъектов достаточно или даже много.</w:t>
      </w:r>
    </w:p>
    <w:p w14:paraId="633B4A21" w14:textId="77777777" w:rsidR="003C209F" w:rsidRPr="00DD3BF6" w:rsidRDefault="003C209F" w:rsidP="0015340E">
      <w:pPr>
        <w:widowControl w:val="0"/>
        <w:spacing w:after="0" w:line="240" w:lineRule="auto"/>
        <w:ind w:firstLine="709"/>
        <w:jc w:val="both"/>
        <w:rPr>
          <w:rFonts w:ascii="Times New Roman" w:hAnsi="Times New Roman" w:cs="Times New Roman"/>
          <w:sz w:val="28"/>
          <w:szCs w:val="28"/>
        </w:rPr>
      </w:pPr>
    </w:p>
    <w:p w14:paraId="25F98C8D" w14:textId="035139DE" w:rsidR="009B493E" w:rsidRPr="009B493E" w:rsidRDefault="009B493E" w:rsidP="0015340E">
      <w:pPr>
        <w:pStyle w:val="af"/>
        <w:widowControl w:val="0"/>
        <w:numPr>
          <w:ilvl w:val="0"/>
          <w:numId w:val="11"/>
        </w:numPr>
        <w:spacing w:after="0" w:line="240" w:lineRule="auto"/>
        <w:ind w:left="0"/>
        <w:contextualSpacing w:val="0"/>
        <w:jc w:val="center"/>
        <w:outlineLvl w:val="1"/>
        <w:rPr>
          <w:rFonts w:ascii="Times New Roman" w:eastAsia="Times New Roman" w:hAnsi="Times New Roman" w:cs="Times New Roman"/>
          <w:b/>
          <w:sz w:val="28"/>
          <w:szCs w:val="28"/>
          <w:lang w:eastAsia="ru-RU"/>
        </w:rPr>
      </w:pPr>
      <w:r w:rsidRPr="009B493E">
        <w:rPr>
          <w:rFonts w:ascii="Times New Roman" w:eastAsia="Times New Roman" w:hAnsi="Times New Roman" w:cs="Times New Roman"/>
          <w:b/>
          <w:sz w:val="28"/>
          <w:szCs w:val="28"/>
          <w:lang w:eastAsia="ru-RU"/>
        </w:rPr>
        <w:t xml:space="preserve"> </w:t>
      </w:r>
      <w:r w:rsidR="003C209F" w:rsidRPr="009B493E">
        <w:rPr>
          <w:rFonts w:ascii="Times New Roman" w:eastAsia="Times New Roman" w:hAnsi="Times New Roman" w:cs="Times New Roman"/>
          <w:b/>
          <w:sz w:val="28"/>
          <w:szCs w:val="28"/>
          <w:lang w:eastAsia="ru-RU"/>
        </w:rPr>
        <w:t>Характерные особенности рынка</w:t>
      </w:r>
    </w:p>
    <w:p w14:paraId="7C4A54C9" w14:textId="50EDECB6" w:rsidR="003C209F" w:rsidRPr="00DD3BF6" w:rsidRDefault="003C209F"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Традиционно услуги в сфере ЖКХ оказывались муниципальными предприятиями. В последние годы происходит увеличение доли частных хозяйствующих субъектов, ведущих деятельность в сфере управления МКД. Согласно существующей практике, частные компании должны получать </w:t>
      </w:r>
      <w:r>
        <w:rPr>
          <w:rFonts w:ascii="Times New Roman" w:hAnsi="Times New Roman" w:cs="Times New Roman"/>
          <w:sz w:val="28"/>
          <w:szCs w:val="28"/>
        </w:rPr>
        <w:t xml:space="preserve">лицензию </w:t>
      </w:r>
      <w:r w:rsidRPr="00DD3BF6">
        <w:rPr>
          <w:rFonts w:ascii="Times New Roman" w:hAnsi="Times New Roman" w:cs="Times New Roman"/>
          <w:sz w:val="28"/>
          <w:szCs w:val="28"/>
        </w:rPr>
        <w:t>на оказание соответствующих услуг, а также участвовать в торгах на получение права управления МКД. При этом ФАС России отмечается значительное (но постоянно сокращающееся) количество жалоб в части нарушения порядка проведения торгов.</w:t>
      </w:r>
    </w:p>
    <w:p w14:paraId="4AA395BC" w14:textId="77777777" w:rsidR="003C209F" w:rsidRPr="00DD3BF6" w:rsidRDefault="003C209F"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Особенностью рынка является отсутствие в Московской области единого стандарта управления имуществом многоквартирных домов, что снижает качество поставляемых услуг ЖКХ, а также уменьшает прозрачность расходования средств УК. Вследствие этого, в ряде случаев наблюдается неудовлетворительное состояние общих помещений и коммунальной инфраструктуры обслуживаемых МКД, а также недостаток оборудования и квалифицированных работников организаций сферы ЖКХ.</w:t>
      </w:r>
    </w:p>
    <w:p w14:paraId="00B42ABD" w14:textId="77777777" w:rsidR="003C209F" w:rsidRPr="00DD3BF6" w:rsidRDefault="003C209F" w:rsidP="0015340E">
      <w:pPr>
        <w:widowControl w:val="0"/>
        <w:spacing w:after="0" w:line="240" w:lineRule="auto"/>
        <w:ind w:firstLine="709"/>
        <w:jc w:val="both"/>
        <w:rPr>
          <w:rFonts w:ascii="Times New Roman" w:hAnsi="Times New Roman" w:cs="Times New Roman"/>
          <w:sz w:val="28"/>
          <w:szCs w:val="28"/>
        </w:rPr>
      </w:pPr>
    </w:p>
    <w:p w14:paraId="1AD8352E" w14:textId="7191C3A7" w:rsidR="003C209F" w:rsidRPr="00DD3BF6" w:rsidRDefault="009B493E" w:rsidP="0015340E">
      <w:pPr>
        <w:pStyle w:val="af"/>
        <w:widowControl w:val="0"/>
        <w:numPr>
          <w:ilvl w:val="0"/>
          <w:numId w:val="11"/>
        </w:numPr>
        <w:spacing w:after="0" w:line="240" w:lineRule="auto"/>
        <w:ind w:left="0"/>
        <w:contextualSpacing w:val="0"/>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3C209F" w:rsidRPr="00DD3BF6">
        <w:rPr>
          <w:rFonts w:ascii="Times New Roman" w:eastAsia="Times New Roman" w:hAnsi="Times New Roman" w:cs="Times New Roman"/>
          <w:b/>
          <w:sz w:val="28"/>
          <w:szCs w:val="28"/>
          <w:lang w:eastAsia="ru-RU"/>
        </w:rPr>
        <w:t>Характеристика основных административных и экономических барьеров входа на рынок</w:t>
      </w:r>
    </w:p>
    <w:p w14:paraId="737CF91B" w14:textId="77777777" w:rsidR="003C209F" w:rsidRPr="00DD3BF6" w:rsidRDefault="003C209F"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Основными проблемами являются:</w:t>
      </w:r>
    </w:p>
    <w:p w14:paraId="1C6D6C85" w14:textId="6FA574B7" w:rsidR="003C209F" w:rsidRPr="00DD3BF6" w:rsidRDefault="003C209F" w:rsidP="0015340E">
      <w:pPr>
        <w:spacing w:after="0" w:line="240" w:lineRule="auto"/>
        <w:ind w:firstLine="708"/>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низкое качество услуг в сфере ЖКХ, оказываемых в том числе муниципальными унитарными предприятиями;</w:t>
      </w:r>
    </w:p>
    <w:p w14:paraId="2CE8F52C" w14:textId="77777777" w:rsidR="003C209F" w:rsidRPr="00DD3BF6" w:rsidRDefault="003C209F" w:rsidP="0015340E">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отсутствие единых стандартов управления МКД с учетом мнения собственников;</w:t>
      </w:r>
    </w:p>
    <w:p w14:paraId="00125E13" w14:textId="77777777" w:rsidR="003C209F" w:rsidRPr="00DD3BF6" w:rsidRDefault="003C209F" w:rsidP="0015340E">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запущенное состояние мест общего пользования МКД по причинам невыполнения часто сменяющимися УО обязательств по текущему ремонту;</w:t>
      </w:r>
    </w:p>
    <w:p w14:paraId="5BAF9E25" w14:textId="77777777" w:rsidR="003C209F" w:rsidRPr="00DD3BF6" w:rsidRDefault="003C209F" w:rsidP="0015340E">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отсутствие единого канала связи по вопросам ЖКХ с последующим контролем за качеством работ;</w:t>
      </w:r>
    </w:p>
    <w:p w14:paraId="7B52E7D4" w14:textId="77777777" w:rsidR="003C209F" w:rsidRPr="00DD3BF6" w:rsidRDefault="003C209F" w:rsidP="0015340E">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слабая материально-техническая база и недостаточный уровень квалификации персонала УО.</w:t>
      </w:r>
    </w:p>
    <w:p w14:paraId="36949731" w14:textId="77777777" w:rsidR="003C209F" w:rsidRPr="009B493E" w:rsidRDefault="003C209F"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Также значимыми барьерами, препятствующими деятельности на рынке в 2018 году, по мнению опрошенных предпринимателей, являются нестабильность</w:t>
      </w:r>
      <w:r>
        <w:rPr>
          <w:rFonts w:ascii="Times New Roman" w:hAnsi="Times New Roman" w:cs="Times New Roman"/>
          <w:sz w:val="28"/>
          <w:szCs w:val="28"/>
        </w:rPr>
        <w:t xml:space="preserve"> российского законодательства (</w:t>
      </w:r>
      <w:r w:rsidRPr="009B493E">
        <w:rPr>
          <w:rFonts w:ascii="Times New Roman" w:hAnsi="Times New Roman" w:cs="Times New Roman"/>
          <w:sz w:val="28"/>
          <w:szCs w:val="28"/>
        </w:rPr>
        <w:t>7%), высокие налоги (2%), коррупция (0%), необходимость установления партнерских отношений с органами власти (3%).</w:t>
      </w:r>
    </w:p>
    <w:p w14:paraId="7D791148" w14:textId="77777777" w:rsidR="003C209F" w:rsidRPr="00DD3BF6" w:rsidRDefault="003C209F" w:rsidP="0015340E">
      <w:pPr>
        <w:widowControl w:val="0"/>
        <w:spacing w:after="0" w:line="240" w:lineRule="auto"/>
        <w:jc w:val="both"/>
        <w:rPr>
          <w:rFonts w:ascii="Times New Roman" w:hAnsi="Times New Roman" w:cs="Times New Roman"/>
          <w:sz w:val="28"/>
          <w:szCs w:val="28"/>
        </w:rPr>
      </w:pPr>
    </w:p>
    <w:p w14:paraId="2898F93C" w14:textId="77777777" w:rsidR="003C209F" w:rsidRPr="00DD3BF6" w:rsidRDefault="003C209F" w:rsidP="0015340E">
      <w:pPr>
        <w:pStyle w:val="af"/>
        <w:widowControl w:val="0"/>
        <w:numPr>
          <w:ilvl w:val="0"/>
          <w:numId w:val="11"/>
        </w:numPr>
        <w:spacing w:after="0" w:line="240" w:lineRule="auto"/>
        <w:ind w:left="0"/>
        <w:contextualSpacing w:val="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lastRenderedPageBreak/>
        <w:t xml:space="preserve"> Меры по развитию рынка</w:t>
      </w:r>
    </w:p>
    <w:p w14:paraId="0F9E32DD" w14:textId="77777777" w:rsidR="003C209F" w:rsidRPr="00DD3BF6" w:rsidRDefault="003C209F" w:rsidP="0015340E">
      <w:pPr>
        <w:widowControl w:val="0"/>
        <w:spacing w:after="0" w:line="240" w:lineRule="auto"/>
        <w:ind w:firstLine="709"/>
        <w:jc w:val="both"/>
        <w:rPr>
          <w:rFonts w:ascii="Times New Roman" w:hAnsi="Times New Roman" w:cs="Times New Roman"/>
          <w:sz w:val="28"/>
          <w:szCs w:val="28"/>
        </w:rPr>
      </w:pPr>
      <w:r w:rsidRPr="003D27C6">
        <w:rPr>
          <w:rFonts w:ascii="Times New Roman" w:hAnsi="Times New Roman" w:cs="Times New Roman"/>
          <w:sz w:val="28"/>
          <w:szCs w:val="28"/>
        </w:rPr>
        <w:t>В Московской области, в т</w:t>
      </w:r>
      <w:r w:rsidRPr="00D96E7A">
        <w:rPr>
          <w:rFonts w:ascii="Times New Roman" w:hAnsi="Times New Roman" w:cs="Times New Roman"/>
          <w:sz w:val="28"/>
          <w:szCs w:val="28"/>
        </w:rPr>
        <w:t xml:space="preserve">ом числе и в </w:t>
      </w:r>
      <w:r>
        <w:rPr>
          <w:rFonts w:ascii="Times New Roman" w:hAnsi="Times New Roman" w:cs="Times New Roman"/>
          <w:sz w:val="28"/>
          <w:szCs w:val="28"/>
        </w:rPr>
        <w:t>городском округе Домодедово Московской области</w:t>
      </w:r>
      <w:r w:rsidRPr="00D96E7A">
        <w:rPr>
          <w:rFonts w:ascii="Times New Roman" w:hAnsi="Times New Roman" w:cs="Times New Roman"/>
          <w:sz w:val="28"/>
          <w:szCs w:val="28"/>
        </w:rPr>
        <w:t xml:space="preserve"> реализуется проект </w:t>
      </w:r>
      <w:r w:rsidRPr="003D27C6">
        <w:rPr>
          <w:rFonts w:ascii="Times New Roman" w:hAnsi="Times New Roman" w:cs="Times New Roman"/>
          <w:sz w:val="28"/>
          <w:szCs w:val="28"/>
        </w:rPr>
        <w:t>«Формирование здоровой конкурентной среды в сфере управления многоквартирными домами». Цель проекта – вывод 50% УК к концу 201</w:t>
      </w:r>
      <w:r w:rsidRPr="008F795A">
        <w:rPr>
          <w:rFonts w:ascii="Times New Roman" w:hAnsi="Times New Roman" w:cs="Times New Roman"/>
          <w:sz w:val="28"/>
          <w:szCs w:val="28"/>
        </w:rPr>
        <w:t>9</w:t>
      </w:r>
      <w:r w:rsidRPr="003D27C6">
        <w:rPr>
          <w:rFonts w:ascii="Times New Roman" w:hAnsi="Times New Roman" w:cs="Times New Roman"/>
          <w:sz w:val="28"/>
          <w:szCs w:val="28"/>
        </w:rPr>
        <w:t xml:space="preserve"> </w:t>
      </w:r>
      <w:r w:rsidRPr="00D96E7A">
        <w:rPr>
          <w:rFonts w:ascii="Times New Roman" w:hAnsi="Times New Roman" w:cs="Times New Roman"/>
          <w:sz w:val="28"/>
          <w:szCs w:val="28"/>
        </w:rPr>
        <w:t xml:space="preserve">года из категории </w:t>
      </w:r>
      <w:r>
        <w:rPr>
          <w:rFonts w:ascii="Times New Roman" w:hAnsi="Times New Roman" w:cs="Times New Roman"/>
          <w:sz w:val="28"/>
          <w:szCs w:val="28"/>
        </w:rPr>
        <w:t>2</w:t>
      </w:r>
      <w:r w:rsidRPr="00D96E7A">
        <w:rPr>
          <w:rFonts w:ascii="Times New Roman" w:hAnsi="Times New Roman" w:cs="Times New Roman"/>
          <w:sz w:val="28"/>
          <w:szCs w:val="28"/>
        </w:rPr>
        <w:t xml:space="preserve"> звезд</w:t>
      </w:r>
      <w:r>
        <w:rPr>
          <w:rFonts w:ascii="Times New Roman" w:hAnsi="Times New Roman" w:cs="Times New Roman"/>
          <w:sz w:val="28"/>
          <w:szCs w:val="28"/>
        </w:rPr>
        <w:t>ы</w:t>
      </w:r>
      <w:r w:rsidRPr="00D96E7A">
        <w:rPr>
          <w:rFonts w:ascii="Times New Roman" w:hAnsi="Times New Roman" w:cs="Times New Roman"/>
          <w:sz w:val="28"/>
          <w:szCs w:val="28"/>
        </w:rPr>
        <w:t>.</w:t>
      </w:r>
      <w:r w:rsidRPr="00DD3BF6">
        <w:rPr>
          <w:rFonts w:ascii="Times New Roman" w:hAnsi="Times New Roman" w:cs="Times New Roman"/>
          <w:sz w:val="28"/>
          <w:szCs w:val="28"/>
        </w:rPr>
        <w:t xml:space="preserve"> </w:t>
      </w:r>
    </w:p>
    <w:p w14:paraId="43120760" w14:textId="77777777" w:rsidR="003C209F" w:rsidRPr="00DD3BF6" w:rsidRDefault="003C209F"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Показатели проекта для достижения:</w:t>
      </w:r>
    </w:p>
    <w:p w14:paraId="25B1C578" w14:textId="77777777" w:rsidR="003C209F" w:rsidRPr="00F446E0" w:rsidRDefault="003C209F" w:rsidP="0015340E">
      <w:pPr>
        <w:widowControl w:val="0"/>
        <w:spacing w:after="0" w:line="240" w:lineRule="auto"/>
        <w:ind w:firstLine="709"/>
        <w:jc w:val="both"/>
        <w:rPr>
          <w:rFonts w:ascii="Times New Roman" w:eastAsia="Times New Roman" w:hAnsi="Times New Roman" w:cs="Times New Roman"/>
          <w:color w:val="FF0000"/>
          <w:sz w:val="28"/>
          <w:szCs w:val="28"/>
          <w:lang w:eastAsia="ru-RU"/>
        </w:rPr>
      </w:pPr>
      <w:r w:rsidRPr="00DD3BF6">
        <w:rPr>
          <w:rFonts w:ascii="Times New Roman" w:eastAsia="Times New Roman" w:hAnsi="Times New Roman" w:cs="Times New Roman"/>
          <w:sz w:val="28"/>
          <w:szCs w:val="28"/>
          <w:lang w:eastAsia="ru-RU"/>
        </w:rPr>
        <w:t xml:space="preserve">число УК, участвующих в рейтинге – </w:t>
      </w:r>
      <w:r w:rsidRPr="009B493E">
        <w:rPr>
          <w:rFonts w:ascii="Times New Roman" w:eastAsia="Times New Roman" w:hAnsi="Times New Roman" w:cs="Times New Roman"/>
          <w:sz w:val="28"/>
          <w:szCs w:val="28"/>
          <w:lang w:eastAsia="ru-RU"/>
        </w:rPr>
        <w:t>20 (100%);</w:t>
      </w:r>
    </w:p>
    <w:p w14:paraId="2FF14D09" w14:textId="77777777" w:rsidR="003C209F" w:rsidRPr="00DD3BF6" w:rsidRDefault="003C209F" w:rsidP="0015340E">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уменьшение количества администрати</w:t>
      </w:r>
      <w:r>
        <w:rPr>
          <w:rFonts w:ascii="Times New Roman" w:eastAsia="Times New Roman" w:hAnsi="Times New Roman" w:cs="Times New Roman"/>
          <w:sz w:val="28"/>
          <w:szCs w:val="28"/>
          <w:lang w:eastAsia="ru-RU"/>
        </w:rPr>
        <w:t>вных дел в отношении УК на 10%</w:t>
      </w:r>
      <w:r w:rsidRPr="00DD3BF6">
        <w:rPr>
          <w:rFonts w:ascii="Times New Roman" w:eastAsia="Times New Roman" w:hAnsi="Times New Roman" w:cs="Times New Roman"/>
          <w:sz w:val="28"/>
          <w:szCs w:val="28"/>
          <w:lang w:eastAsia="ru-RU"/>
        </w:rPr>
        <w:t>;</w:t>
      </w:r>
    </w:p>
    <w:p w14:paraId="57250DD6" w14:textId="77777777" w:rsidR="003C209F" w:rsidRPr="00DD3BF6" w:rsidRDefault="003C209F" w:rsidP="0015340E">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сокращение числа обращений в адрес Губернатора Московской области, Правительства Московской области и Главы ОМСУ МО по вопросам, связанным с удовлетворением заявок жителей, на 15%.</w:t>
      </w:r>
    </w:p>
    <w:p w14:paraId="4390B417" w14:textId="77777777" w:rsidR="003C209F" w:rsidRPr="00DD3BF6" w:rsidRDefault="003C209F"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Также реализовывался проект </w:t>
      </w:r>
      <w:r>
        <w:rPr>
          <w:rFonts w:ascii="Times New Roman" w:hAnsi="Times New Roman" w:cs="Times New Roman"/>
          <w:sz w:val="28"/>
          <w:szCs w:val="28"/>
        </w:rPr>
        <w:t>«</w:t>
      </w:r>
      <w:r w:rsidRPr="00DD3BF6">
        <w:rPr>
          <w:rFonts w:ascii="Times New Roman" w:hAnsi="Times New Roman" w:cs="Times New Roman"/>
          <w:sz w:val="28"/>
          <w:szCs w:val="28"/>
        </w:rPr>
        <w:t>Создание Единого центра регистрации заявок жителей и контроля их исполнения в муниципальных образованиях с населением свыше 100 тысяч человек</w:t>
      </w:r>
      <w:r>
        <w:rPr>
          <w:rFonts w:ascii="Times New Roman" w:hAnsi="Times New Roman" w:cs="Times New Roman"/>
          <w:sz w:val="28"/>
          <w:szCs w:val="28"/>
        </w:rPr>
        <w:t>»</w:t>
      </w:r>
      <w:r w:rsidRPr="00DD3BF6">
        <w:rPr>
          <w:rFonts w:ascii="Times New Roman" w:hAnsi="Times New Roman" w:cs="Times New Roman"/>
          <w:sz w:val="28"/>
          <w:szCs w:val="28"/>
        </w:rPr>
        <w:t>. Проект направлен на стандартизацию работы диспетчерских служб УО, повышение качества и сокращение сроков обработки заявок жителей в сфере ЖКХ.</w:t>
      </w:r>
    </w:p>
    <w:p w14:paraId="2159BF08" w14:textId="77777777" w:rsidR="003C209F" w:rsidRPr="00DD3BF6" w:rsidRDefault="003C209F"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В Московской области осуществляется программа </w:t>
      </w:r>
      <w:proofErr w:type="spellStart"/>
      <w:r w:rsidRPr="00DD3BF6">
        <w:rPr>
          <w:rFonts w:ascii="Times New Roman" w:hAnsi="Times New Roman" w:cs="Times New Roman"/>
          <w:sz w:val="28"/>
          <w:szCs w:val="28"/>
        </w:rPr>
        <w:t>софинансирования</w:t>
      </w:r>
      <w:proofErr w:type="spellEnd"/>
      <w:r w:rsidRPr="00DD3BF6">
        <w:rPr>
          <w:rFonts w:ascii="Times New Roman" w:hAnsi="Times New Roman" w:cs="Times New Roman"/>
          <w:sz w:val="28"/>
          <w:szCs w:val="28"/>
        </w:rPr>
        <w:t xml:space="preserve"> ремонта подъездов МКД </w:t>
      </w:r>
      <w:r>
        <w:rPr>
          <w:rFonts w:ascii="Times New Roman" w:hAnsi="Times New Roman" w:cs="Times New Roman"/>
          <w:sz w:val="28"/>
          <w:szCs w:val="28"/>
        </w:rPr>
        <w:t>«</w:t>
      </w:r>
      <w:r w:rsidRPr="00DD3BF6">
        <w:rPr>
          <w:rFonts w:ascii="Times New Roman" w:hAnsi="Times New Roman" w:cs="Times New Roman"/>
          <w:sz w:val="28"/>
          <w:szCs w:val="28"/>
        </w:rPr>
        <w:t>Мой подъезд</w:t>
      </w:r>
      <w:r>
        <w:rPr>
          <w:rFonts w:ascii="Times New Roman" w:hAnsi="Times New Roman" w:cs="Times New Roman"/>
          <w:sz w:val="28"/>
          <w:szCs w:val="28"/>
        </w:rPr>
        <w:t>»</w:t>
      </w:r>
      <w:r w:rsidRPr="00DD3BF6">
        <w:rPr>
          <w:rFonts w:ascii="Times New Roman" w:hAnsi="Times New Roman" w:cs="Times New Roman"/>
          <w:sz w:val="28"/>
          <w:szCs w:val="28"/>
        </w:rPr>
        <w:t xml:space="preserve">. Программа </w:t>
      </w:r>
      <w:proofErr w:type="spellStart"/>
      <w:r w:rsidRPr="00DD3BF6">
        <w:rPr>
          <w:rFonts w:ascii="Times New Roman" w:hAnsi="Times New Roman" w:cs="Times New Roman"/>
          <w:sz w:val="28"/>
          <w:szCs w:val="28"/>
        </w:rPr>
        <w:t>софинансирования</w:t>
      </w:r>
      <w:proofErr w:type="spellEnd"/>
      <w:r w:rsidRPr="00DD3BF6">
        <w:rPr>
          <w:rFonts w:ascii="Times New Roman" w:hAnsi="Times New Roman" w:cs="Times New Roman"/>
          <w:sz w:val="28"/>
          <w:szCs w:val="28"/>
        </w:rPr>
        <w:t xml:space="preserve"> подразумевает поддержку Московской области в виде субсидии размером 47,5% состоящей </w:t>
      </w:r>
      <w:r w:rsidRPr="00DD3BF6">
        <w:rPr>
          <w:rFonts w:ascii="Times New Roman" w:hAnsi="Times New Roman" w:cs="Times New Roman"/>
          <w:sz w:val="28"/>
          <w:szCs w:val="28"/>
        </w:rPr>
        <w:br/>
        <w:t>из бюджета области и бюджетов муниципальных образований.</w:t>
      </w:r>
    </w:p>
    <w:p w14:paraId="0B02663C" w14:textId="77777777" w:rsidR="003C209F" w:rsidRPr="00DD3BF6" w:rsidRDefault="003C209F" w:rsidP="0015340E">
      <w:pPr>
        <w:widowControl w:val="0"/>
        <w:spacing w:after="0" w:line="240" w:lineRule="auto"/>
        <w:jc w:val="both"/>
        <w:rPr>
          <w:rFonts w:ascii="Times New Roman" w:hAnsi="Times New Roman" w:cs="Times New Roman"/>
          <w:sz w:val="28"/>
          <w:szCs w:val="28"/>
        </w:rPr>
      </w:pPr>
    </w:p>
    <w:p w14:paraId="7618B47B" w14:textId="77777777" w:rsidR="003C209F" w:rsidRPr="00DD3BF6" w:rsidRDefault="003C209F" w:rsidP="0015340E">
      <w:pPr>
        <w:pStyle w:val="af"/>
        <w:widowControl w:val="0"/>
        <w:numPr>
          <w:ilvl w:val="0"/>
          <w:numId w:val="11"/>
        </w:numPr>
        <w:spacing w:after="0" w:line="240" w:lineRule="auto"/>
        <w:ind w:left="0"/>
        <w:contextualSpacing w:val="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 xml:space="preserve">  Перспективы развития рынка</w:t>
      </w:r>
    </w:p>
    <w:p w14:paraId="2CD0C4BA" w14:textId="77777777" w:rsidR="003C209F" w:rsidRPr="00DD3BF6" w:rsidRDefault="003C209F"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Основными перспективами развития рынка являются:</w:t>
      </w:r>
    </w:p>
    <w:p w14:paraId="6017D8BA" w14:textId="77777777" w:rsidR="003C209F" w:rsidRPr="00DD3BF6" w:rsidRDefault="003C209F" w:rsidP="0015340E">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повышение доли частного бизнеса в сфере ЖКХ;</w:t>
      </w:r>
    </w:p>
    <w:p w14:paraId="0DE24A84" w14:textId="77777777" w:rsidR="003C209F" w:rsidRPr="00DD3BF6" w:rsidRDefault="003C209F" w:rsidP="0015340E">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повышение прозрачности коммунального комплекса и улучшение качества оказываемых населению услуг;</w:t>
      </w:r>
    </w:p>
    <w:p w14:paraId="3D514F7E" w14:textId="77777777" w:rsidR="003C209F" w:rsidRPr="00DD3BF6" w:rsidRDefault="003C209F" w:rsidP="0015340E">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усиление общественного контроля за содержанием и ремонтом МКД, введение системы электронного голосования собственников помещений МКД;</w:t>
      </w:r>
    </w:p>
    <w:p w14:paraId="73636EAF" w14:textId="77777777" w:rsidR="003C209F" w:rsidRPr="00DD3BF6" w:rsidRDefault="003C209F" w:rsidP="0015340E">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уменьшение числа жалоб жителей по вопросам содержания и эксплуатации МКД;</w:t>
      </w:r>
    </w:p>
    <w:p w14:paraId="489A2E94" w14:textId="77777777" w:rsidR="003C209F" w:rsidRPr="00DD3BF6" w:rsidRDefault="003C209F" w:rsidP="0015340E">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разработка системы оценки и классификации экономической привлекательности жилого фонда;</w:t>
      </w:r>
    </w:p>
    <w:p w14:paraId="5DF9B91C" w14:textId="77777777" w:rsidR="003C209F" w:rsidRPr="00DD3BF6" w:rsidRDefault="003C209F" w:rsidP="0015340E">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совершенствование процедуры проведения торгов по отбору УК для МКД;</w:t>
      </w:r>
    </w:p>
    <w:p w14:paraId="503F3CBD" w14:textId="77777777" w:rsidR="003C209F" w:rsidRPr="00DD3BF6" w:rsidRDefault="003C209F" w:rsidP="0015340E">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создание современной цифровой платф</w:t>
      </w:r>
      <w:r>
        <w:rPr>
          <w:rFonts w:ascii="Times New Roman" w:eastAsia="Times New Roman" w:hAnsi="Times New Roman" w:cs="Times New Roman"/>
          <w:sz w:val="28"/>
          <w:szCs w:val="28"/>
          <w:lang w:eastAsia="ru-RU"/>
        </w:rPr>
        <w:t>ормы, информатизация сферы ЖКХ</w:t>
      </w:r>
      <w:r w:rsidRPr="00DD3BF6">
        <w:rPr>
          <w:rFonts w:ascii="Times New Roman" w:eastAsia="Times New Roman" w:hAnsi="Times New Roman" w:cs="Times New Roman"/>
          <w:sz w:val="28"/>
          <w:szCs w:val="28"/>
          <w:lang w:eastAsia="ru-RU"/>
        </w:rPr>
        <w:t>.</w:t>
      </w:r>
    </w:p>
    <w:p w14:paraId="588B55A4" w14:textId="77777777" w:rsidR="006C23A8" w:rsidRPr="00DD3BF6" w:rsidRDefault="006C23A8" w:rsidP="0015340E">
      <w:pPr>
        <w:widowControl w:val="0"/>
        <w:spacing w:after="0" w:line="240" w:lineRule="auto"/>
        <w:jc w:val="center"/>
        <w:outlineLvl w:val="0"/>
        <w:rPr>
          <w:rFonts w:ascii="Times New Roman" w:eastAsiaTheme="majorEastAsia" w:hAnsi="Times New Roman" w:cs="Times New Roman"/>
          <w:b/>
          <w:sz w:val="28"/>
          <w:szCs w:val="28"/>
        </w:rPr>
        <w:sectPr w:rsidR="006C23A8" w:rsidRPr="00DD3BF6" w:rsidSect="002D4141">
          <w:pgSz w:w="11906" w:h="16838"/>
          <w:pgMar w:top="568" w:right="567" w:bottom="1134" w:left="1134" w:header="709" w:footer="709" w:gutter="0"/>
          <w:cols w:space="708"/>
          <w:docGrid w:linePitch="360"/>
        </w:sectPr>
      </w:pPr>
    </w:p>
    <w:p w14:paraId="746162A5" w14:textId="77777777" w:rsidR="006C23A8" w:rsidRPr="00DD3BF6" w:rsidRDefault="006C23A8" w:rsidP="0015340E">
      <w:pPr>
        <w:pStyle w:val="af"/>
        <w:widowControl w:val="0"/>
        <w:numPr>
          <w:ilvl w:val="0"/>
          <w:numId w:val="11"/>
        </w:numPr>
        <w:spacing w:after="0" w:line="240" w:lineRule="auto"/>
        <w:ind w:left="0"/>
        <w:contextualSpacing w:val="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lastRenderedPageBreak/>
        <w:t xml:space="preserve"> Ключевые показатели развития конкуренции на рынке</w:t>
      </w: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562"/>
        <w:gridCol w:w="5812"/>
        <w:gridCol w:w="1287"/>
        <w:gridCol w:w="1179"/>
        <w:gridCol w:w="1179"/>
        <w:gridCol w:w="1179"/>
        <w:gridCol w:w="1179"/>
        <w:gridCol w:w="1180"/>
        <w:gridCol w:w="2456"/>
      </w:tblGrid>
      <w:tr w:rsidR="006C23A8" w:rsidRPr="00DD3BF6" w14:paraId="47111E2E" w14:textId="77777777" w:rsidTr="005E50DE">
        <w:trPr>
          <w:trHeight w:val="265"/>
          <w:jc w:val="center"/>
        </w:trPr>
        <w:tc>
          <w:tcPr>
            <w:tcW w:w="562" w:type="dxa"/>
            <w:vMerge w:val="restart"/>
            <w:vAlign w:val="center"/>
          </w:tcPr>
          <w:p w14:paraId="57124DA0" w14:textId="77777777" w:rsidR="006C23A8" w:rsidRPr="00DD3BF6" w:rsidRDefault="006C23A8"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 п/п</w:t>
            </w:r>
          </w:p>
        </w:tc>
        <w:tc>
          <w:tcPr>
            <w:tcW w:w="5812" w:type="dxa"/>
            <w:vMerge w:val="restart"/>
            <w:vAlign w:val="center"/>
          </w:tcPr>
          <w:p w14:paraId="7438CC5D" w14:textId="77777777" w:rsidR="006C23A8" w:rsidRPr="00DD3BF6" w:rsidRDefault="006C23A8"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Ключевые показатели</w:t>
            </w:r>
          </w:p>
        </w:tc>
        <w:tc>
          <w:tcPr>
            <w:tcW w:w="1287" w:type="dxa"/>
            <w:vMerge w:val="restart"/>
            <w:vAlign w:val="center"/>
          </w:tcPr>
          <w:p w14:paraId="4204F270" w14:textId="77777777" w:rsidR="006C23A8" w:rsidRPr="00DD3BF6" w:rsidRDefault="006C23A8"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Единица измерения</w:t>
            </w:r>
          </w:p>
        </w:tc>
        <w:tc>
          <w:tcPr>
            <w:tcW w:w="5896" w:type="dxa"/>
            <w:gridSpan w:val="5"/>
            <w:vAlign w:val="center"/>
          </w:tcPr>
          <w:p w14:paraId="52D586D5" w14:textId="77777777" w:rsidR="006C23A8" w:rsidRPr="00DD3BF6" w:rsidRDefault="006C23A8"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Числовое значение показателя</w:t>
            </w:r>
          </w:p>
        </w:tc>
        <w:tc>
          <w:tcPr>
            <w:tcW w:w="2456" w:type="dxa"/>
            <w:vMerge w:val="restart"/>
            <w:vAlign w:val="center"/>
          </w:tcPr>
          <w:p w14:paraId="64A2728B" w14:textId="77777777" w:rsidR="006C23A8" w:rsidRPr="00DD3BF6" w:rsidRDefault="006C23A8"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Ответственные исполнители</w:t>
            </w:r>
          </w:p>
        </w:tc>
      </w:tr>
      <w:tr w:rsidR="006C23A8" w:rsidRPr="00DD3BF6" w14:paraId="6684B383" w14:textId="77777777" w:rsidTr="005E50DE">
        <w:trPr>
          <w:trHeight w:val="458"/>
          <w:jc w:val="center"/>
        </w:trPr>
        <w:tc>
          <w:tcPr>
            <w:tcW w:w="562" w:type="dxa"/>
            <w:vMerge/>
            <w:vAlign w:val="center"/>
          </w:tcPr>
          <w:p w14:paraId="76BFA2D3" w14:textId="77777777" w:rsidR="006C23A8" w:rsidRPr="00DD3BF6" w:rsidRDefault="006C23A8" w:rsidP="0015340E">
            <w:pPr>
              <w:widowControl w:val="0"/>
              <w:spacing w:after="0" w:line="240" w:lineRule="auto"/>
              <w:jc w:val="center"/>
              <w:rPr>
                <w:rFonts w:ascii="Times New Roman" w:hAnsi="Times New Roman" w:cs="Times New Roman"/>
                <w:sz w:val="24"/>
                <w:szCs w:val="24"/>
              </w:rPr>
            </w:pPr>
          </w:p>
        </w:tc>
        <w:tc>
          <w:tcPr>
            <w:tcW w:w="5812" w:type="dxa"/>
            <w:vMerge/>
            <w:vAlign w:val="center"/>
          </w:tcPr>
          <w:p w14:paraId="30D669DF" w14:textId="77777777" w:rsidR="006C23A8" w:rsidRPr="00DD3BF6" w:rsidRDefault="006C23A8" w:rsidP="0015340E">
            <w:pPr>
              <w:widowControl w:val="0"/>
              <w:spacing w:after="0" w:line="240" w:lineRule="auto"/>
              <w:jc w:val="center"/>
              <w:rPr>
                <w:rFonts w:ascii="Times New Roman" w:hAnsi="Times New Roman" w:cs="Times New Roman"/>
                <w:sz w:val="24"/>
                <w:szCs w:val="24"/>
              </w:rPr>
            </w:pPr>
          </w:p>
        </w:tc>
        <w:tc>
          <w:tcPr>
            <w:tcW w:w="1287" w:type="dxa"/>
            <w:vMerge/>
            <w:vAlign w:val="center"/>
          </w:tcPr>
          <w:p w14:paraId="2CA8552C" w14:textId="77777777" w:rsidR="006C23A8" w:rsidRPr="00DD3BF6" w:rsidRDefault="006C23A8" w:rsidP="0015340E">
            <w:pPr>
              <w:widowControl w:val="0"/>
              <w:spacing w:after="0" w:line="240" w:lineRule="auto"/>
              <w:jc w:val="center"/>
              <w:rPr>
                <w:rFonts w:ascii="Times New Roman" w:hAnsi="Times New Roman" w:cs="Times New Roman"/>
                <w:sz w:val="24"/>
                <w:szCs w:val="24"/>
              </w:rPr>
            </w:pPr>
          </w:p>
        </w:tc>
        <w:tc>
          <w:tcPr>
            <w:tcW w:w="1179" w:type="dxa"/>
            <w:vAlign w:val="center"/>
          </w:tcPr>
          <w:p w14:paraId="50D8458F" w14:textId="77777777" w:rsidR="006C23A8" w:rsidRPr="00DD3BF6" w:rsidRDefault="006C23A8"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2018</w:t>
            </w:r>
          </w:p>
        </w:tc>
        <w:tc>
          <w:tcPr>
            <w:tcW w:w="1179" w:type="dxa"/>
            <w:vAlign w:val="center"/>
          </w:tcPr>
          <w:p w14:paraId="13F17138" w14:textId="77777777" w:rsidR="006C23A8" w:rsidRPr="00DD3BF6" w:rsidRDefault="006C23A8"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2019</w:t>
            </w:r>
          </w:p>
        </w:tc>
        <w:tc>
          <w:tcPr>
            <w:tcW w:w="1179" w:type="dxa"/>
            <w:vAlign w:val="center"/>
          </w:tcPr>
          <w:p w14:paraId="309124E5" w14:textId="77777777" w:rsidR="006C23A8" w:rsidRPr="00DD3BF6" w:rsidRDefault="006C23A8"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2020</w:t>
            </w:r>
          </w:p>
        </w:tc>
        <w:tc>
          <w:tcPr>
            <w:tcW w:w="1179" w:type="dxa"/>
            <w:vAlign w:val="center"/>
          </w:tcPr>
          <w:p w14:paraId="4B413DD5" w14:textId="77777777" w:rsidR="006C23A8" w:rsidRPr="00DD3BF6" w:rsidRDefault="006C23A8"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2021</w:t>
            </w:r>
          </w:p>
        </w:tc>
        <w:tc>
          <w:tcPr>
            <w:tcW w:w="1180" w:type="dxa"/>
            <w:vAlign w:val="center"/>
          </w:tcPr>
          <w:p w14:paraId="20EDE9A6" w14:textId="77777777" w:rsidR="006C23A8" w:rsidRPr="00DD3BF6" w:rsidRDefault="006C23A8"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2022</w:t>
            </w:r>
          </w:p>
        </w:tc>
        <w:tc>
          <w:tcPr>
            <w:tcW w:w="2456" w:type="dxa"/>
            <w:vMerge/>
            <w:vAlign w:val="center"/>
          </w:tcPr>
          <w:p w14:paraId="622953E7" w14:textId="77777777" w:rsidR="006C23A8" w:rsidRPr="00DD3BF6" w:rsidRDefault="006C23A8" w:rsidP="0015340E">
            <w:pPr>
              <w:widowControl w:val="0"/>
              <w:spacing w:after="0" w:line="240" w:lineRule="auto"/>
              <w:jc w:val="center"/>
              <w:rPr>
                <w:rFonts w:ascii="Times New Roman" w:hAnsi="Times New Roman" w:cs="Times New Roman"/>
                <w:sz w:val="24"/>
                <w:szCs w:val="24"/>
              </w:rPr>
            </w:pPr>
          </w:p>
        </w:tc>
      </w:tr>
      <w:tr w:rsidR="006C23A8" w:rsidRPr="00DD3BF6" w14:paraId="2779DD1C" w14:textId="77777777" w:rsidTr="005E50DE">
        <w:trPr>
          <w:trHeight w:val="160"/>
          <w:jc w:val="center"/>
        </w:trPr>
        <w:tc>
          <w:tcPr>
            <w:tcW w:w="562" w:type="dxa"/>
          </w:tcPr>
          <w:p w14:paraId="0BE78654" w14:textId="77777777" w:rsidR="006C23A8" w:rsidRPr="00DD3BF6" w:rsidRDefault="006C23A8"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1</w:t>
            </w:r>
          </w:p>
        </w:tc>
        <w:tc>
          <w:tcPr>
            <w:tcW w:w="5812" w:type="dxa"/>
          </w:tcPr>
          <w:p w14:paraId="4C1900E8" w14:textId="77777777" w:rsidR="006C23A8" w:rsidRPr="00DD3BF6" w:rsidRDefault="006C23A8"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2</w:t>
            </w:r>
          </w:p>
        </w:tc>
        <w:tc>
          <w:tcPr>
            <w:tcW w:w="1287" w:type="dxa"/>
          </w:tcPr>
          <w:p w14:paraId="7644AD8D" w14:textId="77777777" w:rsidR="006C23A8" w:rsidRPr="00DD3BF6" w:rsidRDefault="006C23A8"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3</w:t>
            </w:r>
          </w:p>
        </w:tc>
        <w:tc>
          <w:tcPr>
            <w:tcW w:w="1179" w:type="dxa"/>
          </w:tcPr>
          <w:p w14:paraId="43C3024B" w14:textId="77777777" w:rsidR="006C23A8" w:rsidRPr="00DD3BF6" w:rsidRDefault="006C23A8"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4</w:t>
            </w:r>
          </w:p>
        </w:tc>
        <w:tc>
          <w:tcPr>
            <w:tcW w:w="1179" w:type="dxa"/>
          </w:tcPr>
          <w:p w14:paraId="2B3BCBB1" w14:textId="77777777" w:rsidR="006C23A8" w:rsidRPr="00DD3BF6" w:rsidRDefault="006C23A8"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5</w:t>
            </w:r>
          </w:p>
        </w:tc>
        <w:tc>
          <w:tcPr>
            <w:tcW w:w="1179" w:type="dxa"/>
          </w:tcPr>
          <w:p w14:paraId="300213FA" w14:textId="77777777" w:rsidR="006C23A8" w:rsidRPr="00DD3BF6" w:rsidRDefault="006C23A8"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6</w:t>
            </w:r>
          </w:p>
        </w:tc>
        <w:tc>
          <w:tcPr>
            <w:tcW w:w="1179" w:type="dxa"/>
          </w:tcPr>
          <w:p w14:paraId="5AC52D05" w14:textId="77777777" w:rsidR="006C23A8" w:rsidRPr="00DD3BF6" w:rsidRDefault="006C23A8"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7</w:t>
            </w:r>
          </w:p>
        </w:tc>
        <w:tc>
          <w:tcPr>
            <w:tcW w:w="1180" w:type="dxa"/>
          </w:tcPr>
          <w:p w14:paraId="595CF26E" w14:textId="77777777" w:rsidR="006C23A8" w:rsidRPr="00DD3BF6" w:rsidRDefault="006C23A8"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8</w:t>
            </w:r>
          </w:p>
        </w:tc>
        <w:tc>
          <w:tcPr>
            <w:tcW w:w="2456" w:type="dxa"/>
          </w:tcPr>
          <w:p w14:paraId="5DCD4917" w14:textId="77777777" w:rsidR="006C23A8" w:rsidRPr="00DD3BF6" w:rsidRDefault="006C23A8"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9</w:t>
            </w:r>
          </w:p>
        </w:tc>
      </w:tr>
      <w:tr w:rsidR="00F0679D" w:rsidRPr="00DD3BF6" w14:paraId="0261ADB2" w14:textId="77777777" w:rsidTr="005E50DE">
        <w:trPr>
          <w:trHeight w:val="69"/>
          <w:jc w:val="center"/>
        </w:trPr>
        <w:tc>
          <w:tcPr>
            <w:tcW w:w="562" w:type="dxa"/>
          </w:tcPr>
          <w:p w14:paraId="09244847" w14:textId="77777777" w:rsidR="00F0679D" w:rsidRPr="00DD3BF6" w:rsidRDefault="00F0679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1</w:t>
            </w:r>
          </w:p>
        </w:tc>
        <w:tc>
          <w:tcPr>
            <w:tcW w:w="5812" w:type="dxa"/>
          </w:tcPr>
          <w:p w14:paraId="4FF57BBF" w14:textId="77777777" w:rsidR="00F0679D" w:rsidRPr="00DD3BF6" w:rsidRDefault="00F0679D" w:rsidP="0015340E">
            <w:pPr>
              <w:widowControl w:val="0"/>
              <w:spacing w:after="0" w:line="240" w:lineRule="auto"/>
              <w:rPr>
                <w:rFonts w:ascii="Times New Roman" w:hAnsi="Times New Roman" w:cs="Times New Roman"/>
                <w:sz w:val="24"/>
                <w:szCs w:val="24"/>
              </w:rPr>
            </w:pPr>
            <w:r w:rsidRPr="00DD3BF6">
              <w:rPr>
                <w:rFonts w:ascii="Times New Roman" w:hAnsi="Times New Roman" w:cs="Times New Roman"/>
                <w:sz w:val="24"/>
                <w:szCs w:val="24"/>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1287" w:type="dxa"/>
          </w:tcPr>
          <w:p w14:paraId="179931D2" w14:textId="77777777" w:rsidR="00F0679D" w:rsidRPr="00DD3BF6" w:rsidRDefault="00F0679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процентов</w:t>
            </w:r>
          </w:p>
        </w:tc>
        <w:tc>
          <w:tcPr>
            <w:tcW w:w="1179" w:type="dxa"/>
          </w:tcPr>
          <w:p w14:paraId="6B18FA30" w14:textId="09979CA3" w:rsidR="00F0679D" w:rsidRPr="00F0679D" w:rsidRDefault="00F0679D" w:rsidP="0015340E">
            <w:pPr>
              <w:widowControl w:val="0"/>
              <w:spacing w:after="0" w:line="240" w:lineRule="auto"/>
              <w:jc w:val="center"/>
              <w:rPr>
                <w:rFonts w:ascii="Times New Roman" w:hAnsi="Times New Roman" w:cs="Times New Roman"/>
                <w:sz w:val="24"/>
                <w:szCs w:val="24"/>
              </w:rPr>
            </w:pPr>
            <w:r w:rsidRPr="00F0679D">
              <w:rPr>
                <w:rFonts w:ascii="Times New Roman" w:hAnsi="Times New Roman" w:cs="Times New Roman"/>
                <w:sz w:val="24"/>
                <w:szCs w:val="24"/>
              </w:rPr>
              <w:t>70</w:t>
            </w:r>
          </w:p>
        </w:tc>
        <w:tc>
          <w:tcPr>
            <w:tcW w:w="1179" w:type="dxa"/>
          </w:tcPr>
          <w:p w14:paraId="3842E66B" w14:textId="1860DAA1" w:rsidR="00F0679D" w:rsidRPr="00F0679D" w:rsidRDefault="00F0679D" w:rsidP="0015340E">
            <w:pPr>
              <w:widowControl w:val="0"/>
              <w:spacing w:after="0" w:line="240" w:lineRule="auto"/>
              <w:jc w:val="center"/>
              <w:rPr>
                <w:rFonts w:ascii="Times New Roman" w:hAnsi="Times New Roman" w:cs="Times New Roman"/>
                <w:sz w:val="24"/>
                <w:szCs w:val="24"/>
              </w:rPr>
            </w:pPr>
            <w:r w:rsidRPr="00F0679D">
              <w:rPr>
                <w:rFonts w:ascii="Times New Roman" w:hAnsi="Times New Roman" w:cs="Times New Roman"/>
                <w:sz w:val="24"/>
                <w:szCs w:val="24"/>
              </w:rPr>
              <w:t>70</w:t>
            </w:r>
          </w:p>
        </w:tc>
        <w:tc>
          <w:tcPr>
            <w:tcW w:w="1179" w:type="dxa"/>
          </w:tcPr>
          <w:p w14:paraId="798E6EC2" w14:textId="56B01BEB" w:rsidR="00F0679D" w:rsidRPr="00F0679D" w:rsidRDefault="00F0679D" w:rsidP="0015340E">
            <w:pPr>
              <w:widowControl w:val="0"/>
              <w:spacing w:after="0" w:line="240" w:lineRule="auto"/>
              <w:jc w:val="center"/>
              <w:rPr>
                <w:rFonts w:ascii="Times New Roman" w:hAnsi="Times New Roman" w:cs="Times New Roman"/>
                <w:sz w:val="24"/>
                <w:szCs w:val="24"/>
              </w:rPr>
            </w:pPr>
            <w:r w:rsidRPr="00F0679D">
              <w:rPr>
                <w:rFonts w:ascii="Times New Roman" w:hAnsi="Times New Roman" w:cs="Times New Roman"/>
                <w:sz w:val="24"/>
                <w:szCs w:val="24"/>
              </w:rPr>
              <w:t>80</w:t>
            </w:r>
          </w:p>
        </w:tc>
        <w:tc>
          <w:tcPr>
            <w:tcW w:w="1179" w:type="dxa"/>
          </w:tcPr>
          <w:p w14:paraId="683C0B26" w14:textId="3D2BE083" w:rsidR="00F0679D" w:rsidRPr="00F0679D" w:rsidRDefault="00F0679D" w:rsidP="0015340E">
            <w:pPr>
              <w:widowControl w:val="0"/>
              <w:spacing w:after="0" w:line="240" w:lineRule="auto"/>
              <w:jc w:val="center"/>
              <w:rPr>
                <w:rFonts w:ascii="Times New Roman" w:hAnsi="Times New Roman" w:cs="Times New Roman"/>
                <w:sz w:val="24"/>
                <w:szCs w:val="24"/>
              </w:rPr>
            </w:pPr>
            <w:r w:rsidRPr="00F0679D">
              <w:rPr>
                <w:rFonts w:ascii="Times New Roman" w:hAnsi="Times New Roman" w:cs="Times New Roman"/>
                <w:sz w:val="24"/>
                <w:szCs w:val="24"/>
              </w:rPr>
              <w:t>80</w:t>
            </w:r>
          </w:p>
        </w:tc>
        <w:tc>
          <w:tcPr>
            <w:tcW w:w="1180" w:type="dxa"/>
          </w:tcPr>
          <w:p w14:paraId="6284A89D" w14:textId="5750C8C5" w:rsidR="00F0679D" w:rsidRPr="00F0679D" w:rsidRDefault="00F0679D" w:rsidP="0015340E">
            <w:pPr>
              <w:widowControl w:val="0"/>
              <w:spacing w:after="0" w:line="240" w:lineRule="auto"/>
              <w:jc w:val="center"/>
              <w:rPr>
                <w:rFonts w:ascii="Times New Roman" w:hAnsi="Times New Roman" w:cs="Times New Roman"/>
                <w:sz w:val="24"/>
                <w:szCs w:val="24"/>
              </w:rPr>
            </w:pPr>
            <w:r w:rsidRPr="00F0679D">
              <w:rPr>
                <w:rFonts w:ascii="Times New Roman" w:hAnsi="Times New Roman" w:cs="Times New Roman"/>
                <w:sz w:val="24"/>
                <w:szCs w:val="24"/>
              </w:rPr>
              <w:t>80</w:t>
            </w:r>
          </w:p>
        </w:tc>
        <w:tc>
          <w:tcPr>
            <w:tcW w:w="2456" w:type="dxa"/>
          </w:tcPr>
          <w:p w14:paraId="164579E3" w14:textId="75170A33" w:rsidR="00F0679D" w:rsidRPr="00F0679D" w:rsidRDefault="00F0679D" w:rsidP="0015340E">
            <w:pPr>
              <w:widowControl w:val="0"/>
              <w:spacing w:after="0" w:line="240" w:lineRule="auto"/>
              <w:rPr>
                <w:rFonts w:ascii="Times New Roman" w:hAnsi="Times New Roman" w:cs="Times New Roman"/>
              </w:rPr>
            </w:pPr>
            <w:r w:rsidRPr="00F0679D">
              <w:rPr>
                <w:rFonts w:ascii="Times New Roman" w:hAnsi="Times New Roman" w:cs="Times New Roman"/>
              </w:rPr>
              <w:t>Управление ЖКХ Администрации городского округа Домодедово</w:t>
            </w:r>
          </w:p>
        </w:tc>
      </w:tr>
      <w:tr w:rsidR="00F0679D" w:rsidRPr="00DD3BF6" w14:paraId="7E084007" w14:textId="77777777" w:rsidTr="005E50DE">
        <w:trPr>
          <w:trHeight w:val="187"/>
          <w:jc w:val="center"/>
        </w:trPr>
        <w:tc>
          <w:tcPr>
            <w:tcW w:w="562" w:type="dxa"/>
          </w:tcPr>
          <w:p w14:paraId="785129ED" w14:textId="77777777" w:rsidR="00F0679D" w:rsidRPr="00DD3BF6" w:rsidRDefault="00F0679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2</w:t>
            </w:r>
          </w:p>
        </w:tc>
        <w:tc>
          <w:tcPr>
            <w:tcW w:w="5812" w:type="dxa"/>
          </w:tcPr>
          <w:p w14:paraId="5CC26601" w14:textId="77777777" w:rsidR="00F0679D" w:rsidRPr="00DD3BF6" w:rsidRDefault="00F0679D" w:rsidP="0015340E">
            <w:pPr>
              <w:widowControl w:val="0"/>
              <w:spacing w:after="0" w:line="240" w:lineRule="auto"/>
              <w:rPr>
                <w:rFonts w:ascii="Times New Roman" w:hAnsi="Times New Roman" w:cs="Times New Roman"/>
                <w:sz w:val="24"/>
                <w:szCs w:val="24"/>
              </w:rPr>
            </w:pPr>
            <w:r w:rsidRPr="00DD3BF6">
              <w:rPr>
                <w:rFonts w:ascii="Times New Roman" w:hAnsi="Times New Roman" w:cs="Times New Roman"/>
                <w:sz w:val="24"/>
                <w:szCs w:val="24"/>
                <w:lang w:eastAsia="ru-RU"/>
              </w:rPr>
              <w:t xml:space="preserve">Увеличение количества организаций частной формы собственности в сфере </w:t>
            </w:r>
            <w:r w:rsidRPr="00DD3BF6">
              <w:rPr>
                <w:rFonts w:ascii="Times New Roman" w:eastAsia="Times New Roman" w:hAnsi="Times New Roman" w:cs="Times New Roman"/>
                <w:sz w:val="24"/>
                <w:szCs w:val="24"/>
                <w:lang w:eastAsia="ru-RU"/>
              </w:rPr>
              <w:t>выполнения работ по содержанию и текущему ремонту общего имущества собственников помещений в многоквартирном доме</w:t>
            </w:r>
          </w:p>
        </w:tc>
        <w:tc>
          <w:tcPr>
            <w:tcW w:w="1287" w:type="dxa"/>
          </w:tcPr>
          <w:p w14:paraId="28D01D57" w14:textId="77777777" w:rsidR="00F0679D" w:rsidRPr="00DD3BF6" w:rsidRDefault="00F0679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процентов</w:t>
            </w:r>
          </w:p>
        </w:tc>
        <w:tc>
          <w:tcPr>
            <w:tcW w:w="1179" w:type="dxa"/>
          </w:tcPr>
          <w:p w14:paraId="53025870" w14:textId="30E60D78" w:rsidR="00F0679D" w:rsidRPr="00F0679D" w:rsidRDefault="00F0679D" w:rsidP="0015340E">
            <w:pPr>
              <w:widowControl w:val="0"/>
              <w:spacing w:after="0" w:line="240" w:lineRule="auto"/>
              <w:ind w:hanging="28"/>
              <w:jc w:val="center"/>
              <w:rPr>
                <w:rFonts w:ascii="Times New Roman" w:hAnsi="Times New Roman" w:cs="Times New Roman"/>
                <w:sz w:val="24"/>
                <w:szCs w:val="24"/>
              </w:rPr>
            </w:pPr>
            <w:r w:rsidRPr="00F0679D">
              <w:rPr>
                <w:rFonts w:ascii="Times New Roman" w:hAnsi="Times New Roman" w:cs="Times New Roman"/>
                <w:sz w:val="24"/>
                <w:szCs w:val="24"/>
              </w:rPr>
              <w:t>70</w:t>
            </w:r>
          </w:p>
        </w:tc>
        <w:tc>
          <w:tcPr>
            <w:tcW w:w="1179" w:type="dxa"/>
          </w:tcPr>
          <w:p w14:paraId="1C07A59E" w14:textId="049F7244" w:rsidR="00F0679D" w:rsidRPr="00F0679D" w:rsidRDefault="00F0679D" w:rsidP="0015340E">
            <w:pPr>
              <w:spacing w:after="0" w:line="240" w:lineRule="auto"/>
              <w:jc w:val="center"/>
              <w:rPr>
                <w:rFonts w:ascii="Times New Roman" w:hAnsi="Times New Roman" w:cs="Times New Roman"/>
                <w:sz w:val="24"/>
                <w:szCs w:val="24"/>
              </w:rPr>
            </w:pPr>
            <w:r w:rsidRPr="00F0679D">
              <w:rPr>
                <w:rFonts w:ascii="Times New Roman" w:hAnsi="Times New Roman" w:cs="Times New Roman"/>
                <w:sz w:val="24"/>
                <w:szCs w:val="24"/>
              </w:rPr>
              <w:t>70</w:t>
            </w:r>
          </w:p>
        </w:tc>
        <w:tc>
          <w:tcPr>
            <w:tcW w:w="1179" w:type="dxa"/>
          </w:tcPr>
          <w:p w14:paraId="6C696B92" w14:textId="73EF3A9F" w:rsidR="00F0679D" w:rsidRPr="00F0679D" w:rsidRDefault="00F0679D" w:rsidP="0015340E">
            <w:pPr>
              <w:spacing w:after="0" w:line="240" w:lineRule="auto"/>
              <w:jc w:val="center"/>
              <w:rPr>
                <w:rFonts w:ascii="Times New Roman" w:hAnsi="Times New Roman" w:cs="Times New Roman"/>
                <w:sz w:val="24"/>
                <w:szCs w:val="24"/>
              </w:rPr>
            </w:pPr>
            <w:r w:rsidRPr="00F0679D">
              <w:rPr>
                <w:rFonts w:ascii="Times New Roman" w:hAnsi="Times New Roman" w:cs="Times New Roman"/>
                <w:sz w:val="24"/>
                <w:szCs w:val="24"/>
              </w:rPr>
              <w:t>80</w:t>
            </w:r>
          </w:p>
        </w:tc>
        <w:tc>
          <w:tcPr>
            <w:tcW w:w="1179" w:type="dxa"/>
          </w:tcPr>
          <w:p w14:paraId="2350C3B1" w14:textId="3BA8CE23" w:rsidR="00F0679D" w:rsidRPr="00F0679D" w:rsidRDefault="00F0679D" w:rsidP="0015340E">
            <w:pPr>
              <w:spacing w:after="0" w:line="240" w:lineRule="auto"/>
              <w:jc w:val="center"/>
              <w:rPr>
                <w:rFonts w:ascii="Times New Roman" w:hAnsi="Times New Roman" w:cs="Times New Roman"/>
                <w:sz w:val="24"/>
                <w:szCs w:val="24"/>
              </w:rPr>
            </w:pPr>
            <w:r w:rsidRPr="00F0679D">
              <w:rPr>
                <w:rFonts w:ascii="Times New Roman" w:hAnsi="Times New Roman" w:cs="Times New Roman"/>
                <w:sz w:val="24"/>
                <w:szCs w:val="24"/>
              </w:rPr>
              <w:t>80</w:t>
            </w:r>
          </w:p>
        </w:tc>
        <w:tc>
          <w:tcPr>
            <w:tcW w:w="1180" w:type="dxa"/>
          </w:tcPr>
          <w:p w14:paraId="6C701652" w14:textId="55F8EF9A" w:rsidR="00F0679D" w:rsidRPr="00F0679D" w:rsidRDefault="00F0679D" w:rsidP="0015340E">
            <w:pPr>
              <w:spacing w:after="0" w:line="240" w:lineRule="auto"/>
              <w:jc w:val="center"/>
              <w:rPr>
                <w:rFonts w:ascii="Times New Roman" w:hAnsi="Times New Roman" w:cs="Times New Roman"/>
                <w:sz w:val="24"/>
                <w:szCs w:val="24"/>
              </w:rPr>
            </w:pPr>
            <w:r w:rsidRPr="00F0679D">
              <w:rPr>
                <w:rFonts w:ascii="Times New Roman" w:hAnsi="Times New Roman" w:cs="Times New Roman"/>
                <w:sz w:val="24"/>
                <w:szCs w:val="24"/>
              </w:rPr>
              <w:t>80</w:t>
            </w:r>
          </w:p>
        </w:tc>
        <w:tc>
          <w:tcPr>
            <w:tcW w:w="2456" w:type="dxa"/>
          </w:tcPr>
          <w:p w14:paraId="23152A66" w14:textId="5A95641E" w:rsidR="00F0679D" w:rsidRPr="00F0679D" w:rsidRDefault="00F0679D" w:rsidP="0015340E">
            <w:pPr>
              <w:widowControl w:val="0"/>
              <w:spacing w:after="0" w:line="240" w:lineRule="auto"/>
              <w:rPr>
                <w:rFonts w:ascii="Times New Roman" w:hAnsi="Times New Roman" w:cs="Times New Roman"/>
                <w:sz w:val="24"/>
                <w:szCs w:val="24"/>
              </w:rPr>
            </w:pPr>
            <w:r w:rsidRPr="007F0E17">
              <w:rPr>
                <w:rFonts w:ascii="Times New Roman" w:hAnsi="Times New Roman" w:cs="Times New Roman"/>
              </w:rPr>
              <w:t>Управление ЖКХ Администрации городского округа Домодедово</w:t>
            </w:r>
          </w:p>
        </w:tc>
      </w:tr>
      <w:tr w:rsidR="00F0679D" w:rsidRPr="00DD3BF6" w14:paraId="7ADCC855" w14:textId="77777777" w:rsidTr="005E50DE">
        <w:trPr>
          <w:trHeight w:val="187"/>
          <w:jc w:val="center"/>
        </w:trPr>
        <w:tc>
          <w:tcPr>
            <w:tcW w:w="562" w:type="dxa"/>
          </w:tcPr>
          <w:p w14:paraId="1D8D367E" w14:textId="77777777" w:rsidR="00F0679D" w:rsidRPr="00DD3BF6" w:rsidRDefault="00F0679D" w:rsidP="0015340E">
            <w:pPr>
              <w:widowControl w:val="0"/>
              <w:spacing w:after="0" w:line="240" w:lineRule="auto"/>
              <w:jc w:val="center"/>
              <w:rPr>
                <w:rFonts w:ascii="Times New Roman" w:hAnsi="Times New Roman" w:cs="Times New Roman"/>
                <w:sz w:val="24"/>
                <w:szCs w:val="24"/>
              </w:rPr>
            </w:pPr>
            <w:r w:rsidRPr="00DD3BF6">
              <w:rPr>
                <w:rFonts w:ascii="Times New Roman" w:eastAsia="Times New Roman" w:hAnsi="Times New Roman" w:cs="Times New Roman"/>
                <w:sz w:val="24"/>
                <w:szCs w:val="24"/>
                <w:lang w:eastAsia="ru-RU"/>
              </w:rPr>
              <w:t>3</w:t>
            </w:r>
          </w:p>
        </w:tc>
        <w:tc>
          <w:tcPr>
            <w:tcW w:w="5812" w:type="dxa"/>
          </w:tcPr>
          <w:p w14:paraId="4D70539E" w14:textId="18A03A19" w:rsidR="00F0679D" w:rsidRPr="00DD3BF6" w:rsidRDefault="00F0679D" w:rsidP="0015340E">
            <w:pPr>
              <w:widowControl w:val="0"/>
              <w:spacing w:after="0" w:line="240" w:lineRule="auto"/>
              <w:rPr>
                <w:rFonts w:ascii="Times New Roman" w:hAnsi="Times New Roman" w:cs="Times New Roman"/>
                <w:sz w:val="24"/>
                <w:szCs w:val="24"/>
              </w:rPr>
            </w:pPr>
            <w:r w:rsidRPr="00DD3BF6">
              <w:rPr>
                <w:rFonts w:ascii="Times New Roman" w:eastAsia="Times New Roman" w:hAnsi="Times New Roman" w:cs="Times New Roman"/>
                <w:sz w:val="24"/>
                <w:szCs w:val="24"/>
                <w:lang w:eastAsia="ru-RU"/>
              </w:rPr>
              <w:t xml:space="preserve">Доля полезного отпуска ресурсов, реализуемых государственными и муниципальными унитарными предприятиями, в общем объеме таких ресурсов, реализуемых в </w:t>
            </w:r>
            <w:r w:rsidR="00C77FDA">
              <w:rPr>
                <w:rFonts w:ascii="Times New Roman" w:eastAsia="Times New Roman" w:hAnsi="Times New Roman" w:cs="Times New Roman"/>
                <w:sz w:val="24"/>
                <w:szCs w:val="24"/>
                <w:lang w:eastAsia="ru-RU"/>
              </w:rPr>
              <w:t>городском округе Домодедово</w:t>
            </w:r>
            <w:r w:rsidRPr="00DD3BF6">
              <w:rPr>
                <w:rFonts w:ascii="Times New Roman" w:eastAsia="Times New Roman" w:hAnsi="Times New Roman" w:cs="Times New Roman"/>
                <w:sz w:val="24"/>
                <w:szCs w:val="24"/>
                <w:lang w:eastAsia="ru-RU"/>
              </w:rPr>
              <w:t xml:space="preserve"> в сфере водоснабжения</w:t>
            </w:r>
          </w:p>
        </w:tc>
        <w:tc>
          <w:tcPr>
            <w:tcW w:w="1287" w:type="dxa"/>
          </w:tcPr>
          <w:p w14:paraId="6944B80D" w14:textId="77777777" w:rsidR="00F0679D" w:rsidRPr="00DD3BF6" w:rsidRDefault="00F0679D" w:rsidP="0015340E">
            <w:pPr>
              <w:widowControl w:val="0"/>
              <w:spacing w:after="0" w:line="240" w:lineRule="auto"/>
              <w:jc w:val="center"/>
              <w:rPr>
                <w:rFonts w:ascii="Times New Roman" w:hAnsi="Times New Roman" w:cs="Times New Roman"/>
                <w:sz w:val="24"/>
                <w:szCs w:val="24"/>
              </w:rPr>
            </w:pPr>
            <w:r w:rsidRPr="00DD3BF6">
              <w:rPr>
                <w:rFonts w:ascii="Times New Roman" w:eastAsia="Times New Roman" w:hAnsi="Times New Roman" w:cs="Times New Roman"/>
                <w:sz w:val="24"/>
                <w:szCs w:val="24"/>
                <w:lang w:eastAsia="ru-RU"/>
              </w:rPr>
              <w:t>процентов</w:t>
            </w:r>
          </w:p>
        </w:tc>
        <w:tc>
          <w:tcPr>
            <w:tcW w:w="1179" w:type="dxa"/>
          </w:tcPr>
          <w:p w14:paraId="0C55BAE5" w14:textId="68327AD5" w:rsidR="00F0679D" w:rsidRPr="00F0679D" w:rsidRDefault="00F0679D" w:rsidP="0015340E">
            <w:pPr>
              <w:widowControl w:val="0"/>
              <w:spacing w:after="0" w:line="240" w:lineRule="auto"/>
              <w:ind w:hanging="28"/>
              <w:jc w:val="center"/>
              <w:rPr>
                <w:rFonts w:ascii="Times New Roman" w:hAnsi="Times New Roman" w:cs="Times New Roman"/>
                <w:sz w:val="24"/>
                <w:szCs w:val="24"/>
              </w:rPr>
            </w:pPr>
            <w:r w:rsidRPr="00F0679D">
              <w:rPr>
                <w:rFonts w:ascii="Times New Roman" w:hAnsi="Times New Roman" w:cs="Times New Roman"/>
                <w:sz w:val="24"/>
                <w:szCs w:val="24"/>
              </w:rPr>
              <w:t>75</w:t>
            </w:r>
          </w:p>
        </w:tc>
        <w:tc>
          <w:tcPr>
            <w:tcW w:w="1179" w:type="dxa"/>
          </w:tcPr>
          <w:p w14:paraId="4FEF9372" w14:textId="739F3736" w:rsidR="00F0679D" w:rsidRPr="00F0679D" w:rsidRDefault="00F0679D" w:rsidP="0015340E">
            <w:pPr>
              <w:spacing w:after="0" w:line="240" w:lineRule="auto"/>
              <w:jc w:val="center"/>
              <w:rPr>
                <w:rFonts w:ascii="Times New Roman" w:hAnsi="Times New Roman" w:cs="Times New Roman"/>
                <w:sz w:val="24"/>
                <w:szCs w:val="24"/>
              </w:rPr>
            </w:pPr>
            <w:r w:rsidRPr="00F0679D">
              <w:rPr>
                <w:rFonts w:ascii="Times New Roman" w:hAnsi="Times New Roman" w:cs="Times New Roman"/>
                <w:sz w:val="24"/>
                <w:szCs w:val="24"/>
              </w:rPr>
              <w:t>75</w:t>
            </w:r>
          </w:p>
        </w:tc>
        <w:tc>
          <w:tcPr>
            <w:tcW w:w="1179" w:type="dxa"/>
          </w:tcPr>
          <w:p w14:paraId="34F8555B" w14:textId="3E15F9CB" w:rsidR="00F0679D" w:rsidRPr="00F0679D" w:rsidRDefault="00F0679D" w:rsidP="0015340E">
            <w:pPr>
              <w:spacing w:after="0" w:line="240" w:lineRule="auto"/>
              <w:jc w:val="center"/>
              <w:rPr>
                <w:rFonts w:ascii="Times New Roman" w:hAnsi="Times New Roman" w:cs="Times New Roman"/>
                <w:sz w:val="24"/>
                <w:szCs w:val="24"/>
              </w:rPr>
            </w:pPr>
            <w:r w:rsidRPr="00F0679D">
              <w:rPr>
                <w:rFonts w:ascii="Times New Roman" w:hAnsi="Times New Roman" w:cs="Times New Roman"/>
                <w:sz w:val="24"/>
                <w:szCs w:val="24"/>
              </w:rPr>
              <w:t>80</w:t>
            </w:r>
          </w:p>
        </w:tc>
        <w:tc>
          <w:tcPr>
            <w:tcW w:w="1179" w:type="dxa"/>
          </w:tcPr>
          <w:p w14:paraId="35EF4ED7" w14:textId="6C1CBF3A" w:rsidR="00F0679D" w:rsidRPr="00F0679D" w:rsidRDefault="00F0679D" w:rsidP="0015340E">
            <w:pPr>
              <w:spacing w:after="0" w:line="240" w:lineRule="auto"/>
              <w:jc w:val="center"/>
              <w:rPr>
                <w:rFonts w:ascii="Times New Roman" w:hAnsi="Times New Roman" w:cs="Times New Roman"/>
                <w:sz w:val="24"/>
                <w:szCs w:val="24"/>
              </w:rPr>
            </w:pPr>
            <w:r w:rsidRPr="00F0679D">
              <w:rPr>
                <w:rFonts w:ascii="Times New Roman" w:hAnsi="Times New Roman" w:cs="Times New Roman"/>
                <w:sz w:val="24"/>
                <w:szCs w:val="24"/>
              </w:rPr>
              <w:t>80</w:t>
            </w:r>
          </w:p>
        </w:tc>
        <w:tc>
          <w:tcPr>
            <w:tcW w:w="1180" w:type="dxa"/>
          </w:tcPr>
          <w:p w14:paraId="38B04C39" w14:textId="25E11626" w:rsidR="00F0679D" w:rsidRPr="00F0679D" w:rsidRDefault="00F0679D" w:rsidP="0015340E">
            <w:pPr>
              <w:spacing w:after="0" w:line="240" w:lineRule="auto"/>
              <w:jc w:val="center"/>
              <w:rPr>
                <w:rFonts w:ascii="Times New Roman" w:hAnsi="Times New Roman" w:cs="Times New Roman"/>
                <w:sz w:val="24"/>
                <w:szCs w:val="24"/>
              </w:rPr>
            </w:pPr>
            <w:r w:rsidRPr="00F0679D">
              <w:rPr>
                <w:rFonts w:ascii="Times New Roman" w:hAnsi="Times New Roman" w:cs="Times New Roman"/>
                <w:sz w:val="24"/>
                <w:szCs w:val="24"/>
              </w:rPr>
              <w:t>80</w:t>
            </w:r>
          </w:p>
        </w:tc>
        <w:tc>
          <w:tcPr>
            <w:tcW w:w="2456" w:type="dxa"/>
          </w:tcPr>
          <w:p w14:paraId="5E68F06F" w14:textId="0C0CC4A9" w:rsidR="00F0679D" w:rsidRPr="00F0679D" w:rsidRDefault="00F0679D" w:rsidP="0015340E">
            <w:pPr>
              <w:widowControl w:val="0"/>
              <w:spacing w:after="0" w:line="240" w:lineRule="auto"/>
              <w:rPr>
                <w:rFonts w:ascii="Times New Roman" w:hAnsi="Times New Roman" w:cs="Times New Roman"/>
                <w:sz w:val="24"/>
                <w:szCs w:val="24"/>
              </w:rPr>
            </w:pPr>
            <w:r w:rsidRPr="007F0E17">
              <w:rPr>
                <w:rFonts w:ascii="Times New Roman" w:hAnsi="Times New Roman" w:cs="Times New Roman"/>
              </w:rPr>
              <w:t>Управление ЖКХ Администрации городского округа Домодедово</w:t>
            </w:r>
          </w:p>
        </w:tc>
      </w:tr>
      <w:tr w:rsidR="00F0679D" w:rsidRPr="00DD3BF6" w14:paraId="509D7B8A" w14:textId="77777777" w:rsidTr="005E50DE">
        <w:trPr>
          <w:trHeight w:val="187"/>
          <w:jc w:val="center"/>
        </w:trPr>
        <w:tc>
          <w:tcPr>
            <w:tcW w:w="562" w:type="dxa"/>
          </w:tcPr>
          <w:p w14:paraId="02FE684F" w14:textId="77777777" w:rsidR="00F0679D" w:rsidRPr="00DD3BF6" w:rsidRDefault="00F0679D" w:rsidP="0015340E">
            <w:pPr>
              <w:widowControl w:val="0"/>
              <w:spacing w:after="0" w:line="240" w:lineRule="auto"/>
              <w:jc w:val="center"/>
              <w:rPr>
                <w:rFonts w:ascii="Times New Roman" w:hAnsi="Times New Roman" w:cs="Times New Roman"/>
                <w:sz w:val="24"/>
                <w:szCs w:val="24"/>
              </w:rPr>
            </w:pPr>
            <w:r w:rsidRPr="00DD3BF6">
              <w:rPr>
                <w:rFonts w:ascii="Times New Roman" w:eastAsia="Times New Roman" w:hAnsi="Times New Roman" w:cs="Times New Roman"/>
                <w:sz w:val="24"/>
                <w:szCs w:val="24"/>
                <w:lang w:eastAsia="ru-RU"/>
              </w:rPr>
              <w:t>4</w:t>
            </w:r>
          </w:p>
        </w:tc>
        <w:tc>
          <w:tcPr>
            <w:tcW w:w="5812" w:type="dxa"/>
          </w:tcPr>
          <w:p w14:paraId="74F442E3" w14:textId="72DCF565" w:rsidR="00F0679D" w:rsidRPr="00DD3BF6" w:rsidRDefault="00F0679D" w:rsidP="0015340E">
            <w:pPr>
              <w:widowControl w:val="0"/>
              <w:spacing w:after="0" w:line="240" w:lineRule="auto"/>
              <w:rPr>
                <w:rFonts w:ascii="Times New Roman" w:hAnsi="Times New Roman" w:cs="Times New Roman"/>
                <w:sz w:val="24"/>
                <w:szCs w:val="24"/>
              </w:rPr>
            </w:pPr>
            <w:r w:rsidRPr="00DD3BF6">
              <w:rPr>
                <w:rFonts w:ascii="Times New Roman" w:eastAsia="Times New Roman" w:hAnsi="Times New Roman" w:cs="Times New Roman"/>
                <w:sz w:val="24"/>
                <w:szCs w:val="24"/>
                <w:lang w:eastAsia="ru-RU"/>
              </w:rPr>
              <w:t xml:space="preserve">Доля полезного отпуска ресурсов, реализуемых государственными и муниципальными унитарными предприятиями, в общем объеме таких ресурсов, реализуемых </w:t>
            </w:r>
            <w:r w:rsidRPr="00C77FDA">
              <w:rPr>
                <w:rFonts w:ascii="Times New Roman" w:eastAsia="Times New Roman" w:hAnsi="Times New Roman" w:cs="Times New Roman"/>
                <w:sz w:val="24"/>
                <w:szCs w:val="24"/>
                <w:lang w:eastAsia="ru-RU"/>
              </w:rPr>
              <w:t xml:space="preserve">в </w:t>
            </w:r>
            <w:r w:rsidR="00C77FDA" w:rsidRPr="00C77FDA">
              <w:rPr>
                <w:rFonts w:ascii="Times New Roman" w:eastAsia="Times New Roman" w:hAnsi="Times New Roman" w:cs="Times New Roman"/>
                <w:sz w:val="24"/>
                <w:szCs w:val="24"/>
                <w:lang w:eastAsia="ru-RU"/>
              </w:rPr>
              <w:t>городском округе Домодедово</w:t>
            </w:r>
            <w:r w:rsidRPr="00DD3BF6">
              <w:rPr>
                <w:rFonts w:ascii="Times New Roman" w:eastAsia="Times New Roman" w:hAnsi="Times New Roman" w:cs="Times New Roman"/>
                <w:sz w:val="24"/>
                <w:szCs w:val="24"/>
                <w:lang w:eastAsia="ru-RU"/>
              </w:rPr>
              <w:t xml:space="preserve"> в сфере водоотведения</w:t>
            </w:r>
          </w:p>
        </w:tc>
        <w:tc>
          <w:tcPr>
            <w:tcW w:w="1287" w:type="dxa"/>
          </w:tcPr>
          <w:p w14:paraId="59B6F467" w14:textId="77777777" w:rsidR="00F0679D" w:rsidRPr="00DD3BF6" w:rsidRDefault="00F0679D" w:rsidP="0015340E">
            <w:pPr>
              <w:widowControl w:val="0"/>
              <w:spacing w:after="0" w:line="240" w:lineRule="auto"/>
              <w:jc w:val="center"/>
              <w:rPr>
                <w:rFonts w:ascii="Times New Roman" w:hAnsi="Times New Roman" w:cs="Times New Roman"/>
                <w:sz w:val="24"/>
                <w:szCs w:val="24"/>
              </w:rPr>
            </w:pPr>
            <w:r w:rsidRPr="00DD3BF6">
              <w:rPr>
                <w:rFonts w:ascii="Times New Roman" w:eastAsia="Times New Roman" w:hAnsi="Times New Roman" w:cs="Times New Roman"/>
                <w:sz w:val="24"/>
                <w:szCs w:val="24"/>
                <w:lang w:eastAsia="ru-RU"/>
              </w:rPr>
              <w:t>процентов</w:t>
            </w:r>
          </w:p>
        </w:tc>
        <w:tc>
          <w:tcPr>
            <w:tcW w:w="1179" w:type="dxa"/>
          </w:tcPr>
          <w:p w14:paraId="5ACB0096" w14:textId="029F7D1B" w:rsidR="00F0679D" w:rsidRPr="00F0679D" w:rsidRDefault="00F0679D" w:rsidP="0015340E">
            <w:pPr>
              <w:widowControl w:val="0"/>
              <w:spacing w:after="0" w:line="240" w:lineRule="auto"/>
              <w:ind w:hanging="28"/>
              <w:jc w:val="center"/>
              <w:rPr>
                <w:rFonts w:ascii="Times New Roman" w:hAnsi="Times New Roman" w:cs="Times New Roman"/>
                <w:sz w:val="24"/>
                <w:szCs w:val="24"/>
              </w:rPr>
            </w:pPr>
            <w:r w:rsidRPr="00F0679D">
              <w:rPr>
                <w:rFonts w:ascii="Times New Roman" w:hAnsi="Times New Roman" w:cs="Times New Roman"/>
                <w:sz w:val="24"/>
                <w:szCs w:val="24"/>
              </w:rPr>
              <w:t>75</w:t>
            </w:r>
          </w:p>
        </w:tc>
        <w:tc>
          <w:tcPr>
            <w:tcW w:w="1179" w:type="dxa"/>
          </w:tcPr>
          <w:p w14:paraId="38E26D48" w14:textId="3B8F2609" w:rsidR="00F0679D" w:rsidRPr="00F0679D" w:rsidRDefault="00F0679D" w:rsidP="0015340E">
            <w:pPr>
              <w:spacing w:after="0" w:line="240" w:lineRule="auto"/>
              <w:jc w:val="center"/>
              <w:rPr>
                <w:rFonts w:ascii="Times New Roman" w:hAnsi="Times New Roman" w:cs="Times New Roman"/>
                <w:sz w:val="24"/>
                <w:szCs w:val="24"/>
              </w:rPr>
            </w:pPr>
            <w:r w:rsidRPr="00F0679D">
              <w:rPr>
                <w:rFonts w:ascii="Times New Roman" w:hAnsi="Times New Roman" w:cs="Times New Roman"/>
                <w:sz w:val="24"/>
                <w:szCs w:val="24"/>
              </w:rPr>
              <w:t>75</w:t>
            </w:r>
          </w:p>
        </w:tc>
        <w:tc>
          <w:tcPr>
            <w:tcW w:w="1179" w:type="dxa"/>
          </w:tcPr>
          <w:p w14:paraId="6187477C" w14:textId="7DB30E12" w:rsidR="00F0679D" w:rsidRPr="00F0679D" w:rsidRDefault="00F0679D" w:rsidP="0015340E">
            <w:pPr>
              <w:spacing w:after="0" w:line="240" w:lineRule="auto"/>
              <w:jc w:val="center"/>
              <w:rPr>
                <w:rFonts w:ascii="Times New Roman" w:hAnsi="Times New Roman" w:cs="Times New Roman"/>
                <w:sz w:val="24"/>
                <w:szCs w:val="24"/>
              </w:rPr>
            </w:pPr>
            <w:r w:rsidRPr="00F0679D">
              <w:rPr>
                <w:rFonts w:ascii="Times New Roman" w:hAnsi="Times New Roman" w:cs="Times New Roman"/>
                <w:sz w:val="24"/>
                <w:szCs w:val="24"/>
              </w:rPr>
              <w:t>80</w:t>
            </w:r>
          </w:p>
        </w:tc>
        <w:tc>
          <w:tcPr>
            <w:tcW w:w="1179" w:type="dxa"/>
          </w:tcPr>
          <w:p w14:paraId="1DCE4235" w14:textId="592FC179" w:rsidR="00F0679D" w:rsidRPr="00F0679D" w:rsidRDefault="00F0679D" w:rsidP="0015340E">
            <w:pPr>
              <w:spacing w:after="0" w:line="240" w:lineRule="auto"/>
              <w:jc w:val="center"/>
              <w:rPr>
                <w:rFonts w:ascii="Times New Roman" w:hAnsi="Times New Roman" w:cs="Times New Roman"/>
                <w:sz w:val="24"/>
                <w:szCs w:val="24"/>
              </w:rPr>
            </w:pPr>
            <w:r w:rsidRPr="00F0679D">
              <w:rPr>
                <w:rFonts w:ascii="Times New Roman" w:hAnsi="Times New Roman" w:cs="Times New Roman"/>
                <w:sz w:val="24"/>
                <w:szCs w:val="24"/>
              </w:rPr>
              <w:t>80</w:t>
            </w:r>
          </w:p>
        </w:tc>
        <w:tc>
          <w:tcPr>
            <w:tcW w:w="1180" w:type="dxa"/>
          </w:tcPr>
          <w:p w14:paraId="0CCE9CC9" w14:textId="181E1F64" w:rsidR="00F0679D" w:rsidRPr="00F0679D" w:rsidRDefault="00F0679D" w:rsidP="0015340E">
            <w:pPr>
              <w:spacing w:after="0" w:line="240" w:lineRule="auto"/>
              <w:jc w:val="center"/>
              <w:rPr>
                <w:rFonts w:ascii="Times New Roman" w:hAnsi="Times New Roman" w:cs="Times New Roman"/>
                <w:sz w:val="24"/>
                <w:szCs w:val="24"/>
              </w:rPr>
            </w:pPr>
            <w:r w:rsidRPr="00F0679D">
              <w:rPr>
                <w:rFonts w:ascii="Times New Roman" w:hAnsi="Times New Roman" w:cs="Times New Roman"/>
                <w:sz w:val="24"/>
                <w:szCs w:val="24"/>
              </w:rPr>
              <w:t>80</w:t>
            </w:r>
          </w:p>
        </w:tc>
        <w:tc>
          <w:tcPr>
            <w:tcW w:w="2456" w:type="dxa"/>
          </w:tcPr>
          <w:p w14:paraId="6D6180F7" w14:textId="3B9C4EAF" w:rsidR="00F0679D" w:rsidRPr="00F0679D" w:rsidRDefault="00F0679D" w:rsidP="0015340E">
            <w:pPr>
              <w:widowControl w:val="0"/>
              <w:spacing w:after="0" w:line="240" w:lineRule="auto"/>
              <w:rPr>
                <w:rFonts w:ascii="Times New Roman" w:hAnsi="Times New Roman" w:cs="Times New Roman"/>
                <w:sz w:val="24"/>
                <w:szCs w:val="24"/>
              </w:rPr>
            </w:pPr>
            <w:r w:rsidRPr="007F0E17">
              <w:rPr>
                <w:rFonts w:ascii="Times New Roman" w:hAnsi="Times New Roman" w:cs="Times New Roman"/>
              </w:rPr>
              <w:t>Управление ЖКХ Администрации городского округа Домодедово</w:t>
            </w:r>
          </w:p>
        </w:tc>
      </w:tr>
    </w:tbl>
    <w:p w14:paraId="51EFAE23" w14:textId="77777777" w:rsidR="006C23A8" w:rsidRPr="00DD3BF6" w:rsidRDefault="006C23A8" w:rsidP="0015340E">
      <w:pPr>
        <w:widowControl w:val="0"/>
        <w:numPr>
          <w:ilvl w:val="1"/>
          <w:numId w:val="5"/>
        </w:numPr>
        <w:tabs>
          <w:tab w:val="left" w:pos="709"/>
        </w:tabs>
        <w:spacing w:after="0" w:line="240" w:lineRule="auto"/>
        <w:ind w:left="0"/>
        <w:jc w:val="center"/>
        <w:outlineLvl w:val="1"/>
        <w:rPr>
          <w:rFonts w:ascii="Times New Roman" w:eastAsia="Times New Roman" w:hAnsi="Times New Roman" w:cs="Times New Roman"/>
          <w:b/>
          <w:sz w:val="28"/>
          <w:szCs w:val="28"/>
          <w:lang w:eastAsia="ru-RU"/>
        </w:rPr>
        <w:sectPr w:rsidR="006C23A8" w:rsidRPr="00DD3BF6" w:rsidSect="000B7DFC">
          <w:headerReference w:type="default" r:id="rId9"/>
          <w:pgSz w:w="16838" w:h="11906" w:orient="landscape"/>
          <w:pgMar w:top="1134" w:right="1134" w:bottom="567" w:left="1134" w:header="709" w:footer="709" w:gutter="0"/>
          <w:cols w:space="720"/>
          <w:formProt w:val="0"/>
          <w:titlePg/>
          <w:docGrid w:linePitch="299"/>
        </w:sectPr>
      </w:pPr>
    </w:p>
    <w:p w14:paraId="72F860D5" w14:textId="375FED59" w:rsidR="006C23A8" w:rsidRPr="00DD3BF6" w:rsidRDefault="00E041A8" w:rsidP="0015340E">
      <w:pPr>
        <w:pStyle w:val="af"/>
        <w:widowControl w:val="0"/>
        <w:numPr>
          <w:ilvl w:val="0"/>
          <w:numId w:val="11"/>
        </w:numPr>
        <w:spacing w:after="0" w:line="240" w:lineRule="auto"/>
        <w:ind w:left="0"/>
        <w:contextualSpacing w:val="0"/>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sidR="006C23A8" w:rsidRPr="00DD3BF6">
        <w:rPr>
          <w:rFonts w:ascii="Times New Roman" w:eastAsia="Times New Roman" w:hAnsi="Times New Roman" w:cs="Times New Roman"/>
          <w:b/>
          <w:sz w:val="28"/>
          <w:szCs w:val="28"/>
          <w:lang w:eastAsia="ru-RU"/>
        </w:rPr>
        <w:t>Мероприятия по достижению ключевых показателей развития конкуренции на рынке</w:t>
      </w:r>
    </w:p>
    <w:tbl>
      <w:tblPr>
        <w:tblW w:w="1625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7"/>
        <w:gridCol w:w="4314"/>
        <w:gridCol w:w="3200"/>
        <w:gridCol w:w="1515"/>
        <w:gridCol w:w="3686"/>
        <w:gridCol w:w="2977"/>
      </w:tblGrid>
      <w:tr w:rsidR="00F0679D" w:rsidRPr="00DD3BF6" w14:paraId="0AEEB8DA" w14:textId="77777777" w:rsidTr="006B694C">
        <w:tc>
          <w:tcPr>
            <w:tcW w:w="567" w:type="dxa"/>
          </w:tcPr>
          <w:p w14:paraId="14EC599B" w14:textId="77777777" w:rsidR="00F0679D" w:rsidRPr="00DD3BF6" w:rsidRDefault="00F0679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 п/п</w:t>
            </w:r>
          </w:p>
        </w:tc>
        <w:tc>
          <w:tcPr>
            <w:tcW w:w="4314" w:type="dxa"/>
          </w:tcPr>
          <w:p w14:paraId="4A3653CB" w14:textId="77777777" w:rsidR="00F0679D" w:rsidRPr="00DD3BF6" w:rsidRDefault="00F0679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Наименование мероприятия</w:t>
            </w:r>
          </w:p>
        </w:tc>
        <w:tc>
          <w:tcPr>
            <w:tcW w:w="3200" w:type="dxa"/>
          </w:tcPr>
          <w:p w14:paraId="21396D56" w14:textId="77777777" w:rsidR="00F0679D" w:rsidRPr="00DD3BF6" w:rsidRDefault="00F0679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Решаемая проблема</w:t>
            </w:r>
          </w:p>
        </w:tc>
        <w:tc>
          <w:tcPr>
            <w:tcW w:w="1515" w:type="dxa"/>
          </w:tcPr>
          <w:p w14:paraId="332446DF" w14:textId="77777777" w:rsidR="00F0679D" w:rsidRPr="00DD3BF6" w:rsidRDefault="00F0679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Срок исполнения мероприятия</w:t>
            </w:r>
          </w:p>
        </w:tc>
        <w:tc>
          <w:tcPr>
            <w:tcW w:w="3686" w:type="dxa"/>
          </w:tcPr>
          <w:p w14:paraId="11BFAF8F" w14:textId="77777777" w:rsidR="00F0679D" w:rsidRPr="00DD3BF6" w:rsidRDefault="00F0679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Результат исполнения мероприятия</w:t>
            </w:r>
          </w:p>
        </w:tc>
        <w:tc>
          <w:tcPr>
            <w:tcW w:w="2977" w:type="dxa"/>
          </w:tcPr>
          <w:p w14:paraId="01BEAC90" w14:textId="77777777" w:rsidR="00F0679D" w:rsidRPr="00DD3BF6" w:rsidRDefault="00F0679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Ответственный за исполнение мероприятия</w:t>
            </w:r>
          </w:p>
        </w:tc>
      </w:tr>
      <w:tr w:rsidR="00F0679D" w:rsidRPr="00DD3BF6" w14:paraId="4C842064" w14:textId="77777777" w:rsidTr="006B694C">
        <w:trPr>
          <w:trHeight w:val="44"/>
        </w:trPr>
        <w:tc>
          <w:tcPr>
            <w:tcW w:w="567" w:type="dxa"/>
          </w:tcPr>
          <w:p w14:paraId="033640F1" w14:textId="77777777" w:rsidR="00F0679D" w:rsidRPr="00DD3BF6" w:rsidRDefault="00F0679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1</w:t>
            </w:r>
          </w:p>
        </w:tc>
        <w:tc>
          <w:tcPr>
            <w:tcW w:w="4314" w:type="dxa"/>
          </w:tcPr>
          <w:p w14:paraId="53661B6E" w14:textId="77777777" w:rsidR="00F0679D" w:rsidRPr="00DD3BF6" w:rsidRDefault="00F0679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2</w:t>
            </w:r>
          </w:p>
        </w:tc>
        <w:tc>
          <w:tcPr>
            <w:tcW w:w="3200" w:type="dxa"/>
          </w:tcPr>
          <w:p w14:paraId="0F373D43" w14:textId="77777777" w:rsidR="00F0679D" w:rsidRPr="00DD3BF6" w:rsidRDefault="00F0679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3</w:t>
            </w:r>
          </w:p>
        </w:tc>
        <w:tc>
          <w:tcPr>
            <w:tcW w:w="1515" w:type="dxa"/>
          </w:tcPr>
          <w:p w14:paraId="5535DEF2" w14:textId="77777777" w:rsidR="00F0679D" w:rsidRPr="00DD3BF6" w:rsidRDefault="00F0679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4</w:t>
            </w:r>
          </w:p>
        </w:tc>
        <w:tc>
          <w:tcPr>
            <w:tcW w:w="3686" w:type="dxa"/>
          </w:tcPr>
          <w:p w14:paraId="0EB6DF2E" w14:textId="77777777" w:rsidR="00F0679D" w:rsidRPr="00DD3BF6" w:rsidRDefault="00F0679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5</w:t>
            </w:r>
          </w:p>
        </w:tc>
        <w:tc>
          <w:tcPr>
            <w:tcW w:w="2977" w:type="dxa"/>
          </w:tcPr>
          <w:p w14:paraId="189CA574" w14:textId="77777777" w:rsidR="00F0679D" w:rsidRPr="00DD3BF6" w:rsidRDefault="00F0679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6</w:t>
            </w:r>
          </w:p>
        </w:tc>
      </w:tr>
      <w:tr w:rsidR="00F0679D" w:rsidRPr="00DD3BF6" w14:paraId="58DFD7EA" w14:textId="77777777" w:rsidTr="006B694C">
        <w:trPr>
          <w:trHeight w:val="245"/>
        </w:trPr>
        <w:tc>
          <w:tcPr>
            <w:tcW w:w="567" w:type="dxa"/>
          </w:tcPr>
          <w:p w14:paraId="03DB8096" w14:textId="77777777" w:rsidR="00F0679D" w:rsidRPr="00DD3BF6" w:rsidRDefault="00F0679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1</w:t>
            </w:r>
          </w:p>
        </w:tc>
        <w:tc>
          <w:tcPr>
            <w:tcW w:w="4314" w:type="dxa"/>
          </w:tcPr>
          <w:p w14:paraId="16E0AF52" w14:textId="659A4E0F" w:rsidR="00F0679D" w:rsidRPr="00DD3BF6" w:rsidRDefault="00F0679D"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 xml:space="preserve">Увеличение количества вновь созданных организаций частной формы собственности в </w:t>
            </w:r>
            <w:r w:rsidRPr="00F0679D">
              <w:rPr>
                <w:rFonts w:ascii="Times New Roman" w:eastAsia="Times New Roman" w:hAnsi="Times New Roman" w:cs="Times New Roman"/>
                <w:iCs/>
                <w:sz w:val="24"/>
                <w:szCs w:val="24"/>
                <w:lang w:eastAsia="ru-RU"/>
              </w:rPr>
              <w:t>городском округе Домодедово,</w:t>
            </w:r>
            <w:r w:rsidRPr="00DD3BF6">
              <w:rPr>
                <w:rFonts w:ascii="Times New Roman" w:eastAsia="Times New Roman" w:hAnsi="Times New Roman" w:cs="Times New Roman"/>
                <w:sz w:val="24"/>
                <w:szCs w:val="24"/>
                <w:lang w:eastAsia="ru-RU"/>
              </w:rPr>
              <w:t xml:space="preserve"> оказывающих услуги по управлению МКД</w:t>
            </w:r>
          </w:p>
        </w:tc>
        <w:tc>
          <w:tcPr>
            <w:tcW w:w="3200" w:type="dxa"/>
          </w:tcPr>
          <w:p w14:paraId="44B29270" w14:textId="77777777" w:rsidR="00F0679D" w:rsidRPr="00DD3BF6" w:rsidRDefault="00F0679D"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Повышение доли участия частных УК в управлении МКД Московской области</w:t>
            </w:r>
          </w:p>
        </w:tc>
        <w:tc>
          <w:tcPr>
            <w:tcW w:w="1515" w:type="dxa"/>
          </w:tcPr>
          <w:p w14:paraId="11A8AEA1" w14:textId="77777777" w:rsidR="00F0679D" w:rsidRPr="00DD3BF6" w:rsidRDefault="00F0679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2019–2022</w:t>
            </w:r>
          </w:p>
        </w:tc>
        <w:tc>
          <w:tcPr>
            <w:tcW w:w="3686" w:type="dxa"/>
            <w:shd w:val="clear" w:color="auto" w:fill="FFFFFF"/>
          </w:tcPr>
          <w:p w14:paraId="0F400519" w14:textId="3A07CE47" w:rsidR="00F0679D" w:rsidRPr="00DD3BF6" w:rsidRDefault="00F0679D"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 xml:space="preserve">Достижение </w:t>
            </w:r>
            <w:r>
              <w:rPr>
                <w:rFonts w:ascii="Times New Roman" w:eastAsia="Times New Roman" w:hAnsi="Times New Roman" w:cs="Times New Roman"/>
                <w:sz w:val="24"/>
                <w:szCs w:val="24"/>
                <w:lang w:eastAsia="ru-RU"/>
              </w:rPr>
              <w:t xml:space="preserve">70 </w:t>
            </w:r>
            <w:r w:rsidRPr="00DD3BF6">
              <w:rPr>
                <w:rFonts w:ascii="Times New Roman" w:eastAsia="Times New Roman" w:hAnsi="Times New Roman" w:cs="Times New Roman"/>
                <w:sz w:val="24"/>
                <w:szCs w:val="24"/>
                <w:lang w:eastAsia="ru-RU"/>
              </w:rPr>
              <w:t xml:space="preserve">% доли участия частных УК в управлении МКД </w:t>
            </w:r>
            <w:r>
              <w:rPr>
                <w:rFonts w:ascii="Times New Roman" w:eastAsia="Times New Roman" w:hAnsi="Times New Roman" w:cs="Times New Roman"/>
                <w:sz w:val="24"/>
                <w:szCs w:val="24"/>
                <w:lang w:eastAsia="ru-RU"/>
              </w:rPr>
              <w:t xml:space="preserve">в </w:t>
            </w:r>
            <w:r w:rsidRPr="00F0679D">
              <w:rPr>
                <w:rFonts w:ascii="Times New Roman" w:eastAsia="Times New Roman" w:hAnsi="Times New Roman" w:cs="Times New Roman"/>
                <w:iCs/>
                <w:sz w:val="24"/>
                <w:szCs w:val="24"/>
                <w:lang w:eastAsia="ru-RU"/>
              </w:rPr>
              <w:t>городском округе Домодедово</w:t>
            </w:r>
            <w:r w:rsidRPr="00DD3BF6">
              <w:rPr>
                <w:rFonts w:ascii="Times New Roman" w:eastAsia="Times New Roman" w:hAnsi="Times New Roman" w:cs="Times New Roman"/>
                <w:sz w:val="24"/>
                <w:szCs w:val="24"/>
                <w:lang w:eastAsia="ru-RU"/>
              </w:rPr>
              <w:t xml:space="preserve"> Московской области</w:t>
            </w:r>
          </w:p>
        </w:tc>
        <w:tc>
          <w:tcPr>
            <w:tcW w:w="2977" w:type="dxa"/>
          </w:tcPr>
          <w:p w14:paraId="261042CF" w14:textId="1FF06EAD" w:rsidR="00F0679D" w:rsidRPr="00DD3BF6" w:rsidRDefault="00F0679D" w:rsidP="0015340E">
            <w:pPr>
              <w:widowControl w:val="0"/>
              <w:autoSpaceDE w:val="0"/>
              <w:autoSpaceDN w:val="0"/>
              <w:spacing w:after="0" w:line="240" w:lineRule="auto"/>
              <w:rPr>
                <w:rFonts w:ascii="Times New Roman" w:hAnsi="Times New Roman" w:cs="Times New Roman"/>
                <w:sz w:val="24"/>
                <w:szCs w:val="24"/>
                <w:lang w:eastAsia="ru-RU"/>
              </w:rPr>
            </w:pPr>
            <w:r w:rsidRPr="001E4A71">
              <w:rPr>
                <w:rFonts w:ascii="Times New Roman" w:hAnsi="Times New Roman" w:cs="Times New Roman"/>
              </w:rPr>
              <w:t>Управление ЖКХ Администрации городского округа Домодедово</w:t>
            </w:r>
          </w:p>
        </w:tc>
      </w:tr>
      <w:tr w:rsidR="00F0679D" w:rsidRPr="00DD3BF6" w14:paraId="715ECF3F" w14:textId="77777777" w:rsidTr="006B694C">
        <w:tc>
          <w:tcPr>
            <w:tcW w:w="567" w:type="dxa"/>
            <w:shd w:val="clear" w:color="auto" w:fill="FFFFFF"/>
          </w:tcPr>
          <w:p w14:paraId="1E6B083F" w14:textId="77777777" w:rsidR="00F0679D" w:rsidRPr="00DD3BF6" w:rsidRDefault="00F0679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2</w:t>
            </w:r>
          </w:p>
        </w:tc>
        <w:tc>
          <w:tcPr>
            <w:tcW w:w="4314" w:type="dxa"/>
            <w:shd w:val="clear" w:color="auto" w:fill="FFFFFF"/>
          </w:tcPr>
          <w:p w14:paraId="0B28235E" w14:textId="728F553F" w:rsidR="00F0679D" w:rsidRPr="00DD3BF6" w:rsidRDefault="00F0679D"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 xml:space="preserve">Стимулирование создания новых организаций частной формы собственности в </w:t>
            </w:r>
            <w:r w:rsidRPr="00F0679D">
              <w:rPr>
                <w:rFonts w:ascii="Times New Roman" w:eastAsia="Times New Roman" w:hAnsi="Times New Roman" w:cs="Times New Roman"/>
                <w:iCs/>
                <w:sz w:val="24"/>
                <w:szCs w:val="24"/>
                <w:lang w:eastAsia="ru-RU"/>
              </w:rPr>
              <w:t>городском округе Домодедово</w:t>
            </w:r>
            <w:r w:rsidRPr="00DD3BF6">
              <w:rPr>
                <w:rFonts w:ascii="Times New Roman" w:eastAsia="Times New Roman" w:hAnsi="Times New Roman" w:cs="Times New Roman"/>
                <w:sz w:val="24"/>
                <w:szCs w:val="24"/>
                <w:lang w:eastAsia="ru-RU"/>
              </w:rPr>
              <w:t xml:space="preserve"> Московской области, оказывающих услуги по управлению МКД</w:t>
            </w:r>
          </w:p>
        </w:tc>
        <w:tc>
          <w:tcPr>
            <w:tcW w:w="3200" w:type="dxa"/>
            <w:shd w:val="clear" w:color="auto" w:fill="FFFFFF"/>
          </w:tcPr>
          <w:p w14:paraId="1DE195C2" w14:textId="767BCBC5" w:rsidR="00F0679D" w:rsidRPr="00DD3BF6" w:rsidRDefault="00F0679D"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 xml:space="preserve">Развитие конкурентной среды в сфере ЖКХ </w:t>
            </w:r>
            <w:r>
              <w:rPr>
                <w:rFonts w:ascii="Times New Roman" w:eastAsia="Times New Roman" w:hAnsi="Times New Roman" w:cs="Times New Roman"/>
                <w:sz w:val="24"/>
                <w:szCs w:val="24"/>
                <w:lang w:eastAsia="ru-RU"/>
              </w:rPr>
              <w:t xml:space="preserve">в </w:t>
            </w:r>
            <w:r w:rsidRPr="00F0679D">
              <w:rPr>
                <w:rFonts w:ascii="Times New Roman" w:eastAsia="Times New Roman" w:hAnsi="Times New Roman" w:cs="Times New Roman"/>
                <w:iCs/>
                <w:sz w:val="24"/>
                <w:szCs w:val="24"/>
                <w:lang w:eastAsia="ru-RU"/>
              </w:rPr>
              <w:t>городском округе Домодедово</w:t>
            </w:r>
          </w:p>
        </w:tc>
        <w:tc>
          <w:tcPr>
            <w:tcW w:w="1515" w:type="dxa"/>
            <w:shd w:val="clear" w:color="auto" w:fill="FFFFFF"/>
          </w:tcPr>
          <w:p w14:paraId="723AE753" w14:textId="77777777" w:rsidR="00F0679D" w:rsidRPr="00DD3BF6" w:rsidRDefault="00F0679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2019–2022</w:t>
            </w:r>
          </w:p>
        </w:tc>
        <w:tc>
          <w:tcPr>
            <w:tcW w:w="3686" w:type="dxa"/>
            <w:shd w:val="clear" w:color="auto" w:fill="FFFFFF"/>
          </w:tcPr>
          <w:p w14:paraId="58C94FAA" w14:textId="77777777" w:rsidR="00F0679D" w:rsidRPr="00DD3BF6" w:rsidRDefault="00F0679D"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 xml:space="preserve">Увеличение количества вновь созданных организаций с частной формой собственности </w:t>
            </w:r>
          </w:p>
        </w:tc>
        <w:tc>
          <w:tcPr>
            <w:tcW w:w="2977" w:type="dxa"/>
            <w:shd w:val="clear" w:color="auto" w:fill="FFFFFF"/>
          </w:tcPr>
          <w:p w14:paraId="3E0217FB" w14:textId="5F2AAE4A" w:rsidR="00F0679D" w:rsidRPr="00DD3BF6" w:rsidRDefault="00F0679D" w:rsidP="0015340E">
            <w:pPr>
              <w:widowControl w:val="0"/>
              <w:autoSpaceDE w:val="0"/>
              <w:autoSpaceDN w:val="0"/>
              <w:spacing w:after="0" w:line="240" w:lineRule="auto"/>
              <w:rPr>
                <w:rFonts w:ascii="Times New Roman" w:hAnsi="Times New Roman" w:cs="Times New Roman"/>
                <w:sz w:val="24"/>
                <w:szCs w:val="24"/>
                <w:lang w:eastAsia="ru-RU"/>
              </w:rPr>
            </w:pPr>
            <w:r w:rsidRPr="001E4A71">
              <w:rPr>
                <w:rFonts w:ascii="Times New Roman" w:hAnsi="Times New Roman" w:cs="Times New Roman"/>
              </w:rPr>
              <w:t>Управление ЖКХ Администрации городского округа Домодедово</w:t>
            </w:r>
          </w:p>
        </w:tc>
      </w:tr>
      <w:tr w:rsidR="00F0679D" w:rsidRPr="00DD3BF6" w14:paraId="51A986A6" w14:textId="77777777" w:rsidTr="006B694C">
        <w:tc>
          <w:tcPr>
            <w:tcW w:w="567" w:type="dxa"/>
            <w:shd w:val="clear" w:color="auto" w:fill="FFFFFF"/>
          </w:tcPr>
          <w:p w14:paraId="5D41A6A3" w14:textId="77777777" w:rsidR="00F0679D" w:rsidRPr="00DD3BF6" w:rsidRDefault="00F0679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3</w:t>
            </w:r>
          </w:p>
        </w:tc>
        <w:tc>
          <w:tcPr>
            <w:tcW w:w="4314" w:type="dxa"/>
            <w:shd w:val="clear" w:color="auto" w:fill="FFFFFF"/>
          </w:tcPr>
          <w:p w14:paraId="3AA293B5" w14:textId="77777777" w:rsidR="00F0679D" w:rsidRPr="00DD3BF6" w:rsidRDefault="00F0679D"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Усиление общественного контроля за деятельностью УК, оказывающих услуги по управлению МКД</w:t>
            </w:r>
          </w:p>
        </w:tc>
        <w:tc>
          <w:tcPr>
            <w:tcW w:w="3200" w:type="dxa"/>
            <w:shd w:val="clear" w:color="auto" w:fill="FFFFFF"/>
          </w:tcPr>
          <w:p w14:paraId="0A094E17" w14:textId="77777777" w:rsidR="00F0679D" w:rsidRPr="00DD3BF6" w:rsidRDefault="00F0679D"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Повышение уровня прозрачности деятельности и качества оказываемых услуг УК</w:t>
            </w:r>
          </w:p>
        </w:tc>
        <w:tc>
          <w:tcPr>
            <w:tcW w:w="1515" w:type="dxa"/>
            <w:shd w:val="clear" w:color="auto" w:fill="FFFFFF"/>
          </w:tcPr>
          <w:p w14:paraId="220578D6" w14:textId="77777777" w:rsidR="00F0679D" w:rsidRPr="00DD3BF6" w:rsidRDefault="00F0679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2019–2022</w:t>
            </w:r>
          </w:p>
        </w:tc>
        <w:tc>
          <w:tcPr>
            <w:tcW w:w="3686" w:type="dxa"/>
            <w:shd w:val="clear" w:color="auto" w:fill="FFFFFF"/>
          </w:tcPr>
          <w:p w14:paraId="46F97139" w14:textId="2BCABB89" w:rsidR="00F0679D" w:rsidRPr="00DD3BF6" w:rsidRDefault="00F0679D"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 xml:space="preserve">Повышение уровня качества оказываемых услуг населению </w:t>
            </w:r>
            <w:r>
              <w:rPr>
                <w:rFonts w:ascii="Times New Roman" w:eastAsia="Times New Roman" w:hAnsi="Times New Roman" w:cs="Times New Roman"/>
                <w:sz w:val="24"/>
                <w:szCs w:val="24"/>
                <w:lang w:eastAsia="ru-RU"/>
              </w:rPr>
              <w:t xml:space="preserve">в </w:t>
            </w:r>
            <w:r w:rsidRPr="00F0679D">
              <w:rPr>
                <w:rFonts w:ascii="Times New Roman" w:eastAsia="Times New Roman" w:hAnsi="Times New Roman" w:cs="Times New Roman"/>
                <w:iCs/>
                <w:sz w:val="24"/>
                <w:szCs w:val="24"/>
                <w:lang w:eastAsia="ru-RU"/>
              </w:rPr>
              <w:t>городском округе Домодедово</w:t>
            </w:r>
            <w:r w:rsidRPr="00DD3BF6">
              <w:rPr>
                <w:rFonts w:ascii="Times New Roman" w:eastAsia="Times New Roman" w:hAnsi="Times New Roman" w:cs="Times New Roman"/>
                <w:sz w:val="24"/>
                <w:szCs w:val="24"/>
                <w:lang w:eastAsia="ru-RU"/>
              </w:rPr>
              <w:t xml:space="preserve"> путем работы Ассоциации председателей советов МКД Московской области</w:t>
            </w:r>
          </w:p>
        </w:tc>
        <w:tc>
          <w:tcPr>
            <w:tcW w:w="2977" w:type="dxa"/>
            <w:shd w:val="clear" w:color="auto" w:fill="FFFFFF"/>
          </w:tcPr>
          <w:p w14:paraId="6A797C7C" w14:textId="125000E2" w:rsidR="00F0679D" w:rsidRPr="00DD3BF6" w:rsidRDefault="00F0679D" w:rsidP="0015340E">
            <w:pPr>
              <w:widowControl w:val="0"/>
              <w:autoSpaceDE w:val="0"/>
              <w:autoSpaceDN w:val="0"/>
              <w:spacing w:after="0" w:line="240" w:lineRule="auto"/>
              <w:rPr>
                <w:rFonts w:ascii="Times New Roman" w:hAnsi="Times New Roman" w:cs="Times New Roman"/>
                <w:sz w:val="24"/>
                <w:szCs w:val="24"/>
                <w:lang w:eastAsia="ru-RU"/>
              </w:rPr>
            </w:pPr>
            <w:r w:rsidRPr="001E4A71">
              <w:rPr>
                <w:rFonts w:ascii="Times New Roman" w:hAnsi="Times New Roman" w:cs="Times New Roman"/>
              </w:rPr>
              <w:t>Управление ЖКХ Администрации городского округа Домодедово</w:t>
            </w:r>
          </w:p>
        </w:tc>
      </w:tr>
      <w:tr w:rsidR="00F0679D" w:rsidRPr="00DD3BF6" w14:paraId="3C220AB1" w14:textId="77777777" w:rsidTr="006B694C">
        <w:tc>
          <w:tcPr>
            <w:tcW w:w="567" w:type="dxa"/>
            <w:shd w:val="clear" w:color="auto" w:fill="FFFFFF"/>
          </w:tcPr>
          <w:p w14:paraId="6F9F73D4" w14:textId="77777777" w:rsidR="00F0679D" w:rsidRPr="00DD3BF6" w:rsidRDefault="00F0679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4</w:t>
            </w:r>
          </w:p>
        </w:tc>
        <w:tc>
          <w:tcPr>
            <w:tcW w:w="4314" w:type="dxa"/>
            <w:shd w:val="clear" w:color="auto" w:fill="FFFFFF"/>
          </w:tcPr>
          <w:p w14:paraId="532B90F0" w14:textId="77777777" w:rsidR="00F0679D" w:rsidRPr="00DD3BF6" w:rsidRDefault="00F0679D"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Обеспечение обратной связи предпринимательскому сообществу</w:t>
            </w:r>
          </w:p>
        </w:tc>
        <w:tc>
          <w:tcPr>
            <w:tcW w:w="3200" w:type="dxa"/>
            <w:shd w:val="clear" w:color="auto" w:fill="FFFFFF"/>
          </w:tcPr>
          <w:p w14:paraId="49642A05" w14:textId="49CCA3AA" w:rsidR="00F0679D" w:rsidRPr="00DD3BF6" w:rsidRDefault="00F0679D"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 xml:space="preserve">Длительный срок реагирования </w:t>
            </w:r>
            <w:r>
              <w:rPr>
                <w:rFonts w:ascii="Times New Roman" w:eastAsia="Times New Roman" w:hAnsi="Times New Roman" w:cs="Times New Roman"/>
                <w:sz w:val="24"/>
                <w:szCs w:val="24"/>
                <w:lang w:eastAsia="ru-RU"/>
              </w:rPr>
              <w:t>муниципальных</w:t>
            </w:r>
            <w:r w:rsidRPr="00DD3BF6">
              <w:rPr>
                <w:rFonts w:ascii="Times New Roman" w:eastAsia="Times New Roman" w:hAnsi="Times New Roman" w:cs="Times New Roman"/>
                <w:sz w:val="24"/>
                <w:szCs w:val="24"/>
                <w:lang w:eastAsia="ru-RU"/>
              </w:rPr>
              <w:t xml:space="preserve"> органов на изменяющиеся условия рыночной экономики, возникающие трудности участников рынка</w:t>
            </w:r>
          </w:p>
        </w:tc>
        <w:tc>
          <w:tcPr>
            <w:tcW w:w="1515" w:type="dxa"/>
            <w:shd w:val="clear" w:color="auto" w:fill="FFFFFF"/>
          </w:tcPr>
          <w:p w14:paraId="22ACCBB3" w14:textId="77777777" w:rsidR="00F0679D" w:rsidRPr="00DD3BF6" w:rsidRDefault="00F0679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2019–2022</w:t>
            </w:r>
          </w:p>
        </w:tc>
        <w:tc>
          <w:tcPr>
            <w:tcW w:w="3686" w:type="dxa"/>
            <w:shd w:val="clear" w:color="auto" w:fill="FFFFFF"/>
          </w:tcPr>
          <w:p w14:paraId="5A0F4940" w14:textId="77777777" w:rsidR="00F0679D" w:rsidRPr="00DD3BF6" w:rsidRDefault="00F0679D"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Возможность в режиме реального времени получить решение сложившейся трудности</w:t>
            </w:r>
          </w:p>
        </w:tc>
        <w:tc>
          <w:tcPr>
            <w:tcW w:w="2977" w:type="dxa"/>
            <w:shd w:val="clear" w:color="auto" w:fill="FFFFFF"/>
          </w:tcPr>
          <w:p w14:paraId="1779F112" w14:textId="581E2D03" w:rsidR="00F0679D" w:rsidRPr="00DD3BF6" w:rsidRDefault="00F0679D" w:rsidP="0015340E">
            <w:pPr>
              <w:widowControl w:val="0"/>
              <w:autoSpaceDE w:val="0"/>
              <w:autoSpaceDN w:val="0"/>
              <w:spacing w:after="0" w:line="240" w:lineRule="auto"/>
              <w:rPr>
                <w:rFonts w:ascii="Times New Roman" w:hAnsi="Times New Roman" w:cs="Times New Roman"/>
                <w:sz w:val="24"/>
                <w:szCs w:val="24"/>
                <w:lang w:eastAsia="ru-RU"/>
              </w:rPr>
            </w:pPr>
            <w:r w:rsidRPr="001E4A71">
              <w:rPr>
                <w:rFonts w:ascii="Times New Roman" w:hAnsi="Times New Roman" w:cs="Times New Roman"/>
              </w:rPr>
              <w:t>Управление ЖКХ Администрации городского округа Домодедово</w:t>
            </w:r>
          </w:p>
        </w:tc>
      </w:tr>
      <w:tr w:rsidR="00F0679D" w:rsidRPr="00DD3BF6" w14:paraId="4A5173A0" w14:textId="77777777" w:rsidTr="006B694C">
        <w:tc>
          <w:tcPr>
            <w:tcW w:w="567" w:type="dxa"/>
            <w:shd w:val="clear" w:color="auto" w:fill="FFFFFF"/>
          </w:tcPr>
          <w:p w14:paraId="01010943" w14:textId="77777777" w:rsidR="00F0679D" w:rsidRPr="00DD3BF6" w:rsidRDefault="00F0679D" w:rsidP="0015340E">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314" w:type="dxa"/>
            <w:shd w:val="clear" w:color="auto" w:fill="FFFFFF"/>
          </w:tcPr>
          <w:p w14:paraId="1FCD0477" w14:textId="77777777" w:rsidR="00F0679D" w:rsidRPr="00DD3BF6" w:rsidRDefault="00F0679D" w:rsidP="0015340E">
            <w:pPr>
              <w:spacing w:after="0" w:line="240" w:lineRule="auto"/>
              <w:rPr>
                <w:rFonts w:ascii="Times New Roman" w:hAnsi="Times New Roman" w:cs="Times New Roman"/>
                <w:b/>
                <w:sz w:val="24"/>
                <w:szCs w:val="24"/>
              </w:rPr>
            </w:pPr>
            <w:r w:rsidRPr="00DD3BF6">
              <w:rPr>
                <w:rFonts w:ascii="Times New Roman" w:eastAsia="Times New Roman" w:hAnsi="Times New Roman" w:cs="Times New Roman"/>
                <w:sz w:val="24"/>
                <w:szCs w:val="24"/>
                <w:lang w:eastAsia="ru-RU"/>
              </w:rPr>
              <w:t>Применение системы рейтингования деятельности организаций, оказывающих услуги по управлению МКД</w:t>
            </w:r>
          </w:p>
        </w:tc>
        <w:tc>
          <w:tcPr>
            <w:tcW w:w="3200" w:type="dxa"/>
            <w:shd w:val="clear" w:color="auto" w:fill="FFFFFF"/>
          </w:tcPr>
          <w:p w14:paraId="17311AC2" w14:textId="77777777" w:rsidR="00F0679D" w:rsidRPr="00DD3BF6" w:rsidRDefault="00F0679D" w:rsidP="0015340E">
            <w:pPr>
              <w:widowControl w:val="0"/>
              <w:autoSpaceDE w:val="0"/>
              <w:autoSpaceDN w:val="0"/>
              <w:spacing w:after="0" w:line="240" w:lineRule="auto"/>
              <w:rPr>
                <w:rFonts w:ascii="Times New Roman" w:hAnsi="Times New Roman" w:cs="Times New Roman"/>
                <w:sz w:val="24"/>
                <w:szCs w:val="24"/>
              </w:rPr>
            </w:pPr>
            <w:r w:rsidRPr="00DD3BF6">
              <w:rPr>
                <w:rFonts w:ascii="Times New Roman" w:eastAsia="Times New Roman" w:hAnsi="Times New Roman" w:cs="Times New Roman"/>
                <w:sz w:val="24"/>
                <w:szCs w:val="24"/>
                <w:lang w:eastAsia="ru-RU"/>
              </w:rPr>
              <w:t>Определение эффективности работы УК по мнению жителей</w:t>
            </w:r>
          </w:p>
        </w:tc>
        <w:tc>
          <w:tcPr>
            <w:tcW w:w="1515" w:type="dxa"/>
            <w:shd w:val="clear" w:color="auto" w:fill="FFFFFF"/>
          </w:tcPr>
          <w:p w14:paraId="51DC3511" w14:textId="77777777" w:rsidR="00F0679D" w:rsidRPr="00DD3BF6" w:rsidRDefault="00F0679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2019–2022</w:t>
            </w:r>
          </w:p>
        </w:tc>
        <w:tc>
          <w:tcPr>
            <w:tcW w:w="3686" w:type="dxa"/>
            <w:shd w:val="clear" w:color="auto" w:fill="FFFFFF"/>
          </w:tcPr>
          <w:p w14:paraId="07ECB24C" w14:textId="77777777" w:rsidR="00F0679D" w:rsidRPr="00DD3BF6" w:rsidRDefault="00F0679D" w:rsidP="0015340E">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DD3BF6">
              <w:rPr>
                <w:rFonts w:ascii="Times New Roman" w:eastAsia="Times New Roman" w:hAnsi="Times New Roman" w:cs="Times New Roman"/>
                <w:sz w:val="24"/>
                <w:szCs w:val="24"/>
                <w:lang w:eastAsia="ru-RU"/>
              </w:rPr>
              <w:t>Присвоение УК показателя, оценивающего результат их деятельности по управлению МКД</w:t>
            </w:r>
          </w:p>
        </w:tc>
        <w:tc>
          <w:tcPr>
            <w:tcW w:w="2977" w:type="dxa"/>
            <w:shd w:val="clear" w:color="auto" w:fill="FFFFFF"/>
          </w:tcPr>
          <w:p w14:paraId="1E80B2A0" w14:textId="18B1A183" w:rsidR="00F0679D" w:rsidRPr="00DD3BF6" w:rsidRDefault="00F0679D" w:rsidP="0015340E">
            <w:pPr>
              <w:widowControl w:val="0"/>
              <w:autoSpaceDE w:val="0"/>
              <w:autoSpaceDN w:val="0"/>
              <w:spacing w:after="0" w:line="240" w:lineRule="auto"/>
              <w:rPr>
                <w:rFonts w:ascii="Times New Roman" w:hAnsi="Times New Roman" w:cs="Times New Roman"/>
                <w:sz w:val="24"/>
                <w:szCs w:val="24"/>
                <w:lang w:eastAsia="ru-RU"/>
              </w:rPr>
            </w:pPr>
            <w:r w:rsidRPr="001E4A71">
              <w:rPr>
                <w:rFonts w:ascii="Times New Roman" w:hAnsi="Times New Roman" w:cs="Times New Roman"/>
              </w:rPr>
              <w:t>Управление ЖКХ Администрации городского округа Домодедово</w:t>
            </w:r>
          </w:p>
        </w:tc>
      </w:tr>
      <w:tr w:rsidR="00F0679D" w:rsidRPr="00DD3BF6" w14:paraId="2C8B8448" w14:textId="77777777" w:rsidTr="006B694C">
        <w:tc>
          <w:tcPr>
            <w:tcW w:w="567" w:type="dxa"/>
            <w:shd w:val="clear" w:color="auto" w:fill="FFFFFF"/>
          </w:tcPr>
          <w:p w14:paraId="31CD9040" w14:textId="77777777" w:rsidR="00F0679D" w:rsidRPr="00DD3BF6" w:rsidRDefault="00F0679D" w:rsidP="0015340E">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6</w:t>
            </w:r>
          </w:p>
        </w:tc>
        <w:tc>
          <w:tcPr>
            <w:tcW w:w="4314" w:type="dxa"/>
            <w:shd w:val="clear" w:color="auto" w:fill="FFFFFF"/>
          </w:tcPr>
          <w:p w14:paraId="3623B9E6" w14:textId="77777777" w:rsidR="00F0679D" w:rsidRPr="00DD3BF6" w:rsidRDefault="00F0679D" w:rsidP="0015340E">
            <w:pPr>
              <w:spacing w:after="0" w:line="240" w:lineRule="auto"/>
              <w:rPr>
                <w:rFonts w:ascii="Times New Roman" w:hAnsi="Times New Roman" w:cs="Times New Roman"/>
                <w:b/>
                <w:sz w:val="24"/>
                <w:szCs w:val="24"/>
              </w:rPr>
            </w:pPr>
            <w:r w:rsidRPr="00DD3BF6">
              <w:rPr>
                <w:rFonts w:ascii="Times New Roman" w:eastAsia="Times New Roman" w:hAnsi="Times New Roman" w:cs="Times New Roman"/>
                <w:sz w:val="24"/>
                <w:szCs w:val="24"/>
                <w:lang w:eastAsia="ru-RU"/>
              </w:rPr>
              <w:t>Участие жителей в оценке деятельности организаций, оказывающих услуги по управлению МКД</w:t>
            </w:r>
          </w:p>
        </w:tc>
        <w:tc>
          <w:tcPr>
            <w:tcW w:w="3200" w:type="dxa"/>
            <w:shd w:val="clear" w:color="auto" w:fill="FFFFFF"/>
          </w:tcPr>
          <w:p w14:paraId="139F6D72" w14:textId="77777777" w:rsidR="00F0679D" w:rsidRPr="00DD3BF6" w:rsidRDefault="00F0679D" w:rsidP="0015340E">
            <w:pPr>
              <w:widowControl w:val="0"/>
              <w:autoSpaceDE w:val="0"/>
              <w:autoSpaceDN w:val="0"/>
              <w:spacing w:after="0" w:line="240" w:lineRule="auto"/>
              <w:rPr>
                <w:rFonts w:ascii="Times New Roman" w:hAnsi="Times New Roman" w:cs="Times New Roman"/>
                <w:sz w:val="24"/>
                <w:szCs w:val="24"/>
              </w:rPr>
            </w:pPr>
            <w:r w:rsidRPr="00DD3BF6">
              <w:rPr>
                <w:rFonts w:ascii="Times New Roman" w:eastAsia="Times New Roman" w:hAnsi="Times New Roman" w:cs="Times New Roman"/>
                <w:sz w:val="24"/>
                <w:szCs w:val="24"/>
                <w:lang w:eastAsia="ru-RU"/>
              </w:rPr>
              <w:t>Обязательное реагирование на поступающие обращения граждан в части работы УК</w:t>
            </w:r>
          </w:p>
        </w:tc>
        <w:tc>
          <w:tcPr>
            <w:tcW w:w="1515" w:type="dxa"/>
            <w:shd w:val="clear" w:color="auto" w:fill="FFFFFF"/>
          </w:tcPr>
          <w:p w14:paraId="66366D6D" w14:textId="77777777" w:rsidR="00F0679D" w:rsidRPr="00DD3BF6" w:rsidRDefault="00F0679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2019–2022</w:t>
            </w:r>
          </w:p>
        </w:tc>
        <w:tc>
          <w:tcPr>
            <w:tcW w:w="3686" w:type="dxa"/>
            <w:shd w:val="clear" w:color="auto" w:fill="FFFFFF"/>
          </w:tcPr>
          <w:p w14:paraId="5110E595" w14:textId="77777777" w:rsidR="00F0679D" w:rsidRPr="00DD3BF6" w:rsidRDefault="00F0679D" w:rsidP="0015340E">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DD3BF6">
              <w:rPr>
                <w:rFonts w:ascii="Times New Roman" w:eastAsia="Times New Roman" w:hAnsi="Times New Roman" w:cs="Times New Roman"/>
                <w:sz w:val="24"/>
                <w:szCs w:val="24"/>
                <w:lang w:eastAsia="ru-RU"/>
              </w:rPr>
              <w:t>Обработка поступающих обращений посредством информационных сервисов</w:t>
            </w:r>
          </w:p>
        </w:tc>
        <w:tc>
          <w:tcPr>
            <w:tcW w:w="2977" w:type="dxa"/>
            <w:shd w:val="clear" w:color="auto" w:fill="FFFFFF"/>
          </w:tcPr>
          <w:p w14:paraId="1044700E" w14:textId="69282331" w:rsidR="00F0679D" w:rsidRPr="00DD3BF6" w:rsidRDefault="00F0679D" w:rsidP="0015340E">
            <w:pPr>
              <w:widowControl w:val="0"/>
              <w:autoSpaceDE w:val="0"/>
              <w:autoSpaceDN w:val="0"/>
              <w:spacing w:after="0" w:line="240" w:lineRule="auto"/>
              <w:rPr>
                <w:rFonts w:ascii="Times New Roman" w:hAnsi="Times New Roman" w:cs="Times New Roman"/>
                <w:sz w:val="24"/>
                <w:szCs w:val="24"/>
                <w:lang w:eastAsia="ru-RU"/>
              </w:rPr>
            </w:pPr>
            <w:r w:rsidRPr="001E4A71">
              <w:rPr>
                <w:rFonts w:ascii="Times New Roman" w:hAnsi="Times New Roman" w:cs="Times New Roman"/>
              </w:rPr>
              <w:t>Управление ЖКХ Администрации городского округа Домодедово</w:t>
            </w:r>
          </w:p>
        </w:tc>
      </w:tr>
      <w:tr w:rsidR="00F0679D" w:rsidRPr="00DD3BF6" w14:paraId="11109AB2" w14:textId="77777777" w:rsidTr="006B694C">
        <w:tc>
          <w:tcPr>
            <w:tcW w:w="567" w:type="dxa"/>
            <w:shd w:val="clear" w:color="auto" w:fill="FFFFFF"/>
          </w:tcPr>
          <w:p w14:paraId="7F5E84A9" w14:textId="77777777" w:rsidR="00F0679D" w:rsidRPr="00DD3BF6" w:rsidRDefault="00F0679D" w:rsidP="0015340E">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4314" w:type="dxa"/>
            <w:shd w:val="clear" w:color="auto" w:fill="FFFFFF"/>
          </w:tcPr>
          <w:p w14:paraId="681444AC" w14:textId="77777777" w:rsidR="00F0679D" w:rsidRPr="00DD3BF6" w:rsidRDefault="00F0679D" w:rsidP="0015340E">
            <w:pPr>
              <w:spacing w:after="0" w:line="240" w:lineRule="auto"/>
              <w:rPr>
                <w:rFonts w:ascii="Times New Roman" w:hAnsi="Times New Roman" w:cs="Times New Roman"/>
                <w:b/>
                <w:sz w:val="24"/>
                <w:szCs w:val="24"/>
              </w:rPr>
            </w:pPr>
            <w:r w:rsidRPr="00DD3BF6">
              <w:rPr>
                <w:rFonts w:ascii="Times New Roman" w:hAnsi="Times New Roman" w:cs="Times New Roman"/>
                <w:sz w:val="24"/>
                <w:szCs w:val="24"/>
              </w:rPr>
              <w:t xml:space="preserve">Недопущение необоснованного укрупнения лотов при организации и проведении конкурсов по отбору управляющей организации,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06.02.2006 № 75. </w:t>
            </w:r>
          </w:p>
        </w:tc>
        <w:tc>
          <w:tcPr>
            <w:tcW w:w="3200" w:type="dxa"/>
            <w:shd w:val="clear" w:color="auto" w:fill="FFFFFF"/>
          </w:tcPr>
          <w:p w14:paraId="6C9B6F4C" w14:textId="77777777" w:rsidR="00F0679D" w:rsidRPr="00DD3BF6" w:rsidRDefault="00F0679D" w:rsidP="0015340E">
            <w:pPr>
              <w:widowControl w:val="0"/>
              <w:autoSpaceDE w:val="0"/>
              <w:autoSpaceDN w:val="0"/>
              <w:spacing w:after="0" w:line="240" w:lineRule="auto"/>
              <w:rPr>
                <w:rFonts w:ascii="Times New Roman" w:hAnsi="Times New Roman" w:cs="Times New Roman"/>
                <w:sz w:val="24"/>
                <w:szCs w:val="24"/>
              </w:rPr>
            </w:pPr>
            <w:r w:rsidRPr="00DD3BF6">
              <w:rPr>
                <w:rFonts w:ascii="Times New Roman" w:hAnsi="Times New Roman" w:cs="Times New Roman"/>
                <w:sz w:val="24"/>
                <w:szCs w:val="24"/>
              </w:rPr>
              <w:t xml:space="preserve">Повышение уровня прозрачности проведения конкурсных процедур  </w:t>
            </w:r>
          </w:p>
        </w:tc>
        <w:tc>
          <w:tcPr>
            <w:tcW w:w="1515" w:type="dxa"/>
            <w:shd w:val="clear" w:color="auto" w:fill="FFFFFF"/>
          </w:tcPr>
          <w:p w14:paraId="22099745" w14:textId="77777777" w:rsidR="00F0679D" w:rsidRPr="00DD3BF6" w:rsidRDefault="00F0679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eastAsia="Lucida Sans Unicode" w:hAnsi="Times New Roman" w:cs="Times New Roman"/>
                <w:sz w:val="24"/>
                <w:szCs w:val="24"/>
                <w:lang w:eastAsia="zh-CN"/>
              </w:rPr>
              <w:t>2019-2022</w:t>
            </w:r>
          </w:p>
        </w:tc>
        <w:tc>
          <w:tcPr>
            <w:tcW w:w="3686" w:type="dxa"/>
            <w:shd w:val="clear" w:color="auto" w:fill="FFFFFF"/>
          </w:tcPr>
          <w:p w14:paraId="64FCF1D4" w14:textId="77777777" w:rsidR="00F0679D" w:rsidRPr="00DD3BF6" w:rsidRDefault="00F0679D" w:rsidP="0015340E">
            <w:pPr>
              <w:autoSpaceDE w:val="0"/>
              <w:autoSpaceDN w:val="0"/>
              <w:adjustRightInd w:val="0"/>
              <w:spacing w:after="0" w:line="240" w:lineRule="auto"/>
              <w:rPr>
                <w:rFonts w:ascii="Times New Roman" w:eastAsia="TimesNewRomanPSMT" w:hAnsi="Times New Roman" w:cs="Times New Roman"/>
                <w:sz w:val="24"/>
                <w:szCs w:val="24"/>
              </w:rPr>
            </w:pPr>
            <w:r w:rsidRPr="00DD3BF6">
              <w:rPr>
                <w:rFonts w:ascii="Times New Roman" w:eastAsia="TimesNewRomanPSMT" w:hAnsi="Times New Roman" w:cs="Times New Roman"/>
                <w:sz w:val="24"/>
                <w:szCs w:val="24"/>
              </w:rPr>
              <w:t>Увеличение количества организаций</w:t>
            </w:r>
          </w:p>
          <w:p w14:paraId="56D641F5" w14:textId="77777777" w:rsidR="00F0679D" w:rsidRPr="00DD3BF6" w:rsidRDefault="00F0679D" w:rsidP="0015340E">
            <w:pPr>
              <w:spacing w:after="0" w:line="240" w:lineRule="auto"/>
              <w:rPr>
                <w:rFonts w:ascii="Times New Roman" w:hAnsi="Times New Roman" w:cs="Times New Roman"/>
                <w:sz w:val="24"/>
                <w:szCs w:val="24"/>
              </w:rPr>
            </w:pPr>
            <w:r w:rsidRPr="00DD3BF6">
              <w:rPr>
                <w:rFonts w:ascii="Times New Roman" w:eastAsia="TimesNewRomanPSMT" w:hAnsi="Times New Roman" w:cs="Times New Roman"/>
                <w:sz w:val="24"/>
                <w:szCs w:val="24"/>
              </w:rPr>
              <w:t>частной формы собственности на указанном рынке</w:t>
            </w:r>
            <w:r w:rsidRPr="00DD3BF6">
              <w:rPr>
                <w:rFonts w:ascii="Times New Roman" w:hAnsi="Times New Roman" w:cs="Times New Roman"/>
                <w:sz w:val="24"/>
                <w:szCs w:val="24"/>
              </w:rPr>
              <w:t xml:space="preserve"> </w:t>
            </w:r>
          </w:p>
          <w:p w14:paraId="74AD3C14" w14:textId="77777777" w:rsidR="00F0679D" w:rsidRPr="00DD3BF6" w:rsidRDefault="00F0679D" w:rsidP="0015340E">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DD3BF6">
              <w:rPr>
                <w:rFonts w:ascii="Times New Roman" w:eastAsia="Times New Roman" w:hAnsi="Times New Roman" w:cs="Times New Roman"/>
                <w:sz w:val="24"/>
                <w:szCs w:val="24"/>
                <w:lang w:eastAsia="ru-RU"/>
              </w:rPr>
              <w:t>Разработка типовой конкурсной документации, предусматривающей разделение многоквартирных домов, для управления которыми организуются конкурсы, на большее количество отдельных лотов</w:t>
            </w:r>
          </w:p>
        </w:tc>
        <w:tc>
          <w:tcPr>
            <w:tcW w:w="2977" w:type="dxa"/>
            <w:shd w:val="clear" w:color="auto" w:fill="FFFFFF"/>
          </w:tcPr>
          <w:p w14:paraId="34E6B092" w14:textId="40D3A4F9" w:rsidR="00F0679D" w:rsidRPr="00DD3BF6" w:rsidRDefault="00F0679D" w:rsidP="0015340E">
            <w:pPr>
              <w:widowControl w:val="0"/>
              <w:autoSpaceDE w:val="0"/>
              <w:autoSpaceDN w:val="0"/>
              <w:spacing w:after="0" w:line="240" w:lineRule="auto"/>
              <w:rPr>
                <w:rFonts w:ascii="Times New Roman" w:hAnsi="Times New Roman" w:cs="Times New Roman"/>
                <w:sz w:val="24"/>
                <w:szCs w:val="24"/>
                <w:lang w:eastAsia="ru-RU"/>
              </w:rPr>
            </w:pPr>
            <w:r w:rsidRPr="001E4A71">
              <w:rPr>
                <w:rFonts w:ascii="Times New Roman" w:hAnsi="Times New Roman" w:cs="Times New Roman"/>
              </w:rPr>
              <w:t>Управление ЖКХ Администрации городского округа Домодедово</w:t>
            </w:r>
          </w:p>
        </w:tc>
      </w:tr>
      <w:tr w:rsidR="00F0679D" w:rsidRPr="00DD3BF6" w14:paraId="094FB97A" w14:textId="77777777" w:rsidTr="006B694C">
        <w:tc>
          <w:tcPr>
            <w:tcW w:w="567" w:type="dxa"/>
            <w:shd w:val="clear" w:color="auto" w:fill="FFFFFF"/>
          </w:tcPr>
          <w:p w14:paraId="450B6758" w14:textId="77777777" w:rsidR="00F0679D" w:rsidRPr="00DD3BF6" w:rsidRDefault="00F0679D" w:rsidP="0015340E">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314" w:type="dxa"/>
            <w:shd w:val="clear" w:color="auto" w:fill="FFFFFF"/>
          </w:tcPr>
          <w:p w14:paraId="61887C26" w14:textId="77777777" w:rsidR="00F0679D" w:rsidRPr="00DD3BF6" w:rsidRDefault="00F0679D" w:rsidP="0015340E">
            <w:pPr>
              <w:spacing w:after="0" w:line="240" w:lineRule="auto"/>
              <w:rPr>
                <w:rFonts w:ascii="Times New Roman" w:hAnsi="Times New Roman" w:cs="Times New Roman"/>
                <w:b/>
                <w:sz w:val="24"/>
                <w:szCs w:val="24"/>
              </w:rPr>
            </w:pPr>
            <w:r w:rsidRPr="00DD3BF6">
              <w:rPr>
                <w:rFonts w:ascii="Times New Roman" w:hAnsi="Times New Roman" w:cs="Times New Roman"/>
                <w:sz w:val="24"/>
                <w:szCs w:val="24"/>
              </w:rPr>
              <w:t xml:space="preserve">Ремонт подъездов многоквартирных домов по программе </w:t>
            </w:r>
            <w:proofErr w:type="spellStart"/>
            <w:r w:rsidRPr="00DD3BF6">
              <w:rPr>
                <w:rFonts w:ascii="Times New Roman" w:hAnsi="Times New Roman" w:cs="Times New Roman"/>
                <w:sz w:val="24"/>
                <w:szCs w:val="24"/>
              </w:rPr>
              <w:t>софинансирования</w:t>
            </w:r>
            <w:proofErr w:type="spellEnd"/>
          </w:p>
        </w:tc>
        <w:tc>
          <w:tcPr>
            <w:tcW w:w="3200" w:type="dxa"/>
            <w:shd w:val="clear" w:color="auto" w:fill="FFFFFF"/>
          </w:tcPr>
          <w:p w14:paraId="4C0FAE32" w14:textId="77777777" w:rsidR="00F0679D" w:rsidRPr="00DD3BF6" w:rsidRDefault="00F0679D" w:rsidP="0015340E">
            <w:pPr>
              <w:widowControl w:val="0"/>
              <w:autoSpaceDE w:val="0"/>
              <w:autoSpaceDN w:val="0"/>
              <w:spacing w:after="0" w:line="240" w:lineRule="auto"/>
              <w:rPr>
                <w:rFonts w:ascii="Times New Roman" w:hAnsi="Times New Roman" w:cs="Times New Roman"/>
                <w:sz w:val="24"/>
                <w:szCs w:val="24"/>
              </w:rPr>
            </w:pPr>
            <w:r w:rsidRPr="00DD3BF6">
              <w:rPr>
                <w:rFonts w:ascii="Times New Roman" w:eastAsia="Lucida Sans Unicode" w:hAnsi="Times New Roman" w:cs="Times New Roman"/>
                <w:kern w:val="1"/>
                <w:sz w:val="24"/>
                <w:szCs w:val="24"/>
                <w:lang w:eastAsia="zh-CN" w:bidi="hi-IN"/>
              </w:rPr>
              <w:t xml:space="preserve">Запущенное состояние мест общего пользования общедомового имущества многоквартирных домов по причинам невыполнения часто сменяющихся управляющих организаций обязательств по их текущему ремонту согласно Жилищному кодексу Российской Федерации один раз в 3-5 лет, а также недостатка средств управляющих старым жилым фондом в условиях социально </w:t>
            </w:r>
            <w:r>
              <w:rPr>
                <w:rFonts w:ascii="Times New Roman" w:hAnsi="Times New Roman" w:cs="Times New Roman"/>
                <w:sz w:val="24"/>
                <w:szCs w:val="24"/>
              </w:rPr>
              <w:t xml:space="preserve">Управление ЖКХ Администрации </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Домодедово</w:t>
            </w:r>
            <w:r w:rsidRPr="00DD3BF6">
              <w:rPr>
                <w:rFonts w:ascii="Times New Roman" w:eastAsia="Lucida Sans Unicode" w:hAnsi="Times New Roman" w:cs="Times New Roman"/>
                <w:kern w:val="1"/>
                <w:sz w:val="24"/>
                <w:szCs w:val="24"/>
                <w:lang w:eastAsia="zh-CN" w:bidi="hi-IN"/>
              </w:rPr>
              <w:t xml:space="preserve"> ориентированных тарифов по ставке содержания и ремонта </w:t>
            </w:r>
            <w:r w:rsidRPr="00DD3BF6">
              <w:rPr>
                <w:rFonts w:ascii="Times New Roman" w:eastAsia="Lucida Sans Unicode" w:hAnsi="Times New Roman" w:cs="Times New Roman"/>
                <w:kern w:val="1"/>
                <w:sz w:val="24"/>
                <w:szCs w:val="24"/>
                <w:lang w:eastAsia="zh-CN" w:bidi="hi-IN"/>
              </w:rPr>
              <w:lastRenderedPageBreak/>
              <w:t>общедомового имущества</w:t>
            </w:r>
          </w:p>
        </w:tc>
        <w:tc>
          <w:tcPr>
            <w:tcW w:w="1515" w:type="dxa"/>
            <w:shd w:val="clear" w:color="auto" w:fill="FFFFFF"/>
          </w:tcPr>
          <w:p w14:paraId="109A9FB0" w14:textId="77777777" w:rsidR="00F0679D" w:rsidRPr="00DD3BF6" w:rsidRDefault="00F0679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eastAsia="Lucida Sans Unicode" w:hAnsi="Times New Roman" w:cs="Times New Roman"/>
                <w:sz w:val="24"/>
                <w:szCs w:val="24"/>
                <w:lang w:eastAsia="zh-CN"/>
              </w:rPr>
              <w:lastRenderedPageBreak/>
              <w:t>2019-2022</w:t>
            </w:r>
          </w:p>
        </w:tc>
        <w:tc>
          <w:tcPr>
            <w:tcW w:w="3686" w:type="dxa"/>
            <w:shd w:val="clear" w:color="auto" w:fill="FFFFFF"/>
          </w:tcPr>
          <w:p w14:paraId="16ECEF84" w14:textId="77777777" w:rsidR="00F0679D" w:rsidRPr="00DD3BF6" w:rsidRDefault="00F0679D" w:rsidP="0015340E">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DD3BF6">
              <w:rPr>
                <w:rFonts w:ascii="Times New Roman" w:eastAsia="Times New Roman" w:hAnsi="Times New Roman" w:cs="Times New Roman"/>
                <w:sz w:val="24"/>
                <w:szCs w:val="24"/>
                <w:lang w:eastAsia="ru-RU"/>
              </w:rPr>
              <w:t xml:space="preserve">Создание комфортной среды проживания в многоквартирных домах в равных условиях </w:t>
            </w:r>
            <w:proofErr w:type="spellStart"/>
            <w:r w:rsidRPr="00DD3BF6">
              <w:rPr>
                <w:rFonts w:ascii="Times New Roman" w:eastAsia="Times New Roman" w:hAnsi="Times New Roman" w:cs="Times New Roman"/>
                <w:sz w:val="24"/>
                <w:szCs w:val="24"/>
                <w:lang w:eastAsia="ru-RU"/>
              </w:rPr>
              <w:t>софинансирования</w:t>
            </w:r>
            <w:proofErr w:type="spellEnd"/>
            <w:r w:rsidRPr="00DD3BF6">
              <w:rPr>
                <w:rFonts w:ascii="Times New Roman" w:eastAsia="Times New Roman" w:hAnsi="Times New Roman" w:cs="Times New Roman"/>
                <w:sz w:val="24"/>
                <w:szCs w:val="24"/>
                <w:lang w:eastAsia="ru-RU"/>
              </w:rPr>
              <w:t xml:space="preserve"> бюджетами органов местного самоуправления и Московской области всех видов управления многоквартирными домами Московской области (УО, ТСЖ, ЖСК, непосредственное управление МКД)</w:t>
            </w:r>
          </w:p>
        </w:tc>
        <w:tc>
          <w:tcPr>
            <w:tcW w:w="2977" w:type="dxa"/>
            <w:shd w:val="clear" w:color="auto" w:fill="FFFFFF"/>
          </w:tcPr>
          <w:p w14:paraId="1AAD66DC" w14:textId="7173F3C7" w:rsidR="00F0679D" w:rsidRPr="00DD3BF6" w:rsidRDefault="00F0679D" w:rsidP="0015340E">
            <w:pPr>
              <w:widowControl w:val="0"/>
              <w:autoSpaceDE w:val="0"/>
              <w:autoSpaceDN w:val="0"/>
              <w:spacing w:after="0" w:line="240" w:lineRule="auto"/>
              <w:rPr>
                <w:rFonts w:ascii="Times New Roman" w:hAnsi="Times New Roman" w:cs="Times New Roman"/>
                <w:sz w:val="24"/>
                <w:szCs w:val="24"/>
                <w:lang w:eastAsia="ru-RU"/>
              </w:rPr>
            </w:pPr>
            <w:r w:rsidRPr="001E4A71">
              <w:rPr>
                <w:rFonts w:ascii="Times New Roman" w:hAnsi="Times New Roman" w:cs="Times New Roman"/>
              </w:rPr>
              <w:t>Управление ЖКХ Администрации городского округа Домодедово</w:t>
            </w:r>
          </w:p>
        </w:tc>
      </w:tr>
      <w:tr w:rsidR="00F0679D" w:rsidRPr="00DD3BF6" w14:paraId="0BC089B3" w14:textId="77777777" w:rsidTr="006B694C">
        <w:tc>
          <w:tcPr>
            <w:tcW w:w="567" w:type="dxa"/>
            <w:shd w:val="clear" w:color="auto" w:fill="FFFFFF"/>
          </w:tcPr>
          <w:p w14:paraId="528B2F99" w14:textId="77777777" w:rsidR="00F0679D" w:rsidRPr="00DD3BF6" w:rsidRDefault="00F0679D" w:rsidP="0015340E">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314" w:type="dxa"/>
            <w:shd w:val="clear" w:color="auto" w:fill="FFFFFF"/>
          </w:tcPr>
          <w:p w14:paraId="40ADD5DA" w14:textId="77777777" w:rsidR="00F0679D" w:rsidRPr="00DD3BF6" w:rsidRDefault="00F0679D" w:rsidP="0015340E">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Участие в работе </w:t>
            </w:r>
            <w:r w:rsidRPr="00DD3BF6">
              <w:rPr>
                <w:rFonts w:ascii="Times New Roman" w:hAnsi="Times New Roman" w:cs="Times New Roman"/>
                <w:sz w:val="24"/>
                <w:szCs w:val="24"/>
              </w:rPr>
              <w:t>Харти</w:t>
            </w:r>
            <w:r>
              <w:rPr>
                <w:rFonts w:ascii="Times New Roman" w:hAnsi="Times New Roman" w:cs="Times New Roman"/>
                <w:sz w:val="24"/>
                <w:szCs w:val="24"/>
              </w:rPr>
              <w:t>и</w:t>
            </w:r>
            <w:r w:rsidRPr="00DD3BF6">
              <w:rPr>
                <w:rFonts w:ascii="Times New Roman" w:hAnsi="Times New Roman" w:cs="Times New Roman"/>
                <w:sz w:val="24"/>
                <w:szCs w:val="24"/>
              </w:rPr>
              <w:t xml:space="preserve"> о сотрудничестве в сфере управления многоквартирными домами Ассоциации председателей советов многоквартирных домов Московской области и управляющих организаций и взаимодействи</w:t>
            </w:r>
            <w:r>
              <w:rPr>
                <w:rFonts w:ascii="Times New Roman" w:hAnsi="Times New Roman" w:cs="Times New Roman"/>
                <w:sz w:val="24"/>
                <w:szCs w:val="24"/>
              </w:rPr>
              <w:t>е</w:t>
            </w:r>
            <w:r w:rsidRPr="00DD3BF6">
              <w:rPr>
                <w:rFonts w:ascii="Times New Roman" w:hAnsi="Times New Roman" w:cs="Times New Roman"/>
                <w:sz w:val="24"/>
                <w:szCs w:val="24"/>
              </w:rPr>
              <w:t xml:space="preserve"> с органами исполнительной власти Московской области</w:t>
            </w:r>
          </w:p>
        </w:tc>
        <w:tc>
          <w:tcPr>
            <w:tcW w:w="3200" w:type="dxa"/>
            <w:shd w:val="clear" w:color="auto" w:fill="FFFFFF"/>
          </w:tcPr>
          <w:p w14:paraId="67F1DACB" w14:textId="77777777" w:rsidR="00F0679D" w:rsidRPr="00DD3BF6" w:rsidRDefault="00F0679D" w:rsidP="0015340E">
            <w:pPr>
              <w:widowControl w:val="0"/>
              <w:autoSpaceDE w:val="0"/>
              <w:autoSpaceDN w:val="0"/>
              <w:spacing w:after="0" w:line="240" w:lineRule="auto"/>
              <w:rPr>
                <w:rFonts w:ascii="Times New Roman" w:hAnsi="Times New Roman" w:cs="Times New Roman"/>
                <w:sz w:val="24"/>
                <w:szCs w:val="24"/>
              </w:rPr>
            </w:pPr>
            <w:r w:rsidRPr="00DD3BF6">
              <w:rPr>
                <w:rFonts w:ascii="Times New Roman" w:eastAsia="Lucida Sans Unicode" w:hAnsi="Times New Roman" w:cs="Times New Roman"/>
                <w:kern w:val="1"/>
                <w:sz w:val="24"/>
                <w:szCs w:val="24"/>
                <w:lang w:eastAsia="zh-CN" w:bidi="hi-IN"/>
              </w:rPr>
              <w:t>Отсутствие единых стандартов управления многоквартирными домами с учетом мнения общественности</w:t>
            </w:r>
          </w:p>
        </w:tc>
        <w:tc>
          <w:tcPr>
            <w:tcW w:w="1515" w:type="dxa"/>
            <w:shd w:val="clear" w:color="auto" w:fill="FFFFFF"/>
          </w:tcPr>
          <w:p w14:paraId="44638C57" w14:textId="77777777" w:rsidR="00F0679D" w:rsidRPr="00DD3BF6" w:rsidRDefault="00F0679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eastAsia="Lucida Sans Unicode" w:hAnsi="Times New Roman" w:cs="Times New Roman"/>
                <w:sz w:val="24"/>
                <w:szCs w:val="24"/>
                <w:lang w:eastAsia="zh-CN"/>
              </w:rPr>
              <w:t>2019-2022</w:t>
            </w:r>
          </w:p>
        </w:tc>
        <w:tc>
          <w:tcPr>
            <w:tcW w:w="3686" w:type="dxa"/>
            <w:shd w:val="clear" w:color="auto" w:fill="FFFFFF"/>
          </w:tcPr>
          <w:p w14:paraId="3A0BC357" w14:textId="77777777" w:rsidR="00F0679D" w:rsidRPr="00DD3BF6" w:rsidRDefault="00F0679D" w:rsidP="0015340E">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DD3BF6">
              <w:rPr>
                <w:rFonts w:ascii="Times New Roman" w:eastAsia="Times New Roman" w:hAnsi="Times New Roman" w:cs="Times New Roman"/>
                <w:sz w:val="24"/>
                <w:szCs w:val="24"/>
                <w:lang w:eastAsia="ru-RU"/>
              </w:rPr>
              <w:t>Обеспечение реализации и защиты прав и законных интересов собственников помещений многоквартирных домов, учета общественного мнения, предложений и рекомендаций граждан, общественных объединений советов МКД домов и иных негосударственных некоммерческих организаций при принятии решений органами государственной власти, ОМСУ, государственными и муниципальными организациями, иными органами и организациями в сфере управления МКД</w:t>
            </w:r>
          </w:p>
        </w:tc>
        <w:tc>
          <w:tcPr>
            <w:tcW w:w="2977" w:type="dxa"/>
            <w:shd w:val="clear" w:color="auto" w:fill="FFFFFF"/>
          </w:tcPr>
          <w:p w14:paraId="7051C35C" w14:textId="4EE67EEB" w:rsidR="00F0679D" w:rsidRPr="00DD3BF6" w:rsidRDefault="00F0679D" w:rsidP="0015340E">
            <w:pPr>
              <w:widowControl w:val="0"/>
              <w:autoSpaceDE w:val="0"/>
              <w:autoSpaceDN w:val="0"/>
              <w:spacing w:after="0" w:line="240" w:lineRule="auto"/>
              <w:rPr>
                <w:rFonts w:ascii="Times New Roman" w:hAnsi="Times New Roman" w:cs="Times New Roman"/>
                <w:sz w:val="24"/>
                <w:szCs w:val="24"/>
                <w:lang w:eastAsia="ru-RU"/>
              </w:rPr>
            </w:pPr>
            <w:r w:rsidRPr="001E4A71">
              <w:rPr>
                <w:rFonts w:ascii="Times New Roman" w:hAnsi="Times New Roman" w:cs="Times New Roman"/>
              </w:rPr>
              <w:t>Управление ЖКХ Администрации городского округа Домодедово</w:t>
            </w:r>
          </w:p>
        </w:tc>
      </w:tr>
    </w:tbl>
    <w:p w14:paraId="08EDF927" w14:textId="77777777" w:rsidR="006C23A8" w:rsidRPr="00DD3BF6" w:rsidRDefault="006C23A8" w:rsidP="0015340E">
      <w:pPr>
        <w:widowControl w:val="0"/>
        <w:spacing w:after="0" w:line="240" w:lineRule="auto"/>
        <w:rPr>
          <w:rFonts w:ascii="Times New Roman" w:hAnsi="Times New Roman" w:cs="Times New Roman"/>
          <w:sz w:val="28"/>
          <w:szCs w:val="28"/>
        </w:rPr>
      </w:pPr>
    </w:p>
    <w:p w14:paraId="2AB8FC8E" w14:textId="77777777" w:rsidR="006C23A8" w:rsidRPr="00DD3BF6" w:rsidRDefault="006C23A8" w:rsidP="0015340E">
      <w:pPr>
        <w:spacing w:after="0" w:line="240" w:lineRule="auto"/>
        <w:rPr>
          <w:rFonts w:ascii="Times New Roman" w:hAnsi="Times New Roman" w:cs="Times New Roman"/>
          <w:sz w:val="28"/>
          <w:szCs w:val="28"/>
        </w:rPr>
      </w:pPr>
      <w:r w:rsidRPr="00DD3BF6">
        <w:rPr>
          <w:rFonts w:ascii="Times New Roman" w:hAnsi="Times New Roman" w:cs="Times New Roman"/>
          <w:sz w:val="28"/>
          <w:szCs w:val="28"/>
        </w:rPr>
        <w:br w:type="page"/>
      </w:r>
    </w:p>
    <w:p w14:paraId="15BDAFC0" w14:textId="77777777" w:rsidR="006C23A8" w:rsidRPr="00DD3BF6" w:rsidRDefault="006C23A8" w:rsidP="0015340E">
      <w:pPr>
        <w:widowControl w:val="0"/>
        <w:spacing w:after="0" w:line="240" w:lineRule="auto"/>
        <w:jc w:val="center"/>
        <w:outlineLvl w:val="0"/>
        <w:rPr>
          <w:rFonts w:ascii="Times New Roman" w:eastAsiaTheme="majorEastAsia" w:hAnsi="Times New Roman" w:cs="Times New Roman"/>
          <w:b/>
          <w:sz w:val="28"/>
          <w:szCs w:val="28"/>
        </w:rPr>
        <w:sectPr w:rsidR="006C23A8" w:rsidRPr="00DD3BF6" w:rsidSect="000B7DFC">
          <w:headerReference w:type="default" r:id="rId10"/>
          <w:pgSz w:w="16838" w:h="11906" w:orient="landscape"/>
          <w:pgMar w:top="1134" w:right="1134" w:bottom="567" w:left="1134" w:header="709" w:footer="709" w:gutter="0"/>
          <w:cols w:space="708"/>
          <w:docGrid w:linePitch="360"/>
        </w:sectPr>
      </w:pPr>
    </w:p>
    <w:p w14:paraId="2003564E" w14:textId="77777777" w:rsidR="006C23A8" w:rsidRPr="00DD3BF6" w:rsidRDefault="006C23A8" w:rsidP="0015340E">
      <w:pPr>
        <w:widowControl w:val="0"/>
        <w:spacing w:after="0" w:line="240" w:lineRule="auto"/>
        <w:ind w:firstLine="709"/>
        <w:jc w:val="both"/>
        <w:rPr>
          <w:rFonts w:ascii="Times New Roman" w:hAnsi="Times New Roman" w:cs="Times New Roman"/>
          <w:sz w:val="28"/>
          <w:szCs w:val="28"/>
        </w:rPr>
      </w:pPr>
    </w:p>
    <w:p w14:paraId="27CA9697" w14:textId="635AF083" w:rsidR="004854AD" w:rsidRPr="00DD3BF6" w:rsidRDefault="004854AD" w:rsidP="0015340E">
      <w:pPr>
        <w:pStyle w:val="af"/>
        <w:widowControl w:val="0"/>
        <w:numPr>
          <w:ilvl w:val="0"/>
          <w:numId w:val="25"/>
        </w:numPr>
        <w:spacing w:after="0" w:line="240" w:lineRule="auto"/>
        <w:ind w:left="0"/>
        <w:contextualSpacing w:val="0"/>
        <w:jc w:val="center"/>
        <w:outlineLvl w:val="0"/>
        <w:rPr>
          <w:rFonts w:ascii="Times New Roman" w:eastAsiaTheme="majorEastAsia" w:hAnsi="Times New Roman" w:cs="Times New Roman"/>
          <w:b/>
          <w:sz w:val="28"/>
          <w:szCs w:val="28"/>
        </w:rPr>
      </w:pPr>
      <w:r w:rsidRPr="00DD3BF6">
        <w:rPr>
          <w:rFonts w:ascii="Times New Roman" w:eastAsiaTheme="majorEastAsia" w:hAnsi="Times New Roman" w:cs="Times New Roman"/>
          <w:b/>
          <w:sz w:val="28"/>
          <w:szCs w:val="28"/>
        </w:rPr>
        <w:t xml:space="preserve">Развитие конкуренции на рынке выполнения работ </w:t>
      </w:r>
      <w:r w:rsidRPr="00DD3BF6">
        <w:rPr>
          <w:rFonts w:ascii="Times New Roman" w:eastAsiaTheme="majorEastAsia" w:hAnsi="Times New Roman" w:cs="Times New Roman"/>
          <w:b/>
          <w:sz w:val="28"/>
          <w:szCs w:val="28"/>
        </w:rPr>
        <w:br/>
        <w:t>по благоустройству городской среды</w:t>
      </w:r>
    </w:p>
    <w:p w14:paraId="5995C0A1" w14:textId="3ED39A70" w:rsidR="00A06B0B" w:rsidRDefault="00A06B0B"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Ответственный за достижение ключевых показателей и координацию мероприятий – </w:t>
      </w:r>
      <w:r w:rsidR="00802440">
        <w:rPr>
          <w:rFonts w:ascii="Times New Roman" w:hAnsi="Times New Roman" w:cs="Times New Roman"/>
          <w:sz w:val="28"/>
          <w:szCs w:val="28"/>
        </w:rPr>
        <w:t xml:space="preserve">Управление </w:t>
      </w:r>
      <w:r w:rsidR="00802440" w:rsidRPr="008A45C5">
        <w:rPr>
          <w:rFonts w:ascii="Times New Roman" w:hAnsi="Times New Roman" w:cs="Times New Roman"/>
          <w:sz w:val="28"/>
          <w:szCs w:val="28"/>
        </w:rPr>
        <w:t>жилищно-коммунального хозяйства</w:t>
      </w:r>
      <w:r w:rsidR="00802440">
        <w:rPr>
          <w:rFonts w:ascii="Times New Roman" w:hAnsi="Times New Roman" w:cs="Times New Roman"/>
          <w:sz w:val="28"/>
          <w:szCs w:val="28"/>
        </w:rPr>
        <w:t xml:space="preserve"> Администрации городского округа Домодедово</w:t>
      </w:r>
      <w:r w:rsidR="00802440" w:rsidRPr="00DD3BF6">
        <w:rPr>
          <w:rFonts w:ascii="Times New Roman" w:hAnsi="Times New Roman" w:cs="Times New Roman"/>
          <w:sz w:val="28"/>
          <w:szCs w:val="28"/>
        </w:rPr>
        <w:t>.</w:t>
      </w:r>
    </w:p>
    <w:p w14:paraId="56D899EC" w14:textId="77777777" w:rsidR="00802440" w:rsidRPr="00DD3BF6" w:rsidRDefault="00802440" w:rsidP="0015340E">
      <w:pPr>
        <w:widowControl w:val="0"/>
        <w:spacing w:after="0" w:line="240" w:lineRule="auto"/>
        <w:ind w:firstLine="709"/>
        <w:jc w:val="both"/>
        <w:rPr>
          <w:rFonts w:ascii="Times New Roman" w:hAnsi="Times New Roman" w:cs="Times New Roman"/>
          <w:sz w:val="28"/>
          <w:szCs w:val="28"/>
        </w:rPr>
      </w:pPr>
    </w:p>
    <w:p w14:paraId="610BC5B7" w14:textId="77777777" w:rsidR="00A06B0B" w:rsidRPr="00DD3BF6" w:rsidRDefault="00A06B0B" w:rsidP="0015340E">
      <w:pPr>
        <w:widowControl w:val="0"/>
        <w:numPr>
          <w:ilvl w:val="1"/>
          <w:numId w:val="4"/>
        </w:numPr>
        <w:spacing w:after="0" w:line="240" w:lineRule="auto"/>
        <w:ind w:left="0" w:firstLine="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 xml:space="preserve">Исходная информация в отношении ситуации и проблематики на рынке </w:t>
      </w:r>
    </w:p>
    <w:p w14:paraId="1BACE688" w14:textId="77777777" w:rsidR="00A06B0B" w:rsidRPr="00DD3BF6" w:rsidRDefault="00A06B0B"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За последние несколько лет </w:t>
      </w:r>
      <w:r>
        <w:rPr>
          <w:rFonts w:ascii="Times New Roman" w:hAnsi="Times New Roman" w:cs="Times New Roman"/>
          <w:sz w:val="28"/>
          <w:szCs w:val="28"/>
        </w:rPr>
        <w:t xml:space="preserve">в городском округе Домодедово </w:t>
      </w:r>
      <w:r w:rsidRPr="00DD3BF6">
        <w:rPr>
          <w:rFonts w:ascii="Times New Roman" w:hAnsi="Times New Roman" w:cs="Times New Roman"/>
          <w:sz w:val="28"/>
          <w:szCs w:val="28"/>
        </w:rPr>
        <w:t xml:space="preserve">Московской области благоустроено </w:t>
      </w:r>
      <w:r>
        <w:rPr>
          <w:rFonts w:ascii="Times New Roman" w:hAnsi="Times New Roman" w:cs="Times New Roman"/>
          <w:sz w:val="28"/>
          <w:szCs w:val="28"/>
        </w:rPr>
        <w:t>157</w:t>
      </w:r>
      <w:r w:rsidRPr="00DD3BF6">
        <w:rPr>
          <w:rFonts w:ascii="Times New Roman" w:hAnsi="Times New Roman" w:cs="Times New Roman"/>
          <w:sz w:val="28"/>
          <w:szCs w:val="28"/>
        </w:rPr>
        <w:t xml:space="preserve"> дворовых территорий, что составляет </w:t>
      </w:r>
      <w:r>
        <w:rPr>
          <w:rFonts w:ascii="Times New Roman" w:hAnsi="Times New Roman" w:cs="Times New Roman"/>
          <w:sz w:val="28"/>
          <w:szCs w:val="28"/>
        </w:rPr>
        <w:t xml:space="preserve">38,6 </w:t>
      </w:r>
      <w:r w:rsidRPr="00DD3BF6">
        <w:rPr>
          <w:rFonts w:ascii="Times New Roman" w:hAnsi="Times New Roman" w:cs="Times New Roman"/>
          <w:sz w:val="28"/>
          <w:szCs w:val="28"/>
        </w:rPr>
        <w:t xml:space="preserve">% </w:t>
      </w:r>
      <w:r>
        <w:rPr>
          <w:rFonts w:ascii="Times New Roman" w:hAnsi="Times New Roman" w:cs="Times New Roman"/>
          <w:sz w:val="28"/>
          <w:szCs w:val="28"/>
        </w:rPr>
        <w:t xml:space="preserve">от </w:t>
      </w:r>
      <w:r w:rsidRPr="00DD3BF6">
        <w:rPr>
          <w:rFonts w:ascii="Times New Roman" w:hAnsi="Times New Roman" w:cs="Times New Roman"/>
          <w:sz w:val="28"/>
          <w:szCs w:val="28"/>
        </w:rPr>
        <w:t xml:space="preserve">всех </w:t>
      </w:r>
      <w:proofErr w:type="spellStart"/>
      <w:r>
        <w:rPr>
          <w:rFonts w:ascii="Times New Roman" w:hAnsi="Times New Roman" w:cs="Times New Roman"/>
          <w:sz w:val="28"/>
          <w:szCs w:val="28"/>
        </w:rPr>
        <w:t>проинвентаризированных</w:t>
      </w:r>
      <w:proofErr w:type="spellEnd"/>
      <w:r>
        <w:rPr>
          <w:rFonts w:ascii="Times New Roman" w:hAnsi="Times New Roman" w:cs="Times New Roman"/>
          <w:sz w:val="28"/>
          <w:szCs w:val="28"/>
        </w:rPr>
        <w:t xml:space="preserve"> </w:t>
      </w:r>
      <w:r w:rsidRPr="00DD3BF6">
        <w:rPr>
          <w:rFonts w:ascii="Times New Roman" w:hAnsi="Times New Roman" w:cs="Times New Roman"/>
          <w:sz w:val="28"/>
          <w:szCs w:val="28"/>
        </w:rPr>
        <w:t>дворов.</w:t>
      </w:r>
    </w:p>
    <w:p w14:paraId="5314BC35" w14:textId="77777777" w:rsidR="00A06B0B" w:rsidRDefault="00A06B0B"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В рамках реализации государственной программы Московской области </w:t>
      </w:r>
      <w:r>
        <w:rPr>
          <w:rFonts w:ascii="Times New Roman" w:hAnsi="Times New Roman" w:cs="Times New Roman"/>
          <w:sz w:val="28"/>
          <w:szCs w:val="28"/>
        </w:rPr>
        <w:t>«</w:t>
      </w:r>
      <w:r w:rsidRPr="004A6A26">
        <w:rPr>
          <w:rFonts w:ascii="Times New Roman" w:hAnsi="Times New Roman" w:cs="Times New Roman"/>
          <w:sz w:val="28"/>
          <w:szCs w:val="28"/>
        </w:rPr>
        <w:t>Формирование современной комфортной городской среды</w:t>
      </w:r>
      <w:r>
        <w:rPr>
          <w:rFonts w:ascii="Times New Roman" w:hAnsi="Times New Roman" w:cs="Times New Roman"/>
          <w:sz w:val="28"/>
          <w:szCs w:val="28"/>
        </w:rPr>
        <w:t>»</w:t>
      </w:r>
      <w:r w:rsidRPr="00DD3BF6">
        <w:rPr>
          <w:rFonts w:ascii="Times New Roman" w:hAnsi="Times New Roman" w:cs="Times New Roman"/>
          <w:sz w:val="28"/>
          <w:szCs w:val="28"/>
        </w:rPr>
        <w:t xml:space="preserve">, утвержденной постановлением Правительства Московской области </w:t>
      </w:r>
      <w:r w:rsidRPr="004A6A26">
        <w:rPr>
          <w:rFonts w:ascii="Times New Roman" w:hAnsi="Times New Roman" w:cs="Times New Roman"/>
          <w:sz w:val="28"/>
          <w:szCs w:val="28"/>
        </w:rPr>
        <w:t xml:space="preserve">от 25.09.2018 </w:t>
      </w:r>
      <w:r>
        <w:rPr>
          <w:rFonts w:ascii="Times New Roman" w:hAnsi="Times New Roman" w:cs="Times New Roman"/>
          <w:sz w:val="28"/>
          <w:szCs w:val="28"/>
        </w:rPr>
        <w:t>№</w:t>
      </w:r>
      <w:r w:rsidRPr="004A6A26">
        <w:rPr>
          <w:rFonts w:ascii="Times New Roman" w:hAnsi="Times New Roman" w:cs="Times New Roman"/>
          <w:sz w:val="28"/>
          <w:szCs w:val="28"/>
        </w:rPr>
        <w:t xml:space="preserve"> 670/34</w:t>
      </w:r>
      <w:r w:rsidRPr="00DD3BF6">
        <w:rPr>
          <w:rFonts w:ascii="Times New Roman" w:hAnsi="Times New Roman" w:cs="Times New Roman"/>
          <w:sz w:val="28"/>
          <w:szCs w:val="28"/>
        </w:rPr>
        <w:t xml:space="preserve"> </w:t>
      </w:r>
      <w:r w:rsidRPr="00DD3BF6">
        <w:rPr>
          <w:rFonts w:ascii="Times New Roman" w:hAnsi="Times New Roman" w:cs="Times New Roman"/>
          <w:sz w:val="28"/>
          <w:szCs w:val="28"/>
        </w:rPr>
        <w:br/>
      </w:r>
      <w:r>
        <w:rPr>
          <w:rFonts w:ascii="Times New Roman" w:hAnsi="Times New Roman" w:cs="Times New Roman"/>
          <w:sz w:val="28"/>
          <w:szCs w:val="28"/>
        </w:rPr>
        <w:t>«</w:t>
      </w:r>
      <w:r w:rsidRPr="004A6A26">
        <w:rPr>
          <w:rFonts w:ascii="Times New Roman" w:hAnsi="Times New Roman" w:cs="Times New Roman"/>
          <w:sz w:val="28"/>
          <w:szCs w:val="28"/>
        </w:rPr>
        <w:t xml:space="preserve">О внесении изменений в государственную программу Московской области </w:t>
      </w:r>
      <w:r>
        <w:rPr>
          <w:rFonts w:ascii="Times New Roman" w:hAnsi="Times New Roman" w:cs="Times New Roman"/>
          <w:sz w:val="28"/>
          <w:szCs w:val="28"/>
        </w:rPr>
        <w:t>«</w:t>
      </w:r>
      <w:r w:rsidRPr="004A6A26">
        <w:rPr>
          <w:rFonts w:ascii="Times New Roman" w:hAnsi="Times New Roman" w:cs="Times New Roman"/>
          <w:sz w:val="28"/>
          <w:szCs w:val="28"/>
        </w:rPr>
        <w:t>Формирование современной комфортной городской среды</w:t>
      </w:r>
      <w:r>
        <w:rPr>
          <w:rFonts w:ascii="Times New Roman" w:hAnsi="Times New Roman" w:cs="Times New Roman"/>
          <w:sz w:val="28"/>
          <w:szCs w:val="28"/>
        </w:rPr>
        <w:t>»</w:t>
      </w:r>
      <w:r w:rsidRPr="004A6A26">
        <w:rPr>
          <w:rFonts w:ascii="Times New Roman" w:hAnsi="Times New Roman" w:cs="Times New Roman"/>
          <w:sz w:val="28"/>
          <w:szCs w:val="28"/>
        </w:rPr>
        <w:t xml:space="preserve"> на 2018-2022 годы</w:t>
      </w:r>
      <w:r>
        <w:rPr>
          <w:rFonts w:ascii="Times New Roman" w:hAnsi="Times New Roman" w:cs="Times New Roman"/>
          <w:sz w:val="28"/>
          <w:szCs w:val="28"/>
        </w:rPr>
        <w:t>»</w:t>
      </w:r>
      <w:r w:rsidRPr="00DD3BF6">
        <w:rPr>
          <w:rFonts w:ascii="Times New Roman" w:hAnsi="Times New Roman" w:cs="Times New Roman"/>
          <w:sz w:val="28"/>
          <w:szCs w:val="28"/>
        </w:rPr>
        <w:t xml:space="preserve"> на 2018-2024 годы</w:t>
      </w:r>
      <w:r>
        <w:rPr>
          <w:rFonts w:ascii="Times New Roman" w:hAnsi="Times New Roman" w:cs="Times New Roman"/>
          <w:sz w:val="28"/>
          <w:szCs w:val="28"/>
        </w:rPr>
        <w:t xml:space="preserve"> </w:t>
      </w:r>
      <w:r w:rsidRPr="00DD3BF6">
        <w:rPr>
          <w:rFonts w:ascii="Times New Roman" w:hAnsi="Times New Roman" w:cs="Times New Roman"/>
          <w:sz w:val="28"/>
          <w:szCs w:val="28"/>
        </w:rPr>
        <w:t xml:space="preserve">в 2017 году завершено комплексное благоустройство </w:t>
      </w:r>
      <w:r>
        <w:rPr>
          <w:rFonts w:ascii="Times New Roman" w:hAnsi="Times New Roman" w:cs="Times New Roman"/>
          <w:sz w:val="28"/>
          <w:szCs w:val="28"/>
        </w:rPr>
        <w:t>39</w:t>
      </w:r>
      <w:r w:rsidRPr="00DD3BF6">
        <w:rPr>
          <w:rFonts w:ascii="Times New Roman" w:hAnsi="Times New Roman" w:cs="Times New Roman"/>
          <w:sz w:val="28"/>
          <w:szCs w:val="28"/>
        </w:rPr>
        <w:t xml:space="preserve"> дворовых территорий, установлены </w:t>
      </w:r>
      <w:r>
        <w:rPr>
          <w:rFonts w:ascii="Times New Roman" w:hAnsi="Times New Roman" w:cs="Times New Roman"/>
          <w:sz w:val="28"/>
          <w:szCs w:val="28"/>
        </w:rPr>
        <w:t xml:space="preserve">42 </w:t>
      </w:r>
      <w:r w:rsidRPr="00DD3BF6">
        <w:rPr>
          <w:rFonts w:ascii="Times New Roman" w:hAnsi="Times New Roman" w:cs="Times New Roman"/>
          <w:sz w:val="28"/>
          <w:szCs w:val="28"/>
        </w:rPr>
        <w:t>детских игровых площадки. В 2018 году в рамках направления по формированию современной комфортной городской среды благоустроен</w:t>
      </w:r>
      <w:r>
        <w:rPr>
          <w:rFonts w:ascii="Times New Roman" w:hAnsi="Times New Roman" w:cs="Times New Roman"/>
          <w:sz w:val="28"/>
          <w:szCs w:val="28"/>
        </w:rPr>
        <w:t>ы</w:t>
      </w:r>
      <w:r w:rsidRPr="00DD3BF6">
        <w:rPr>
          <w:rFonts w:ascii="Times New Roman" w:hAnsi="Times New Roman" w:cs="Times New Roman"/>
          <w:sz w:val="28"/>
          <w:szCs w:val="28"/>
        </w:rPr>
        <w:t xml:space="preserve"> </w:t>
      </w:r>
      <w:r>
        <w:rPr>
          <w:rFonts w:ascii="Times New Roman" w:hAnsi="Times New Roman" w:cs="Times New Roman"/>
          <w:sz w:val="28"/>
          <w:szCs w:val="28"/>
        </w:rPr>
        <w:t>2</w:t>
      </w:r>
      <w:r w:rsidRPr="00DD3BF6">
        <w:rPr>
          <w:rFonts w:ascii="Times New Roman" w:hAnsi="Times New Roman" w:cs="Times New Roman"/>
          <w:sz w:val="28"/>
          <w:szCs w:val="28"/>
        </w:rPr>
        <w:t xml:space="preserve"> общественн</w:t>
      </w:r>
      <w:r>
        <w:rPr>
          <w:rFonts w:ascii="Times New Roman" w:hAnsi="Times New Roman" w:cs="Times New Roman"/>
          <w:sz w:val="28"/>
          <w:szCs w:val="28"/>
        </w:rPr>
        <w:t>ых</w:t>
      </w:r>
      <w:r w:rsidRPr="00DD3BF6">
        <w:rPr>
          <w:rFonts w:ascii="Times New Roman" w:hAnsi="Times New Roman" w:cs="Times New Roman"/>
          <w:sz w:val="28"/>
          <w:szCs w:val="28"/>
        </w:rPr>
        <w:t xml:space="preserve"> территори</w:t>
      </w:r>
      <w:r>
        <w:rPr>
          <w:rFonts w:ascii="Times New Roman" w:hAnsi="Times New Roman" w:cs="Times New Roman"/>
          <w:sz w:val="28"/>
          <w:szCs w:val="28"/>
        </w:rPr>
        <w:t>и</w:t>
      </w:r>
      <w:r w:rsidRPr="00DD3BF6">
        <w:rPr>
          <w:rFonts w:ascii="Times New Roman" w:hAnsi="Times New Roman" w:cs="Times New Roman"/>
          <w:sz w:val="28"/>
          <w:szCs w:val="28"/>
        </w:rPr>
        <w:t xml:space="preserve">, </w:t>
      </w:r>
      <w:r>
        <w:rPr>
          <w:rFonts w:ascii="Times New Roman" w:hAnsi="Times New Roman" w:cs="Times New Roman"/>
          <w:sz w:val="28"/>
          <w:szCs w:val="28"/>
        </w:rPr>
        <w:t>33</w:t>
      </w:r>
      <w:r w:rsidRPr="00DD3BF6">
        <w:rPr>
          <w:rFonts w:ascii="Times New Roman" w:hAnsi="Times New Roman" w:cs="Times New Roman"/>
          <w:sz w:val="28"/>
          <w:szCs w:val="28"/>
        </w:rPr>
        <w:t xml:space="preserve"> дворовых территории, установлено </w:t>
      </w:r>
      <w:r>
        <w:rPr>
          <w:rFonts w:ascii="Times New Roman" w:hAnsi="Times New Roman" w:cs="Times New Roman"/>
          <w:sz w:val="28"/>
          <w:szCs w:val="28"/>
        </w:rPr>
        <w:t>38</w:t>
      </w:r>
      <w:r w:rsidRPr="00DD3BF6">
        <w:rPr>
          <w:rFonts w:ascii="Times New Roman" w:hAnsi="Times New Roman" w:cs="Times New Roman"/>
          <w:sz w:val="28"/>
          <w:szCs w:val="28"/>
        </w:rPr>
        <w:t xml:space="preserve"> детских площадок.</w:t>
      </w:r>
    </w:p>
    <w:p w14:paraId="5D851E0F" w14:textId="0573546C" w:rsidR="00A06B0B" w:rsidRDefault="00A06B0B" w:rsidP="0015340E">
      <w:pPr>
        <w:widowControl w:val="0"/>
        <w:spacing w:after="0" w:line="240" w:lineRule="auto"/>
        <w:ind w:firstLine="709"/>
        <w:jc w:val="both"/>
        <w:rPr>
          <w:rFonts w:ascii="Times New Roman" w:hAnsi="Times New Roman" w:cs="Times New Roman"/>
          <w:sz w:val="28"/>
          <w:szCs w:val="28"/>
        </w:rPr>
      </w:pPr>
      <w:r>
        <w:rPr>
          <w:rFonts w:ascii="Times New Roman" w:eastAsia="Arial" w:hAnsi="Times New Roman" w:cs="Times New Roman"/>
          <w:noProof/>
          <w:sz w:val="28"/>
          <w:szCs w:val="28"/>
        </w:rPr>
        <w:t>С</w:t>
      </w:r>
      <w:r w:rsidRPr="00D57E6F">
        <w:rPr>
          <w:rFonts w:ascii="Times New Roman" w:eastAsia="Arial" w:hAnsi="Times New Roman" w:cs="Times New Roman"/>
          <w:noProof/>
          <w:sz w:val="28"/>
          <w:szCs w:val="28"/>
        </w:rPr>
        <w:t>татистически</w:t>
      </w:r>
      <w:r>
        <w:rPr>
          <w:rFonts w:ascii="Times New Roman" w:eastAsia="Arial" w:hAnsi="Times New Roman" w:cs="Times New Roman"/>
          <w:noProof/>
          <w:sz w:val="28"/>
          <w:szCs w:val="28"/>
        </w:rPr>
        <w:t>е</w:t>
      </w:r>
      <w:r w:rsidRPr="00D57E6F">
        <w:rPr>
          <w:rFonts w:ascii="Times New Roman" w:eastAsia="Arial" w:hAnsi="Times New Roman" w:cs="Times New Roman"/>
          <w:noProof/>
          <w:sz w:val="28"/>
          <w:szCs w:val="28"/>
        </w:rPr>
        <w:t xml:space="preserve"> данны</w:t>
      </w:r>
      <w:r>
        <w:rPr>
          <w:rFonts w:ascii="Times New Roman" w:eastAsia="Arial" w:hAnsi="Times New Roman" w:cs="Times New Roman"/>
          <w:noProof/>
          <w:sz w:val="28"/>
          <w:szCs w:val="28"/>
        </w:rPr>
        <w:t>е</w:t>
      </w:r>
      <w:r w:rsidRPr="00D57E6F">
        <w:rPr>
          <w:rFonts w:ascii="Times New Roman" w:eastAsia="Arial" w:hAnsi="Times New Roman" w:cs="Times New Roman"/>
          <w:noProof/>
          <w:sz w:val="28"/>
          <w:szCs w:val="28"/>
        </w:rPr>
        <w:t xml:space="preserve"> Федеральной службы государственной статистики </w:t>
      </w:r>
      <w:r w:rsidRPr="00D57E6F">
        <w:rPr>
          <w:rFonts w:ascii="Times New Roman" w:hAnsi="Times New Roman" w:cs="Times New Roman"/>
          <w:sz w:val="28"/>
          <w:szCs w:val="28"/>
        </w:rPr>
        <w:t xml:space="preserve">доля площади жилищного фонда, обеспеченного всеми видами благоустройства </w:t>
      </w:r>
      <w:r w:rsidRPr="00D57E6F">
        <w:rPr>
          <w:rFonts w:ascii="Times New Roman" w:hAnsi="Times New Roman" w:cs="Times New Roman"/>
          <w:sz w:val="28"/>
          <w:szCs w:val="28"/>
        </w:rPr>
        <w:br/>
      </w:r>
      <w:r>
        <w:rPr>
          <w:rFonts w:ascii="Times New Roman" w:hAnsi="Times New Roman" w:cs="Times New Roman"/>
          <w:sz w:val="28"/>
          <w:szCs w:val="28"/>
        </w:rPr>
        <w:t xml:space="preserve">в городском округе Домодедово </w:t>
      </w:r>
      <w:r w:rsidRPr="00D57E6F">
        <w:rPr>
          <w:rFonts w:ascii="Times New Roman" w:hAnsi="Times New Roman" w:cs="Times New Roman"/>
          <w:sz w:val="28"/>
          <w:szCs w:val="28"/>
        </w:rPr>
        <w:t xml:space="preserve">в общей площади </w:t>
      </w:r>
      <w:r w:rsidR="006C52FC" w:rsidRPr="00D57E6F">
        <w:rPr>
          <w:rFonts w:ascii="Times New Roman" w:hAnsi="Times New Roman" w:cs="Times New Roman"/>
          <w:sz w:val="28"/>
          <w:szCs w:val="28"/>
        </w:rPr>
        <w:t>жилищного фонда</w:t>
      </w:r>
      <w:r w:rsidR="006C52FC">
        <w:rPr>
          <w:rFonts w:ascii="Times New Roman" w:hAnsi="Times New Roman" w:cs="Times New Roman"/>
          <w:sz w:val="28"/>
          <w:szCs w:val="28"/>
        </w:rPr>
        <w:t xml:space="preserve"> городского округа Домодедово,</w:t>
      </w:r>
      <w:r>
        <w:rPr>
          <w:rFonts w:ascii="Times New Roman" w:hAnsi="Times New Roman" w:cs="Times New Roman"/>
          <w:sz w:val="28"/>
          <w:szCs w:val="28"/>
        </w:rPr>
        <w:t xml:space="preserve"> отсутствуют.</w:t>
      </w:r>
    </w:p>
    <w:p w14:paraId="56DF195D" w14:textId="77777777" w:rsidR="00A06B0B" w:rsidRPr="00DD3BF6" w:rsidRDefault="00A06B0B" w:rsidP="0015340E">
      <w:pPr>
        <w:widowControl w:val="0"/>
        <w:spacing w:after="0" w:line="240" w:lineRule="auto"/>
        <w:ind w:firstLine="709"/>
        <w:jc w:val="both"/>
        <w:rPr>
          <w:rFonts w:ascii="Times New Roman" w:eastAsia="Arial" w:hAnsi="Times New Roman" w:cs="Times New Roman"/>
          <w:noProof/>
          <w:sz w:val="28"/>
          <w:szCs w:val="28"/>
        </w:rPr>
      </w:pPr>
      <w:r w:rsidRPr="00DD3BF6">
        <w:rPr>
          <w:rFonts w:ascii="Times New Roman" w:eastAsia="Arial" w:hAnsi="Times New Roman" w:cs="Times New Roman"/>
          <w:noProof/>
          <w:sz w:val="28"/>
          <w:szCs w:val="28"/>
        </w:rPr>
        <w:t xml:space="preserve">В </w:t>
      </w:r>
      <w:r>
        <w:rPr>
          <w:rFonts w:ascii="Times New Roman" w:hAnsi="Times New Roman" w:cs="Times New Roman"/>
          <w:sz w:val="28"/>
          <w:szCs w:val="28"/>
        </w:rPr>
        <w:t>городском округе Домодедово Московской области</w:t>
      </w:r>
      <w:r w:rsidRPr="00DD3BF6">
        <w:rPr>
          <w:rFonts w:ascii="Times New Roman" w:eastAsia="Arial" w:hAnsi="Times New Roman" w:cs="Times New Roman"/>
          <w:noProof/>
          <w:sz w:val="28"/>
          <w:szCs w:val="28"/>
        </w:rPr>
        <w:t xml:space="preserve"> </w:t>
      </w:r>
      <w:r>
        <w:rPr>
          <w:rFonts w:ascii="Times New Roman" w:eastAsia="Arial" w:hAnsi="Times New Roman" w:cs="Times New Roman"/>
          <w:noProof/>
          <w:sz w:val="28"/>
          <w:szCs w:val="28"/>
        </w:rPr>
        <w:t>3</w:t>
      </w:r>
      <w:r w:rsidRPr="00DD3BF6">
        <w:rPr>
          <w:rFonts w:ascii="Times New Roman" w:eastAsia="Arial" w:hAnsi="Times New Roman" w:cs="Times New Roman"/>
          <w:noProof/>
          <w:sz w:val="28"/>
          <w:szCs w:val="28"/>
        </w:rPr>
        <w:t xml:space="preserve"> организаци</w:t>
      </w:r>
      <w:r>
        <w:rPr>
          <w:rFonts w:ascii="Times New Roman" w:eastAsia="Arial" w:hAnsi="Times New Roman" w:cs="Times New Roman"/>
          <w:noProof/>
          <w:sz w:val="28"/>
          <w:szCs w:val="28"/>
        </w:rPr>
        <w:t>и</w:t>
      </w:r>
      <w:r w:rsidRPr="00DD3BF6">
        <w:rPr>
          <w:rFonts w:ascii="Times New Roman" w:eastAsia="Arial" w:hAnsi="Times New Roman" w:cs="Times New Roman"/>
          <w:noProof/>
          <w:sz w:val="28"/>
          <w:szCs w:val="28"/>
        </w:rPr>
        <w:t xml:space="preserve"> осуществляют деятельность по благоустройству, из них</w:t>
      </w:r>
      <w:r>
        <w:rPr>
          <w:rFonts w:ascii="Times New Roman" w:eastAsia="Arial" w:hAnsi="Times New Roman" w:cs="Times New Roman"/>
          <w:noProof/>
          <w:sz w:val="28"/>
          <w:szCs w:val="28"/>
        </w:rPr>
        <w:t xml:space="preserve"> 2 </w:t>
      </w:r>
      <w:r w:rsidRPr="00DD3BF6">
        <w:rPr>
          <w:rFonts w:ascii="Times New Roman" w:eastAsia="Arial" w:hAnsi="Times New Roman" w:cs="Times New Roman"/>
          <w:noProof/>
          <w:sz w:val="28"/>
          <w:szCs w:val="28"/>
        </w:rPr>
        <w:t>компани</w:t>
      </w:r>
      <w:r>
        <w:rPr>
          <w:rFonts w:ascii="Times New Roman" w:eastAsia="Arial" w:hAnsi="Times New Roman" w:cs="Times New Roman"/>
          <w:noProof/>
          <w:sz w:val="28"/>
          <w:szCs w:val="28"/>
        </w:rPr>
        <w:t>и</w:t>
      </w:r>
      <w:r w:rsidRPr="00DD3BF6">
        <w:rPr>
          <w:rFonts w:ascii="Times New Roman" w:hAnsi="Times New Roman" w:cs="Times New Roman"/>
          <w:sz w:val="28"/>
          <w:szCs w:val="28"/>
        </w:rPr>
        <w:t xml:space="preserve"> </w:t>
      </w:r>
      <w:r w:rsidRPr="00DD3BF6">
        <w:rPr>
          <w:rFonts w:ascii="Times New Roman" w:eastAsia="Arial" w:hAnsi="Times New Roman" w:cs="Times New Roman"/>
          <w:noProof/>
          <w:sz w:val="28"/>
          <w:szCs w:val="28"/>
        </w:rPr>
        <w:t>частной формы собственности.</w:t>
      </w:r>
    </w:p>
    <w:p w14:paraId="47DCDE8D" w14:textId="77777777" w:rsidR="00A06B0B" w:rsidRPr="00DD3BF6" w:rsidRDefault="00A06B0B" w:rsidP="0015340E">
      <w:pPr>
        <w:widowControl w:val="0"/>
        <w:spacing w:after="0" w:line="240" w:lineRule="auto"/>
        <w:ind w:firstLine="709"/>
        <w:jc w:val="both"/>
        <w:rPr>
          <w:rFonts w:ascii="Times New Roman" w:eastAsia="Arial" w:hAnsi="Times New Roman" w:cs="Times New Roman"/>
          <w:noProof/>
          <w:sz w:val="28"/>
          <w:szCs w:val="28"/>
        </w:rPr>
      </w:pPr>
    </w:p>
    <w:p w14:paraId="7F5291EC" w14:textId="77777777" w:rsidR="00A06B0B" w:rsidRPr="00DD3BF6" w:rsidRDefault="00A06B0B" w:rsidP="0015340E">
      <w:pPr>
        <w:widowControl w:val="0"/>
        <w:numPr>
          <w:ilvl w:val="1"/>
          <w:numId w:val="4"/>
        </w:numPr>
        <w:tabs>
          <w:tab w:val="left" w:pos="709"/>
        </w:tabs>
        <w:spacing w:after="0" w:line="240" w:lineRule="auto"/>
        <w:ind w:left="0" w:firstLine="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Доля хозяйствующих субъектов частной формы собственности на рынке</w:t>
      </w:r>
    </w:p>
    <w:p w14:paraId="1DB50E9C" w14:textId="77777777" w:rsidR="00A06B0B" w:rsidRPr="00DD3BF6" w:rsidRDefault="00A06B0B"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Доля организаций частной формы собственности на рынке благоустройства городской среды муниципального образования составляет </w:t>
      </w:r>
      <w:r>
        <w:rPr>
          <w:rFonts w:ascii="Times New Roman" w:hAnsi="Times New Roman" w:cs="Times New Roman"/>
          <w:sz w:val="28"/>
          <w:szCs w:val="28"/>
        </w:rPr>
        <w:t xml:space="preserve">66,6 </w:t>
      </w:r>
      <w:r w:rsidRPr="00DD3BF6">
        <w:rPr>
          <w:rFonts w:ascii="Times New Roman" w:hAnsi="Times New Roman" w:cs="Times New Roman"/>
          <w:sz w:val="28"/>
          <w:szCs w:val="28"/>
        </w:rPr>
        <w:t>%.</w:t>
      </w:r>
    </w:p>
    <w:p w14:paraId="45FE4486" w14:textId="77777777" w:rsidR="00A06B0B" w:rsidRPr="00DD3BF6" w:rsidRDefault="00A06B0B"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Доля выручки организаций частной формы собственности в общем объеме выручки всех хозяйствующих субъектов на рынке благоустройства городской среды составляет </w:t>
      </w:r>
      <w:r w:rsidRPr="00A5778A">
        <w:rPr>
          <w:rFonts w:ascii="Times New Roman" w:hAnsi="Times New Roman" w:cs="Times New Roman"/>
          <w:sz w:val="28"/>
          <w:szCs w:val="28"/>
        </w:rPr>
        <w:t>72</w:t>
      </w:r>
      <w:r>
        <w:rPr>
          <w:rFonts w:ascii="Times New Roman" w:hAnsi="Times New Roman" w:cs="Times New Roman"/>
          <w:sz w:val="28"/>
          <w:szCs w:val="28"/>
        </w:rPr>
        <w:t xml:space="preserve"> </w:t>
      </w:r>
      <w:r w:rsidRPr="00DD3BF6">
        <w:rPr>
          <w:rFonts w:ascii="Times New Roman" w:hAnsi="Times New Roman" w:cs="Times New Roman"/>
          <w:sz w:val="28"/>
          <w:szCs w:val="28"/>
        </w:rPr>
        <w:t>%.</w:t>
      </w:r>
    </w:p>
    <w:p w14:paraId="469797F4" w14:textId="77777777" w:rsidR="00A06B0B" w:rsidRPr="00DD3BF6" w:rsidRDefault="00A06B0B" w:rsidP="0015340E">
      <w:pPr>
        <w:widowControl w:val="0"/>
        <w:spacing w:after="0" w:line="240" w:lineRule="auto"/>
        <w:ind w:firstLine="709"/>
        <w:jc w:val="both"/>
        <w:rPr>
          <w:rFonts w:ascii="Times New Roman" w:hAnsi="Times New Roman" w:cs="Times New Roman"/>
          <w:sz w:val="28"/>
          <w:szCs w:val="28"/>
        </w:rPr>
      </w:pPr>
    </w:p>
    <w:p w14:paraId="40AD4C39" w14:textId="77777777" w:rsidR="00A06B0B" w:rsidRDefault="00A06B0B" w:rsidP="0015340E">
      <w:pPr>
        <w:keepNext/>
        <w:keepLines/>
        <w:widowControl w:val="0"/>
        <w:numPr>
          <w:ilvl w:val="1"/>
          <w:numId w:val="4"/>
        </w:numPr>
        <w:spacing w:after="0" w:line="240" w:lineRule="auto"/>
        <w:ind w:left="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 xml:space="preserve">Оценка состояния конкурентной среды бизнес-объединениями </w:t>
      </w:r>
      <w:r w:rsidRPr="00DD3BF6">
        <w:rPr>
          <w:rFonts w:ascii="Times New Roman" w:eastAsia="Times New Roman" w:hAnsi="Times New Roman" w:cs="Times New Roman"/>
          <w:b/>
          <w:sz w:val="28"/>
          <w:szCs w:val="28"/>
          <w:lang w:eastAsia="ru-RU"/>
        </w:rPr>
        <w:br/>
        <w:t>и потребителями</w:t>
      </w:r>
    </w:p>
    <w:p w14:paraId="535205B7" w14:textId="77777777" w:rsidR="00A06B0B" w:rsidRPr="00DD3BF6" w:rsidRDefault="00A06B0B" w:rsidP="0015340E">
      <w:pPr>
        <w:keepNext/>
        <w:keepLines/>
        <w:widowControl w:val="0"/>
        <w:spacing w:after="0" w:line="240" w:lineRule="auto"/>
        <w:outlineLvl w:val="1"/>
        <w:rPr>
          <w:rFonts w:ascii="Times New Roman" w:eastAsia="Times New Roman" w:hAnsi="Times New Roman" w:cs="Times New Roman"/>
          <w:b/>
          <w:sz w:val="28"/>
          <w:szCs w:val="28"/>
          <w:lang w:eastAsia="ru-RU"/>
        </w:rPr>
      </w:pPr>
    </w:p>
    <w:p w14:paraId="0CB2239C" w14:textId="77777777" w:rsidR="00A06B0B" w:rsidRPr="00DD3BF6" w:rsidRDefault="00A06B0B"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Состояние конкурентной среды оценивается респондентами как слабое – практически половина (</w:t>
      </w:r>
      <w:r>
        <w:rPr>
          <w:rFonts w:ascii="Times New Roman" w:hAnsi="Times New Roman" w:cs="Times New Roman"/>
          <w:sz w:val="28"/>
          <w:szCs w:val="28"/>
        </w:rPr>
        <w:t>43</w:t>
      </w:r>
      <w:r w:rsidRPr="00DD3BF6">
        <w:rPr>
          <w:rFonts w:ascii="Times New Roman" w:hAnsi="Times New Roman" w:cs="Times New Roman"/>
          <w:sz w:val="28"/>
          <w:szCs w:val="28"/>
        </w:rPr>
        <w:t xml:space="preserve">%) предпринимателей считает, что они живут </w:t>
      </w:r>
      <w:r w:rsidRPr="00DD3BF6">
        <w:rPr>
          <w:rFonts w:ascii="Times New Roman" w:hAnsi="Times New Roman" w:cs="Times New Roman"/>
          <w:sz w:val="28"/>
          <w:szCs w:val="28"/>
        </w:rPr>
        <w:br/>
        <w:t xml:space="preserve">в условиях отсутствия или низкого уровня развития конкуренции. </w:t>
      </w:r>
      <w:r>
        <w:rPr>
          <w:rFonts w:ascii="Times New Roman" w:hAnsi="Times New Roman" w:cs="Times New Roman"/>
          <w:sz w:val="28"/>
          <w:szCs w:val="28"/>
        </w:rPr>
        <w:t>12</w:t>
      </w:r>
      <w:r w:rsidRPr="00DD3BF6">
        <w:rPr>
          <w:rFonts w:ascii="Times New Roman" w:hAnsi="Times New Roman" w:cs="Times New Roman"/>
          <w:sz w:val="28"/>
          <w:szCs w:val="28"/>
        </w:rPr>
        <w:t xml:space="preserve">% опрошенных считают достигнутый уровень конкурентной борьбы умеренным. </w:t>
      </w:r>
      <w:r>
        <w:rPr>
          <w:rFonts w:ascii="Times New Roman" w:hAnsi="Times New Roman" w:cs="Times New Roman"/>
          <w:sz w:val="28"/>
          <w:szCs w:val="28"/>
        </w:rPr>
        <w:t>21</w:t>
      </w:r>
      <w:r w:rsidRPr="00DD3BF6">
        <w:rPr>
          <w:rFonts w:ascii="Times New Roman" w:hAnsi="Times New Roman" w:cs="Times New Roman"/>
          <w:sz w:val="28"/>
          <w:szCs w:val="28"/>
        </w:rPr>
        <w:t>% респондентов считают достигнутый уровень развития конкурентной среды высоким (</w:t>
      </w:r>
      <w:r>
        <w:rPr>
          <w:rFonts w:ascii="Times New Roman" w:hAnsi="Times New Roman" w:cs="Times New Roman"/>
          <w:sz w:val="28"/>
          <w:szCs w:val="28"/>
        </w:rPr>
        <w:t>14</w:t>
      </w:r>
      <w:r w:rsidRPr="00DD3BF6">
        <w:rPr>
          <w:rFonts w:ascii="Times New Roman" w:hAnsi="Times New Roman" w:cs="Times New Roman"/>
          <w:sz w:val="28"/>
          <w:szCs w:val="28"/>
        </w:rPr>
        <w:t>%) и очень высоким (</w:t>
      </w:r>
      <w:r>
        <w:rPr>
          <w:rFonts w:ascii="Times New Roman" w:hAnsi="Times New Roman" w:cs="Times New Roman"/>
          <w:sz w:val="28"/>
          <w:szCs w:val="28"/>
        </w:rPr>
        <w:t>7</w:t>
      </w:r>
      <w:r w:rsidRPr="00DD3BF6">
        <w:rPr>
          <w:rFonts w:ascii="Times New Roman" w:hAnsi="Times New Roman" w:cs="Times New Roman"/>
          <w:sz w:val="28"/>
          <w:szCs w:val="28"/>
        </w:rPr>
        <w:t>%).</w:t>
      </w:r>
    </w:p>
    <w:p w14:paraId="290CE141" w14:textId="77777777" w:rsidR="00A06B0B" w:rsidRPr="00DD3BF6" w:rsidRDefault="00A06B0B"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lastRenderedPageBreak/>
        <w:t>Большинство респондентов при выборе мест отдыха (парков, общественных территорий, зон отдыха) ориентируются на чистоту территорий (</w:t>
      </w:r>
      <w:r>
        <w:rPr>
          <w:rFonts w:ascii="Times New Roman" w:hAnsi="Times New Roman" w:cs="Times New Roman"/>
          <w:sz w:val="28"/>
          <w:szCs w:val="28"/>
        </w:rPr>
        <w:t>55</w:t>
      </w:r>
      <w:r w:rsidRPr="00DD3BF6">
        <w:rPr>
          <w:rFonts w:ascii="Times New Roman" w:hAnsi="Times New Roman" w:cs="Times New Roman"/>
          <w:sz w:val="28"/>
          <w:szCs w:val="28"/>
        </w:rPr>
        <w:t xml:space="preserve">%). </w:t>
      </w:r>
      <w:r w:rsidRPr="00DD3BF6">
        <w:rPr>
          <w:rFonts w:ascii="Times New Roman" w:hAnsi="Times New Roman" w:cs="Times New Roman"/>
          <w:sz w:val="28"/>
          <w:szCs w:val="28"/>
        </w:rPr>
        <w:br/>
        <w:t>Также лидирующими являются следующие критерии: развитая инфраструктура (</w:t>
      </w:r>
      <w:r>
        <w:rPr>
          <w:rFonts w:ascii="Times New Roman" w:hAnsi="Times New Roman" w:cs="Times New Roman"/>
          <w:sz w:val="28"/>
          <w:szCs w:val="28"/>
        </w:rPr>
        <w:t>39</w:t>
      </w:r>
      <w:r w:rsidRPr="00DD3BF6">
        <w:rPr>
          <w:rFonts w:ascii="Times New Roman" w:hAnsi="Times New Roman" w:cs="Times New Roman"/>
          <w:sz w:val="28"/>
          <w:szCs w:val="28"/>
        </w:rPr>
        <w:t>%) и близость к дому (</w:t>
      </w:r>
      <w:r>
        <w:rPr>
          <w:rFonts w:ascii="Times New Roman" w:hAnsi="Times New Roman" w:cs="Times New Roman"/>
          <w:sz w:val="28"/>
          <w:szCs w:val="28"/>
        </w:rPr>
        <w:t>39</w:t>
      </w:r>
      <w:r w:rsidRPr="00DD3BF6">
        <w:rPr>
          <w:rFonts w:ascii="Times New Roman" w:hAnsi="Times New Roman" w:cs="Times New Roman"/>
          <w:sz w:val="28"/>
          <w:szCs w:val="28"/>
        </w:rPr>
        <w:t>%).</w:t>
      </w:r>
    </w:p>
    <w:p w14:paraId="6E2A3C53" w14:textId="77777777" w:rsidR="00A06B0B" w:rsidRPr="00DD3BF6" w:rsidRDefault="00A06B0B" w:rsidP="0015340E">
      <w:pPr>
        <w:widowControl w:val="0"/>
        <w:spacing w:after="0" w:line="240" w:lineRule="auto"/>
        <w:ind w:firstLine="709"/>
        <w:jc w:val="both"/>
        <w:rPr>
          <w:rFonts w:ascii="Times New Roman" w:hAnsi="Times New Roman" w:cs="Times New Roman"/>
          <w:sz w:val="28"/>
          <w:szCs w:val="28"/>
        </w:rPr>
      </w:pPr>
    </w:p>
    <w:p w14:paraId="65592174" w14:textId="77777777" w:rsidR="00A06B0B" w:rsidRPr="00DD3BF6" w:rsidRDefault="00A06B0B" w:rsidP="0015340E">
      <w:pPr>
        <w:widowControl w:val="0"/>
        <w:numPr>
          <w:ilvl w:val="1"/>
          <w:numId w:val="4"/>
        </w:numPr>
        <w:tabs>
          <w:tab w:val="left" w:pos="709"/>
        </w:tabs>
        <w:spacing w:after="0" w:line="240" w:lineRule="auto"/>
        <w:ind w:left="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Характерные особенности рынка</w:t>
      </w:r>
    </w:p>
    <w:p w14:paraId="27654F29" w14:textId="77777777" w:rsidR="00A06B0B" w:rsidRPr="00DD3BF6" w:rsidRDefault="00A06B0B" w:rsidP="0015340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DD3BF6">
        <w:rPr>
          <w:rFonts w:ascii="Times New Roman" w:hAnsi="Times New Roman" w:cs="Times New Roman"/>
          <w:sz w:val="28"/>
          <w:szCs w:val="28"/>
        </w:rPr>
        <w:t>редприяти</w:t>
      </w:r>
      <w:r>
        <w:rPr>
          <w:rFonts w:ascii="Times New Roman" w:hAnsi="Times New Roman" w:cs="Times New Roman"/>
          <w:sz w:val="28"/>
          <w:szCs w:val="28"/>
        </w:rPr>
        <w:t>я</w:t>
      </w:r>
      <w:r w:rsidRPr="00DD3BF6">
        <w:rPr>
          <w:rFonts w:ascii="Times New Roman" w:hAnsi="Times New Roman" w:cs="Times New Roman"/>
          <w:sz w:val="28"/>
          <w:szCs w:val="28"/>
        </w:rPr>
        <w:t>, осуществляющи</w:t>
      </w:r>
      <w:r>
        <w:rPr>
          <w:rFonts w:ascii="Times New Roman" w:hAnsi="Times New Roman" w:cs="Times New Roman"/>
          <w:sz w:val="28"/>
          <w:szCs w:val="28"/>
        </w:rPr>
        <w:t>е</w:t>
      </w:r>
      <w:r w:rsidRPr="00DD3BF6">
        <w:rPr>
          <w:rFonts w:ascii="Times New Roman" w:hAnsi="Times New Roman" w:cs="Times New Roman"/>
          <w:sz w:val="28"/>
          <w:szCs w:val="28"/>
        </w:rPr>
        <w:t xml:space="preserve"> деятельность в сфере благоустройства и содержания территорий </w:t>
      </w:r>
      <w:r>
        <w:rPr>
          <w:rFonts w:ascii="Times New Roman" w:hAnsi="Times New Roman" w:cs="Times New Roman"/>
          <w:sz w:val="28"/>
          <w:szCs w:val="28"/>
        </w:rPr>
        <w:t>на территории городского округа Домодедово, оснащены необходимым количеством</w:t>
      </w:r>
      <w:r w:rsidRPr="00DD3BF6">
        <w:rPr>
          <w:rFonts w:ascii="Times New Roman" w:hAnsi="Times New Roman" w:cs="Times New Roman"/>
          <w:sz w:val="28"/>
          <w:szCs w:val="28"/>
        </w:rPr>
        <w:t xml:space="preserve"> специализированной техникой.</w:t>
      </w:r>
    </w:p>
    <w:p w14:paraId="749AA092" w14:textId="77777777" w:rsidR="00A06B0B" w:rsidRPr="00DD3BF6" w:rsidRDefault="00A06B0B" w:rsidP="0015340E">
      <w:pPr>
        <w:widowControl w:val="0"/>
        <w:spacing w:after="0" w:line="240" w:lineRule="auto"/>
        <w:ind w:firstLine="709"/>
        <w:jc w:val="both"/>
        <w:rPr>
          <w:rFonts w:ascii="Times New Roman" w:hAnsi="Times New Roman" w:cs="Times New Roman"/>
          <w:sz w:val="28"/>
          <w:szCs w:val="28"/>
        </w:rPr>
      </w:pPr>
    </w:p>
    <w:p w14:paraId="6B0F0895" w14:textId="77777777" w:rsidR="00A06B0B" w:rsidRPr="00DD3BF6" w:rsidRDefault="00A06B0B" w:rsidP="0015340E">
      <w:pPr>
        <w:widowControl w:val="0"/>
        <w:numPr>
          <w:ilvl w:val="1"/>
          <w:numId w:val="4"/>
        </w:numPr>
        <w:spacing w:after="0" w:line="240" w:lineRule="auto"/>
        <w:ind w:left="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Характеристика основных административных и экономических барьеров входа на рынок выполнения работ по благоустройству городской среды</w:t>
      </w:r>
    </w:p>
    <w:p w14:paraId="3AC92C99" w14:textId="77777777" w:rsidR="00A06B0B" w:rsidRPr="00DD3BF6" w:rsidRDefault="00A06B0B"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Основными проблемами на рынке являются:</w:t>
      </w:r>
    </w:p>
    <w:p w14:paraId="52C0B5C9" w14:textId="77777777" w:rsidR="00A06B0B" w:rsidRPr="00DD3BF6" w:rsidRDefault="00A06B0B" w:rsidP="0015340E">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отсутствие льгот для организаций, осуществляющих деятельность в сфере благоустройства и для организаций, осуществляющих благоустройство на территориях, на которых они располагаются;</w:t>
      </w:r>
    </w:p>
    <w:p w14:paraId="460AAF72" w14:textId="77777777" w:rsidR="00A06B0B" w:rsidRPr="00DD3BF6" w:rsidRDefault="00A06B0B" w:rsidP="0015340E">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 xml:space="preserve">сложность получения кредитов для закупки необходимой техники </w:t>
      </w:r>
      <w:r w:rsidRPr="00DD3BF6">
        <w:rPr>
          <w:rFonts w:ascii="Times New Roman" w:eastAsia="Times New Roman" w:hAnsi="Times New Roman" w:cs="Times New Roman"/>
          <w:sz w:val="28"/>
          <w:szCs w:val="28"/>
          <w:lang w:eastAsia="ru-RU"/>
        </w:rPr>
        <w:br/>
        <w:t>и оборудования для благоустройства городской среды;</w:t>
      </w:r>
    </w:p>
    <w:p w14:paraId="22F97092" w14:textId="77777777" w:rsidR="00A06B0B" w:rsidRPr="00DD3BF6" w:rsidRDefault="00A06B0B" w:rsidP="0015340E">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низкая инвестиционная привлекательность;</w:t>
      </w:r>
    </w:p>
    <w:p w14:paraId="566067CE" w14:textId="77777777" w:rsidR="00A06B0B" w:rsidRPr="00DD3BF6" w:rsidRDefault="00A06B0B" w:rsidP="0015340E">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 xml:space="preserve">повышенные требования к оперативности выполнения работ </w:t>
      </w:r>
      <w:r w:rsidRPr="00DD3BF6">
        <w:rPr>
          <w:rFonts w:ascii="Times New Roman" w:eastAsia="Times New Roman" w:hAnsi="Times New Roman" w:cs="Times New Roman"/>
          <w:sz w:val="28"/>
          <w:szCs w:val="28"/>
          <w:lang w:eastAsia="ru-RU"/>
        </w:rPr>
        <w:br/>
        <w:t>по благоустройству городской среды (сезонность);</w:t>
      </w:r>
    </w:p>
    <w:p w14:paraId="4B7B30B6" w14:textId="77777777" w:rsidR="00A06B0B" w:rsidRPr="00DD3BF6" w:rsidRDefault="00A06B0B" w:rsidP="0015340E">
      <w:pPr>
        <w:widowControl w:val="0"/>
        <w:spacing w:after="0" w:line="240" w:lineRule="auto"/>
        <w:ind w:firstLine="709"/>
        <w:jc w:val="both"/>
        <w:rPr>
          <w:rFonts w:ascii="Times New Roman" w:eastAsia="Times New Roman" w:hAnsi="Times New Roman" w:cs="Times New Roman"/>
          <w:sz w:val="28"/>
          <w:szCs w:val="28"/>
          <w:lang w:eastAsia="ru-RU"/>
        </w:rPr>
      </w:pPr>
      <w:r w:rsidRPr="007C4882">
        <w:rPr>
          <w:rFonts w:ascii="Times New Roman" w:eastAsia="Times New Roman" w:hAnsi="Times New Roman" w:cs="Times New Roman"/>
          <w:sz w:val="28"/>
          <w:szCs w:val="28"/>
          <w:lang w:eastAsia="ru-RU"/>
        </w:rPr>
        <w:t xml:space="preserve">неудобство проведения уборочных работ на дворовых территориях </w:t>
      </w:r>
      <w:r w:rsidRPr="007C4882">
        <w:rPr>
          <w:rFonts w:ascii="Times New Roman" w:eastAsia="Times New Roman" w:hAnsi="Times New Roman" w:cs="Times New Roman"/>
          <w:sz w:val="28"/>
          <w:szCs w:val="28"/>
          <w:lang w:eastAsia="ru-RU"/>
        </w:rPr>
        <w:br/>
        <w:t>за счет сужения проезжей части и наличия припаркованных автомобилей;</w:t>
      </w:r>
    </w:p>
    <w:p w14:paraId="50089F04" w14:textId="77777777" w:rsidR="00A06B0B" w:rsidRPr="00DD3BF6" w:rsidRDefault="00A06B0B" w:rsidP="0015340E">
      <w:pPr>
        <w:widowControl w:val="0"/>
        <w:spacing w:after="0" w:line="240" w:lineRule="auto"/>
        <w:ind w:firstLine="709"/>
        <w:jc w:val="both"/>
        <w:rPr>
          <w:rFonts w:ascii="Times New Roman" w:eastAsia="Times New Roman" w:hAnsi="Times New Roman" w:cs="Times New Roman"/>
          <w:sz w:val="28"/>
          <w:szCs w:val="28"/>
          <w:lang w:eastAsia="ru-RU"/>
        </w:rPr>
      </w:pPr>
    </w:p>
    <w:p w14:paraId="75C941AE" w14:textId="77777777" w:rsidR="00A06B0B" w:rsidRPr="00DD3BF6" w:rsidRDefault="00A06B0B" w:rsidP="0015340E">
      <w:pPr>
        <w:keepNext/>
        <w:keepLines/>
        <w:widowControl w:val="0"/>
        <w:numPr>
          <w:ilvl w:val="1"/>
          <w:numId w:val="4"/>
        </w:numPr>
        <w:spacing w:after="0" w:line="240" w:lineRule="auto"/>
        <w:ind w:left="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Меры по развитию рынка</w:t>
      </w:r>
    </w:p>
    <w:p w14:paraId="44E99943" w14:textId="77777777" w:rsidR="00A06B0B" w:rsidRPr="00DD3BF6" w:rsidRDefault="00A06B0B"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С 2018 года в Московской области реализуется государственная программа </w:t>
      </w:r>
      <w:r>
        <w:rPr>
          <w:rFonts w:ascii="Times New Roman" w:hAnsi="Times New Roman" w:cs="Times New Roman"/>
          <w:sz w:val="28"/>
          <w:szCs w:val="28"/>
        </w:rPr>
        <w:t>«</w:t>
      </w:r>
      <w:r w:rsidRPr="00DD3BF6">
        <w:rPr>
          <w:rFonts w:ascii="Times New Roman" w:hAnsi="Times New Roman" w:cs="Times New Roman"/>
          <w:sz w:val="28"/>
          <w:szCs w:val="28"/>
        </w:rPr>
        <w:t>Формирование современной комфортной городской среды</w:t>
      </w:r>
      <w:r>
        <w:rPr>
          <w:rFonts w:ascii="Times New Roman" w:hAnsi="Times New Roman" w:cs="Times New Roman"/>
          <w:sz w:val="28"/>
          <w:szCs w:val="28"/>
        </w:rPr>
        <w:t>»</w:t>
      </w:r>
      <w:r w:rsidRPr="00DD3BF6">
        <w:rPr>
          <w:rFonts w:ascii="Times New Roman" w:hAnsi="Times New Roman" w:cs="Times New Roman"/>
          <w:sz w:val="28"/>
          <w:szCs w:val="28"/>
        </w:rPr>
        <w:t xml:space="preserve"> в соответствии </w:t>
      </w:r>
      <w:r w:rsidRPr="00DD3BF6">
        <w:rPr>
          <w:rFonts w:ascii="Times New Roman" w:hAnsi="Times New Roman" w:cs="Times New Roman"/>
          <w:sz w:val="28"/>
          <w:szCs w:val="28"/>
        </w:rPr>
        <w:br/>
        <w:t xml:space="preserve">с постановлением Правительства Московской области от 17.10.2017 № 864/38 </w:t>
      </w:r>
      <w:r w:rsidRPr="00DD3BF6">
        <w:rPr>
          <w:rFonts w:ascii="Times New Roman" w:hAnsi="Times New Roman" w:cs="Times New Roman"/>
          <w:sz w:val="28"/>
          <w:szCs w:val="28"/>
        </w:rPr>
        <w:br/>
      </w:r>
      <w:r>
        <w:rPr>
          <w:rFonts w:ascii="Times New Roman" w:hAnsi="Times New Roman" w:cs="Times New Roman"/>
          <w:sz w:val="28"/>
          <w:szCs w:val="28"/>
        </w:rPr>
        <w:t>«</w:t>
      </w:r>
      <w:r w:rsidRPr="00DD3BF6">
        <w:rPr>
          <w:rFonts w:ascii="Times New Roman" w:hAnsi="Times New Roman" w:cs="Times New Roman"/>
          <w:sz w:val="28"/>
          <w:szCs w:val="28"/>
        </w:rPr>
        <w:t xml:space="preserve">Об утверждении государственной программы Московской области </w:t>
      </w:r>
      <w:r>
        <w:rPr>
          <w:rFonts w:ascii="Times New Roman" w:hAnsi="Times New Roman" w:cs="Times New Roman"/>
          <w:sz w:val="28"/>
          <w:szCs w:val="28"/>
        </w:rPr>
        <w:t>«</w:t>
      </w:r>
      <w:r w:rsidRPr="00DD3BF6">
        <w:rPr>
          <w:rFonts w:ascii="Times New Roman" w:hAnsi="Times New Roman" w:cs="Times New Roman"/>
          <w:sz w:val="28"/>
          <w:szCs w:val="28"/>
        </w:rPr>
        <w:t>Формирование современной комфортной городской среды</w:t>
      </w:r>
      <w:r>
        <w:rPr>
          <w:rFonts w:ascii="Times New Roman" w:hAnsi="Times New Roman" w:cs="Times New Roman"/>
          <w:sz w:val="28"/>
          <w:szCs w:val="28"/>
        </w:rPr>
        <w:t>»</w:t>
      </w:r>
      <w:r w:rsidRPr="00DD3BF6">
        <w:rPr>
          <w:rFonts w:ascii="Times New Roman" w:hAnsi="Times New Roman" w:cs="Times New Roman"/>
          <w:sz w:val="28"/>
          <w:szCs w:val="28"/>
        </w:rPr>
        <w:t xml:space="preserve">, целью которой является повышение качества и комфорта городской среды на территории Московской области. Закон Московской области № 191/2014-ОЗ </w:t>
      </w:r>
      <w:r>
        <w:rPr>
          <w:rFonts w:ascii="Times New Roman" w:hAnsi="Times New Roman" w:cs="Times New Roman"/>
          <w:sz w:val="28"/>
          <w:szCs w:val="28"/>
        </w:rPr>
        <w:t>«</w:t>
      </w:r>
      <w:r w:rsidRPr="00DD3BF6">
        <w:rPr>
          <w:rFonts w:ascii="Times New Roman" w:hAnsi="Times New Roman" w:cs="Times New Roman"/>
          <w:sz w:val="28"/>
          <w:szCs w:val="28"/>
        </w:rPr>
        <w:t>О благоустройстве в Московской области</w:t>
      </w:r>
      <w:r>
        <w:rPr>
          <w:rFonts w:ascii="Times New Roman" w:hAnsi="Times New Roman" w:cs="Times New Roman"/>
          <w:sz w:val="28"/>
          <w:szCs w:val="28"/>
        </w:rPr>
        <w:t>»</w:t>
      </w:r>
      <w:r w:rsidRPr="00DD3BF6">
        <w:rPr>
          <w:rFonts w:ascii="Times New Roman" w:hAnsi="Times New Roman" w:cs="Times New Roman"/>
          <w:sz w:val="28"/>
          <w:szCs w:val="28"/>
        </w:rPr>
        <w:t>, устанавливающий правила благоустройства территории муниципального образования Московской области, определяющие единые требования и стандарты по содержанию и уборке территории муниципальных образований с целью создания комфортных условий проживания жителей, а также требования к ним.</w:t>
      </w:r>
    </w:p>
    <w:p w14:paraId="50A96C4A" w14:textId="77777777" w:rsidR="00A06B0B" w:rsidRPr="00DD3BF6" w:rsidRDefault="00A06B0B"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Меры поддержки частных организаций в сфере благоустройства городской среды в Московской области:</w:t>
      </w:r>
    </w:p>
    <w:p w14:paraId="0EAC41A1" w14:textId="77777777" w:rsidR="00A06B0B" w:rsidRPr="00DD3BF6" w:rsidRDefault="00A06B0B" w:rsidP="0015340E">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 xml:space="preserve">субсидии бюджетам муниципальных образований Московской области </w:t>
      </w:r>
      <w:r w:rsidRPr="00DD3BF6">
        <w:rPr>
          <w:rFonts w:ascii="Times New Roman" w:eastAsia="Times New Roman" w:hAnsi="Times New Roman" w:cs="Times New Roman"/>
          <w:sz w:val="28"/>
          <w:szCs w:val="28"/>
          <w:lang w:eastAsia="ru-RU"/>
        </w:rPr>
        <w:br/>
        <w:t xml:space="preserve">на создание новых и благоустройство существующих общественных территорий </w:t>
      </w:r>
      <w:r w:rsidRPr="00DD3BF6">
        <w:rPr>
          <w:rFonts w:ascii="Times New Roman" w:eastAsia="Times New Roman" w:hAnsi="Times New Roman" w:cs="Times New Roman"/>
          <w:sz w:val="28"/>
          <w:szCs w:val="28"/>
          <w:lang w:eastAsia="ru-RU"/>
        </w:rPr>
        <w:br/>
        <w:t xml:space="preserve">и парков культуры и отдыха, ремонт дворовых территорий; </w:t>
      </w:r>
    </w:p>
    <w:p w14:paraId="015E82CD" w14:textId="77777777" w:rsidR="00A06B0B" w:rsidRPr="00DD3BF6" w:rsidRDefault="00A06B0B" w:rsidP="0015340E">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субсидии на приобретение техники для нужд благоустройства;</w:t>
      </w:r>
    </w:p>
    <w:p w14:paraId="21CCA6A0" w14:textId="77777777" w:rsidR="00A06B0B" w:rsidRPr="00DD3BF6" w:rsidRDefault="00A06B0B" w:rsidP="0015340E">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 xml:space="preserve">возмещение расходов юридических лиц за установку детских игровых площадок; </w:t>
      </w:r>
    </w:p>
    <w:p w14:paraId="43210BC9" w14:textId="77777777" w:rsidR="00A06B0B" w:rsidRPr="00DD3BF6" w:rsidRDefault="00A06B0B" w:rsidP="0015340E">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 xml:space="preserve">реализация региональной программы капитального ремонта электросетевого </w:t>
      </w:r>
      <w:r w:rsidRPr="00DD3BF6">
        <w:rPr>
          <w:rFonts w:ascii="Times New Roman" w:eastAsia="Times New Roman" w:hAnsi="Times New Roman" w:cs="Times New Roman"/>
          <w:sz w:val="28"/>
          <w:szCs w:val="28"/>
          <w:lang w:eastAsia="ru-RU"/>
        </w:rPr>
        <w:lastRenderedPageBreak/>
        <w:t>хозяйства, систем наружного и архитектурно-художественного освещения.</w:t>
      </w:r>
    </w:p>
    <w:p w14:paraId="65CE042F" w14:textId="77777777" w:rsidR="00A06B0B" w:rsidRPr="00DD3BF6" w:rsidRDefault="00A06B0B" w:rsidP="0015340E">
      <w:pPr>
        <w:widowControl w:val="0"/>
        <w:spacing w:after="0" w:line="240" w:lineRule="auto"/>
        <w:ind w:firstLine="709"/>
        <w:jc w:val="both"/>
        <w:rPr>
          <w:rFonts w:ascii="Times New Roman" w:eastAsia="Times New Roman" w:hAnsi="Times New Roman" w:cs="Times New Roman"/>
          <w:sz w:val="28"/>
          <w:szCs w:val="28"/>
          <w:lang w:eastAsia="ru-RU"/>
        </w:rPr>
      </w:pPr>
    </w:p>
    <w:p w14:paraId="2B835F49" w14:textId="77777777" w:rsidR="00A06B0B" w:rsidRPr="00DD3BF6" w:rsidRDefault="00A06B0B" w:rsidP="0015340E">
      <w:pPr>
        <w:widowControl w:val="0"/>
        <w:numPr>
          <w:ilvl w:val="1"/>
          <w:numId w:val="4"/>
        </w:numPr>
        <w:spacing w:after="0" w:line="240" w:lineRule="auto"/>
        <w:ind w:left="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Перспективы развития рынка</w:t>
      </w:r>
    </w:p>
    <w:p w14:paraId="69EB2FAF" w14:textId="77777777" w:rsidR="00A06B0B" w:rsidRPr="00DD3BF6" w:rsidRDefault="00A06B0B" w:rsidP="0015340E">
      <w:pPr>
        <w:widowControl w:val="0"/>
        <w:suppressAutoHyphens/>
        <w:spacing w:after="0" w:line="240" w:lineRule="auto"/>
        <w:ind w:firstLine="709"/>
        <w:jc w:val="both"/>
        <w:rPr>
          <w:rFonts w:ascii="Times New Roman" w:eastAsia="Times New Roman" w:hAnsi="Times New Roman" w:cs="Times New Roman"/>
          <w:sz w:val="28"/>
          <w:szCs w:val="28"/>
        </w:rPr>
      </w:pPr>
      <w:r w:rsidRPr="00DD3BF6">
        <w:rPr>
          <w:rFonts w:ascii="Times New Roman" w:eastAsia="Calibri" w:hAnsi="Times New Roman" w:cs="Times New Roman"/>
          <w:sz w:val="28"/>
          <w:szCs w:val="28"/>
        </w:rPr>
        <w:t>Основными перспективными направлениями развития рынка являются</w:t>
      </w:r>
      <w:r w:rsidRPr="00DD3BF6">
        <w:rPr>
          <w:rFonts w:ascii="Times New Roman" w:eastAsia="Times New Roman" w:hAnsi="Times New Roman" w:cs="Times New Roman"/>
          <w:sz w:val="28"/>
          <w:szCs w:val="28"/>
        </w:rPr>
        <w:t>:</w:t>
      </w:r>
    </w:p>
    <w:p w14:paraId="7E91474E" w14:textId="77777777" w:rsidR="00A06B0B" w:rsidRPr="00DD3BF6" w:rsidRDefault="00A06B0B"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создание условий для обеспечения повышения уровня благоустройства территорий муниципальных образований Московской области;</w:t>
      </w:r>
    </w:p>
    <w:p w14:paraId="26696968" w14:textId="77777777" w:rsidR="00A06B0B" w:rsidRPr="00DD3BF6" w:rsidRDefault="00A06B0B"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выполнение планов реализации региональной программы капитального ремонта электросетевого хозяйства, систем наружного и архитектурно-</w:t>
      </w:r>
      <w:r w:rsidRPr="00DD3BF6">
        <w:rPr>
          <w:rFonts w:ascii="Times New Roman" w:hAnsi="Times New Roman" w:cs="Times New Roman"/>
          <w:sz w:val="28"/>
          <w:szCs w:val="28"/>
        </w:rPr>
        <w:br/>
        <w:t xml:space="preserve">художественного освещения, в которых реализованы мероприятия по устройству </w:t>
      </w:r>
      <w:r w:rsidRPr="00DD3BF6">
        <w:rPr>
          <w:rFonts w:ascii="Times New Roman" w:hAnsi="Times New Roman" w:cs="Times New Roman"/>
          <w:sz w:val="28"/>
          <w:szCs w:val="28"/>
        </w:rPr>
        <w:br/>
        <w:t>и капитальному ремонту.</w:t>
      </w:r>
    </w:p>
    <w:p w14:paraId="28F4CA5D" w14:textId="77777777" w:rsidR="004854AD" w:rsidRPr="00DD3BF6" w:rsidRDefault="004854AD" w:rsidP="0015340E">
      <w:pPr>
        <w:widowControl w:val="0"/>
        <w:spacing w:after="0" w:line="240" w:lineRule="auto"/>
        <w:ind w:firstLine="709"/>
        <w:jc w:val="both"/>
        <w:rPr>
          <w:rFonts w:ascii="Times New Roman" w:hAnsi="Times New Roman" w:cs="Times New Roman"/>
          <w:sz w:val="28"/>
          <w:szCs w:val="28"/>
        </w:rPr>
      </w:pPr>
    </w:p>
    <w:p w14:paraId="520423E8" w14:textId="77777777" w:rsidR="004854AD" w:rsidRPr="00DD3BF6" w:rsidRDefault="004854AD" w:rsidP="0015340E">
      <w:pPr>
        <w:widowControl w:val="0"/>
        <w:spacing w:after="0" w:line="240" w:lineRule="auto"/>
        <w:ind w:firstLine="709"/>
        <w:jc w:val="both"/>
        <w:rPr>
          <w:rFonts w:ascii="Times New Roman" w:eastAsia="Arial" w:hAnsi="Times New Roman" w:cs="Times New Roman"/>
          <w:noProof/>
          <w:sz w:val="28"/>
          <w:szCs w:val="28"/>
        </w:rPr>
      </w:pPr>
    </w:p>
    <w:p w14:paraId="03E2581F" w14:textId="77777777" w:rsidR="004854AD" w:rsidRPr="00DD3BF6" w:rsidRDefault="004854AD" w:rsidP="0015340E">
      <w:pPr>
        <w:widowControl w:val="0"/>
        <w:spacing w:after="0" w:line="240" w:lineRule="auto"/>
        <w:ind w:firstLine="709"/>
        <w:jc w:val="both"/>
        <w:rPr>
          <w:rFonts w:ascii="Times New Roman" w:hAnsi="Times New Roman" w:cs="Times New Roman"/>
          <w:sz w:val="28"/>
          <w:szCs w:val="28"/>
        </w:rPr>
        <w:sectPr w:rsidR="004854AD" w:rsidRPr="00DD3BF6" w:rsidSect="00F55634">
          <w:pgSz w:w="11906" w:h="16838"/>
          <w:pgMar w:top="1134" w:right="567" w:bottom="1134" w:left="1134" w:header="709" w:footer="709" w:gutter="0"/>
          <w:cols w:space="708"/>
          <w:docGrid w:linePitch="360"/>
        </w:sectPr>
      </w:pPr>
    </w:p>
    <w:p w14:paraId="1D5B52C3" w14:textId="77777777" w:rsidR="004854AD" w:rsidRPr="00DD3BF6" w:rsidRDefault="004854AD" w:rsidP="0015340E">
      <w:pPr>
        <w:widowControl w:val="0"/>
        <w:numPr>
          <w:ilvl w:val="1"/>
          <w:numId w:val="4"/>
        </w:numPr>
        <w:spacing w:after="0" w:line="240" w:lineRule="auto"/>
        <w:ind w:left="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lastRenderedPageBreak/>
        <w:t>Ключевые показатели развития конкуренции на рынке</w:t>
      </w:r>
    </w:p>
    <w:tbl>
      <w:tblPr>
        <w:tblW w:w="16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850"/>
        <w:gridCol w:w="4501"/>
        <w:gridCol w:w="1287"/>
        <w:gridCol w:w="1179"/>
        <w:gridCol w:w="1179"/>
        <w:gridCol w:w="1179"/>
        <w:gridCol w:w="1179"/>
        <w:gridCol w:w="1180"/>
        <w:gridCol w:w="3686"/>
      </w:tblGrid>
      <w:tr w:rsidR="004854AD" w:rsidRPr="00DD3BF6" w14:paraId="44B8CA56" w14:textId="77777777" w:rsidTr="005E50DE">
        <w:trPr>
          <w:trHeight w:val="265"/>
          <w:jc w:val="center"/>
        </w:trPr>
        <w:tc>
          <w:tcPr>
            <w:tcW w:w="850" w:type="dxa"/>
            <w:vMerge w:val="restart"/>
            <w:vAlign w:val="center"/>
          </w:tcPr>
          <w:p w14:paraId="5382D0D7"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 п/п</w:t>
            </w:r>
          </w:p>
        </w:tc>
        <w:tc>
          <w:tcPr>
            <w:tcW w:w="4501" w:type="dxa"/>
            <w:vMerge w:val="restart"/>
            <w:vAlign w:val="center"/>
          </w:tcPr>
          <w:p w14:paraId="5C92A551"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Ключевые показатели</w:t>
            </w:r>
          </w:p>
        </w:tc>
        <w:tc>
          <w:tcPr>
            <w:tcW w:w="1287" w:type="dxa"/>
            <w:vMerge w:val="restart"/>
            <w:vAlign w:val="center"/>
          </w:tcPr>
          <w:p w14:paraId="00DCECC5"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Единица измерения</w:t>
            </w:r>
          </w:p>
        </w:tc>
        <w:tc>
          <w:tcPr>
            <w:tcW w:w="5896" w:type="dxa"/>
            <w:gridSpan w:val="5"/>
            <w:vAlign w:val="center"/>
          </w:tcPr>
          <w:p w14:paraId="3673FAF6"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Числовое значение показателя</w:t>
            </w:r>
          </w:p>
        </w:tc>
        <w:tc>
          <w:tcPr>
            <w:tcW w:w="3686" w:type="dxa"/>
            <w:vMerge w:val="restart"/>
            <w:vAlign w:val="center"/>
          </w:tcPr>
          <w:p w14:paraId="1A6F8E74"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Ответственные исполнители</w:t>
            </w:r>
          </w:p>
        </w:tc>
      </w:tr>
      <w:tr w:rsidR="004854AD" w:rsidRPr="00DD3BF6" w14:paraId="46E552D1" w14:textId="77777777" w:rsidTr="005E50DE">
        <w:trPr>
          <w:trHeight w:val="458"/>
          <w:jc w:val="center"/>
        </w:trPr>
        <w:tc>
          <w:tcPr>
            <w:tcW w:w="850" w:type="dxa"/>
            <w:vMerge/>
            <w:vAlign w:val="center"/>
          </w:tcPr>
          <w:p w14:paraId="0037290D" w14:textId="77777777" w:rsidR="004854AD" w:rsidRPr="00DD3BF6" w:rsidRDefault="004854AD" w:rsidP="0015340E">
            <w:pPr>
              <w:widowControl w:val="0"/>
              <w:spacing w:after="0" w:line="240" w:lineRule="auto"/>
              <w:jc w:val="center"/>
              <w:rPr>
                <w:rFonts w:ascii="Times New Roman" w:hAnsi="Times New Roman" w:cs="Times New Roman"/>
                <w:sz w:val="24"/>
                <w:szCs w:val="24"/>
              </w:rPr>
            </w:pPr>
          </w:p>
        </w:tc>
        <w:tc>
          <w:tcPr>
            <w:tcW w:w="4501" w:type="dxa"/>
            <w:vMerge/>
            <w:vAlign w:val="center"/>
          </w:tcPr>
          <w:p w14:paraId="5F2E8919" w14:textId="77777777" w:rsidR="004854AD" w:rsidRPr="00DD3BF6" w:rsidRDefault="004854AD" w:rsidP="0015340E">
            <w:pPr>
              <w:widowControl w:val="0"/>
              <w:spacing w:after="0" w:line="240" w:lineRule="auto"/>
              <w:jc w:val="center"/>
              <w:rPr>
                <w:rFonts w:ascii="Times New Roman" w:hAnsi="Times New Roman" w:cs="Times New Roman"/>
                <w:sz w:val="24"/>
                <w:szCs w:val="24"/>
              </w:rPr>
            </w:pPr>
          </w:p>
        </w:tc>
        <w:tc>
          <w:tcPr>
            <w:tcW w:w="1287" w:type="dxa"/>
            <w:vMerge/>
            <w:vAlign w:val="center"/>
          </w:tcPr>
          <w:p w14:paraId="174E78D3" w14:textId="77777777" w:rsidR="004854AD" w:rsidRPr="00DD3BF6" w:rsidRDefault="004854AD" w:rsidP="0015340E">
            <w:pPr>
              <w:widowControl w:val="0"/>
              <w:spacing w:after="0" w:line="240" w:lineRule="auto"/>
              <w:jc w:val="center"/>
              <w:rPr>
                <w:rFonts w:ascii="Times New Roman" w:hAnsi="Times New Roman" w:cs="Times New Roman"/>
                <w:sz w:val="24"/>
                <w:szCs w:val="24"/>
              </w:rPr>
            </w:pPr>
          </w:p>
        </w:tc>
        <w:tc>
          <w:tcPr>
            <w:tcW w:w="1179" w:type="dxa"/>
            <w:vAlign w:val="center"/>
          </w:tcPr>
          <w:p w14:paraId="387DF85E"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2018</w:t>
            </w:r>
          </w:p>
        </w:tc>
        <w:tc>
          <w:tcPr>
            <w:tcW w:w="1179" w:type="dxa"/>
            <w:vAlign w:val="center"/>
          </w:tcPr>
          <w:p w14:paraId="53ADED16"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2019</w:t>
            </w:r>
          </w:p>
        </w:tc>
        <w:tc>
          <w:tcPr>
            <w:tcW w:w="1179" w:type="dxa"/>
            <w:vAlign w:val="center"/>
          </w:tcPr>
          <w:p w14:paraId="526D5502"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2020</w:t>
            </w:r>
          </w:p>
        </w:tc>
        <w:tc>
          <w:tcPr>
            <w:tcW w:w="1179" w:type="dxa"/>
            <w:vAlign w:val="center"/>
          </w:tcPr>
          <w:p w14:paraId="47631CC5"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2021</w:t>
            </w:r>
          </w:p>
        </w:tc>
        <w:tc>
          <w:tcPr>
            <w:tcW w:w="1180" w:type="dxa"/>
            <w:vAlign w:val="center"/>
          </w:tcPr>
          <w:p w14:paraId="405392C0"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2022</w:t>
            </w:r>
          </w:p>
        </w:tc>
        <w:tc>
          <w:tcPr>
            <w:tcW w:w="3686" w:type="dxa"/>
            <w:vMerge/>
            <w:vAlign w:val="center"/>
          </w:tcPr>
          <w:p w14:paraId="613199C7" w14:textId="77777777" w:rsidR="004854AD" w:rsidRPr="00DD3BF6" w:rsidRDefault="004854AD" w:rsidP="0015340E">
            <w:pPr>
              <w:widowControl w:val="0"/>
              <w:spacing w:after="0" w:line="240" w:lineRule="auto"/>
              <w:jc w:val="center"/>
              <w:rPr>
                <w:rFonts w:ascii="Times New Roman" w:hAnsi="Times New Roman" w:cs="Times New Roman"/>
                <w:sz w:val="24"/>
                <w:szCs w:val="24"/>
              </w:rPr>
            </w:pPr>
          </w:p>
        </w:tc>
      </w:tr>
      <w:tr w:rsidR="004854AD" w:rsidRPr="00DD3BF6" w14:paraId="13199E81" w14:textId="77777777" w:rsidTr="005E50DE">
        <w:trPr>
          <w:trHeight w:val="160"/>
          <w:jc w:val="center"/>
        </w:trPr>
        <w:tc>
          <w:tcPr>
            <w:tcW w:w="850" w:type="dxa"/>
          </w:tcPr>
          <w:p w14:paraId="66A6E880"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1</w:t>
            </w:r>
          </w:p>
        </w:tc>
        <w:tc>
          <w:tcPr>
            <w:tcW w:w="4501" w:type="dxa"/>
          </w:tcPr>
          <w:p w14:paraId="2C3268C4"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2</w:t>
            </w:r>
          </w:p>
        </w:tc>
        <w:tc>
          <w:tcPr>
            <w:tcW w:w="1287" w:type="dxa"/>
          </w:tcPr>
          <w:p w14:paraId="24EA011E"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3</w:t>
            </w:r>
          </w:p>
        </w:tc>
        <w:tc>
          <w:tcPr>
            <w:tcW w:w="1179" w:type="dxa"/>
          </w:tcPr>
          <w:p w14:paraId="4039B48A"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4</w:t>
            </w:r>
          </w:p>
        </w:tc>
        <w:tc>
          <w:tcPr>
            <w:tcW w:w="1179" w:type="dxa"/>
          </w:tcPr>
          <w:p w14:paraId="00CFE768"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5</w:t>
            </w:r>
          </w:p>
        </w:tc>
        <w:tc>
          <w:tcPr>
            <w:tcW w:w="1179" w:type="dxa"/>
          </w:tcPr>
          <w:p w14:paraId="42ED2905"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6</w:t>
            </w:r>
          </w:p>
        </w:tc>
        <w:tc>
          <w:tcPr>
            <w:tcW w:w="1179" w:type="dxa"/>
          </w:tcPr>
          <w:p w14:paraId="1F4B6D0D"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7</w:t>
            </w:r>
          </w:p>
        </w:tc>
        <w:tc>
          <w:tcPr>
            <w:tcW w:w="1180" w:type="dxa"/>
          </w:tcPr>
          <w:p w14:paraId="2BA34E8F"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8</w:t>
            </w:r>
          </w:p>
        </w:tc>
        <w:tc>
          <w:tcPr>
            <w:tcW w:w="3686" w:type="dxa"/>
          </w:tcPr>
          <w:p w14:paraId="33099EB0"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9</w:t>
            </w:r>
          </w:p>
        </w:tc>
      </w:tr>
      <w:tr w:rsidR="00802440" w:rsidRPr="00DD3BF6" w14:paraId="098ECF5B" w14:textId="77777777" w:rsidTr="00995A89">
        <w:trPr>
          <w:trHeight w:val="69"/>
          <w:jc w:val="center"/>
        </w:trPr>
        <w:tc>
          <w:tcPr>
            <w:tcW w:w="850" w:type="dxa"/>
          </w:tcPr>
          <w:p w14:paraId="58E2892A" w14:textId="77777777" w:rsidR="00802440" w:rsidRPr="00DD3BF6" w:rsidRDefault="00802440"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1</w:t>
            </w:r>
          </w:p>
        </w:tc>
        <w:tc>
          <w:tcPr>
            <w:tcW w:w="4501" w:type="dxa"/>
          </w:tcPr>
          <w:p w14:paraId="05B4E2FC" w14:textId="77777777" w:rsidR="00802440" w:rsidRPr="00DD3BF6" w:rsidRDefault="00802440" w:rsidP="0015340E">
            <w:pPr>
              <w:widowControl w:val="0"/>
              <w:spacing w:after="0" w:line="240" w:lineRule="auto"/>
              <w:rPr>
                <w:rFonts w:ascii="Times New Roman" w:hAnsi="Times New Roman" w:cs="Times New Roman"/>
                <w:sz w:val="24"/>
                <w:szCs w:val="24"/>
              </w:rPr>
            </w:pPr>
            <w:r w:rsidRPr="00DD3BF6">
              <w:rPr>
                <w:rFonts w:ascii="Times New Roman" w:hAnsi="Times New Roman" w:cs="Times New Roman"/>
                <w:sz w:val="24"/>
                <w:szCs w:val="24"/>
              </w:rPr>
              <w:t>Доля организаций частной формы собственности в сфере выполнения работ по благоустройству городской среды</w:t>
            </w:r>
          </w:p>
        </w:tc>
        <w:tc>
          <w:tcPr>
            <w:tcW w:w="1287" w:type="dxa"/>
          </w:tcPr>
          <w:p w14:paraId="07747F0B" w14:textId="77777777" w:rsidR="00802440" w:rsidRPr="00DD3BF6" w:rsidRDefault="00802440"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процентов</w:t>
            </w:r>
          </w:p>
        </w:tc>
        <w:tc>
          <w:tcPr>
            <w:tcW w:w="1179" w:type="dxa"/>
            <w:vAlign w:val="center"/>
          </w:tcPr>
          <w:p w14:paraId="1B3A83E4" w14:textId="07EC64D3" w:rsidR="00802440" w:rsidRPr="00802440" w:rsidRDefault="00802440" w:rsidP="0015340E">
            <w:pPr>
              <w:widowControl w:val="0"/>
              <w:spacing w:after="0" w:line="240" w:lineRule="auto"/>
              <w:jc w:val="center"/>
              <w:rPr>
                <w:rFonts w:ascii="Times New Roman" w:hAnsi="Times New Roman" w:cs="Times New Roman"/>
                <w:sz w:val="24"/>
                <w:szCs w:val="24"/>
              </w:rPr>
            </w:pPr>
            <w:r w:rsidRPr="00802440">
              <w:rPr>
                <w:rFonts w:ascii="Times New Roman" w:hAnsi="Times New Roman" w:cs="Times New Roman"/>
                <w:sz w:val="24"/>
                <w:szCs w:val="24"/>
              </w:rPr>
              <w:t>50</w:t>
            </w:r>
          </w:p>
        </w:tc>
        <w:tc>
          <w:tcPr>
            <w:tcW w:w="1179" w:type="dxa"/>
            <w:vAlign w:val="center"/>
          </w:tcPr>
          <w:p w14:paraId="2EE292D4" w14:textId="12E4B198" w:rsidR="00802440" w:rsidRPr="00802440" w:rsidRDefault="00802440" w:rsidP="0015340E">
            <w:pPr>
              <w:widowControl w:val="0"/>
              <w:spacing w:after="0" w:line="240" w:lineRule="auto"/>
              <w:jc w:val="center"/>
              <w:rPr>
                <w:rFonts w:ascii="Times New Roman" w:hAnsi="Times New Roman" w:cs="Times New Roman"/>
                <w:sz w:val="24"/>
                <w:szCs w:val="24"/>
              </w:rPr>
            </w:pPr>
            <w:r w:rsidRPr="00802440">
              <w:rPr>
                <w:rFonts w:ascii="Times New Roman" w:hAnsi="Times New Roman" w:cs="Times New Roman"/>
                <w:sz w:val="24"/>
                <w:szCs w:val="24"/>
              </w:rPr>
              <w:t>66,6</w:t>
            </w:r>
          </w:p>
        </w:tc>
        <w:tc>
          <w:tcPr>
            <w:tcW w:w="1179" w:type="dxa"/>
            <w:vAlign w:val="center"/>
          </w:tcPr>
          <w:p w14:paraId="4527900E" w14:textId="6A7DDDDF" w:rsidR="00802440" w:rsidRPr="00802440" w:rsidRDefault="00802440" w:rsidP="0015340E">
            <w:pPr>
              <w:widowControl w:val="0"/>
              <w:spacing w:after="0" w:line="240" w:lineRule="auto"/>
              <w:jc w:val="center"/>
              <w:rPr>
                <w:rFonts w:ascii="Times New Roman" w:hAnsi="Times New Roman" w:cs="Times New Roman"/>
                <w:sz w:val="24"/>
                <w:szCs w:val="24"/>
              </w:rPr>
            </w:pPr>
            <w:r w:rsidRPr="00802440">
              <w:rPr>
                <w:rFonts w:ascii="Times New Roman" w:hAnsi="Times New Roman" w:cs="Times New Roman"/>
                <w:sz w:val="24"/>
                <w:szCs w:val="24"/>
              </w:rPr>
              <w:t>66,6</w:t>
            </w:r>
          </w:p>
        </w:tc>
        <w:tc>
          <w:tcPr>
            <w:tcW w:w="1179" w:type="dxa"/>
            <w:vAlign w:val="center"/>
          </w:tcPr>
          <w:p w14:paraId="19CE360A" w14:textId="79B5A30D" w:rsidR="00802440" w:rsidRPr="00802440" w:rsidRDefault="00802440" w:rsidP="0015340E">
            <w:pPr>
              <w:widowControl w:val="0"/>
              <w:spacing w:after="0" w:line="240" w:lineRule="auto"/>
              <w:jc w:val="center"/>
              <w:rPr>
                <w:rFonts w:ascii="Times New Roman" w:hAnsi="Times New Roman" w:cs="Times New Roman"/>
                <w:sz w:val="24"/>
                <w:szCs w:val="24"/>
              </w:rPr>
            </w:pPr>
            <w:r w:rsidRPr="00802440">
              <w:rPr>
                <w:rFonts w:ascii="Times New Roman" w:hAnsi="Times New Roman" w:cs="Times New Roman"/>
                <w:sz w:val="24"/>
                <w:szCs w:val="24"/>
              </w:rPr>
              <w:t>66,6</w:t>
            </w:r>
          </w:p>
        </w:tc>
        <w:tc>
          <w:tcPr>
            <w:tcW w:w="1180" w:type="dxa"/>
            <w:vAlign w:val="center"/>
          </w:tcPr>
          <w:p w14:paraId="16FBE604" w14:textId="483D3145" w:rsidR="00802440" w:rsidRPr="00802440" w:rsidRDefault="00802440" w:rsidP="0015340E">
            <w:pPr>
              <w:widowControl w:val="0"/>
              <w:spacing w:after="0" w:line="240" w:lineRule="auto"/>
              <w:jc w:val="center"/>
              <w:rPr>
                <w:rFonts w:ascii="Times New Roman" w:hAnsi="Times New Roman" w:cs="Times New Roman"/>
                <w:sz w:val="24"/>
                <w:szCs w:val="24"/>
              </w:rPr>
            </w:pPr>
            <w:r w:rsidRPr="00802440">
              <w:rPr>
                <w:rFonts w:ascii="Times New Roman" w:hAnsi="Times New Roman" w:cs="Times New Roman"/>
                <w:sz w:val="24"/>
                <w:szCs w:val="24"/>
              </w:rPr>
              <w:t>66,6</w:t>
            </w:r>
          </w:p>
        </w:tc>
        <w:tc>
          <w:tcPr>
            <w:tcW w:w="3686" w:type="dxa"/>
          </w:tcPr>
          <w:p w14:paraId="58B3ECC3" w14:textId="66A9E258" w:rsidR="00802440" w:rsidRPr="00DD3BF6" w:rsidRDefault="00802440" w:rsidP="0015340E">
            <w:pPr>
              <w:widowControl w:val="0"/>
              <w:spacing w:after="0" w:line="240" w:lineRule="auto"/>
              <w:rPr>
                <w:rFonts w:ascii="Times New Roman" w:hAnsi="Times New Roman" w:cs="Times New Roman"/>
                <w:sz w:val="24"/>
                <w:szCs w:val="24"/>
              </w:rPr>
            </w:pPr>
            <w:r w:rsidRPr="00CC6EA4">
              <w:rPr>
                <w:rFonts w:ascii="Times New Roman" w:hAnsi="Times New Roman" w:cs="Times New Roman"/>
              </w:rPr>
              <w:t>Управление ЖКХ Администрации городского округа Домодедово</w:t>
            </w:r>
          </w:p>
        </w:tc>
      </w:tr>
      <w:tr w:rsidR="00554F7B" w:rsidRPr="00DD3BF6" w14:paraId="3EC9C526" w14:textId="77777777" w:rsidTr="00554F7B">
        <w:trPr>
          <w:trHeight w:val="187"/>
          <w:jc w:val="center"/>
        </w:trPr>
        <w:tc>
          <w:tcPr>
            <w:tcW w:w="850" w:type="dxa"/>
            <w:shd w:val="clear" w:color="auto" w:fill="auto"/>
          </w:tcPr>
          <w:p w14:paraId="46B599B8" w14:textId="77777777" w:rsidR="00554F7B" w:rsidRPr="00DD3BF6" w:rsidRDefault="00554F7B"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2</w:t>
            </w:r>
          </w:p>
        </w:tc>
        <w:tc>
          <w:tcPr>
            <w:tcW w:w="4501" w:type="dxa"/>
            <w:shd w:val="clear" w:color="auto" w:fill="auto"/>
          </w:tcPr>
          <w:p w14:paraId="3FD70282" w14:textId="77777777" w:rsidR="00554F7B" w:rsidRPr="00DD3BF6" w:rsidRDefault="00554F7B" w:rsidP="0015340E">
            <w:pPr>
              <w:widowControl w:val="0"/>
              <w:spacing w:after="0" w:line="240" w:lineRule="auto"/>
              <w:rPr>
                <w:rFonts w:ascii="Times New Roman" w:hAnsi="Times New Roman" w:cs="Times New Roman"/>
                <w:sz w:val="24"/>
                <w:szCs w:val="24"/>
              </w:rPr>
            </w:pPr>
            <w:r w:rsidRPr="00DD3BF6">
              <w:rPr>
                <w:rFonts w:ascii="Times New Roman" w:hAnsi="Times New Roman" w:cs="Times New Roman"/>
                <w:sz w:val="24"/>
                <w:szCs w:val="24"/>
                <w:lang w:eastAsia="ru-RU"/>
              </w:rPr>
              <w:t xml:space="preserve">Увеличение количества организаций частной формы собственности в сфере </w:t>
            </w:r>
            <w:r w:rsidRPr="00DD3BF6">
              <w:rPr>
                <w:rFonts w:ascii="Times New Roman" w:eastAsia="Times New Roman" w:hAnsi="Times New Roman" w:cs="Times New Roman"/>
                <w:sz w:val="24"/>
                <w:szCs w:val="24"/>
                <w:lang w:eastAsia="ru-RU"/>
              </w:rPr>
              <w:t>выполнения работ по благоустройству городской среды</w:t>
            </w:r>
          </w:p>
        </w:tc>
        <w:tc>
          <w:tcPr>
            <w:tcW w:w="1287" w:type="dxa"/>
            <w:shd w:val="clear" w:color="auto" w:fill="auto"/>
          </w:tcPr>
          <w:p w14:paraId="368806D3" w14:textId="77777777" w:rsidR="00554F7B" w:rsidRPr="00DD3BF6" w:rsidRDefault="00554F7B"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процентов</w:t>
            </w:r>
          </w:p>
        </w:tc>
        <w:tc>
          <w:tcPr>
            <w:tcW w:w="1179" w:type="dxa"/>
            <w:shd w:val="clear" w:color="auto" w:fill="auto"/>
            <w:vAlign w:val="center"/>
          </w:tcPr>
          <w:p w14:paraId="1B7A9F13" w14:textId="6E97EE2B" w:rsidR="00554F7B" w:rsidRPr="00802440" w:rsidRDefault="00554F7B" w:rsidP="0015340E">
            <w:pPr>
              <w:widowControl w:val="0"/>
              <w:spacing w:after="0" w:line="240" w:lineRule="auto"/>
              <w:jc w:val="center"/>
              <w:rPr>
                <w:rFonts w:ascii="Times New Roman" w:hAnsi="Times New Roman" w:cs="Times New Roman"/>
                <w:sz w:val="24"/>
                <w:szCs w:val="24"/>
              </w:rPr>
            </w:pPr>
            <w:r w:rsidRPr="00802440">
              <w:rPr>
                <w:rFonts w:ascii="Times New Roman" w:hAnsi="Times New Roman" w:cs="Times New Roman"/>
                <w:sz w:val="24"/>
                <w:szCs w:val="24"/>
              </w:rPr>
              <w:t>0</w:t>
            </w:r>
          </w:p>
        </w:tc>
        <w:tc>
          <w:tcPr>
            <w:tcW w:w="1179" w:type="dxa"/>
            <w:shd w:val="clear" w:color="auto" w:fill="auto"/>
            <w:vAlign w:val="center"/>
          </w:tcPr>
          <w:p w14:paraId="4A356E40" w14:textId="5598DA1C" w:rsidR="00554F7B" w:rsidRPr="00802440" w:rsidRDefault="00554F7B" w:rsidP="0015340E">
            <w:pPr>
              <w:spacing w:after="0" w:line="240" w:lineRule="auto"/>
              <w:jc w:val="center"/>
              <w:rPr>
                <w:rFonts w:ascii="Times New Roman" w:hAnsi="Times New Roman" w:cs="Times New Roman"/>
                <w:sz w:val="24"/>
                <w:szCs w:val="24"/>
              </w:rPr>
            </w:pPr>
            <w:r w:rsidRPr="00802440">
              <w:rPr>
                <w:rFonts w:ascii="Times New Roman" w:hAnsi="Times New Roman" w:cs="Times New Roman"/>
                <w:sz w:val="24"/>
                <w:szCs w:val="24"/>
              </w:rPr>
              <w:t>33,3</w:t>
            </w:r>
          </w:p>
        </w:tc>
        <w:tc>
          <w:tcPr>
            <w:tcW w:w="1179" w:type="dxa"/>
            <w:shd w:val="clear" w:color="auto" w:fill="auto"/>
            <w:vAlign w:val="center"/>
          </w:tcPr>
          <w:p w14:paraId="7ED358A0" w14:textId="14748252" w:rsidR="00554F7B" w:rsidRPr="00802440" w:rsidRDefault="00554F7B" w:rsidP="0015340E">
            <w:pPr>
              <w:spacing w:after="0" w:line="240" w:lineRule="auto"/>
              <w:jc w:val="center"/>
              <w:rPr>
                <w:rFonts w:ascii="Times New Roman" w:hAnsi="Times New Roman" w:cs="Times New Roman"/>
                <w:sz w:val="24"/>
                <w:szCs w:val="24"/>
              </w:rPr>
            </w:pPr>
            <w:r w:rsidRPr="00770B68">
              <w:rPr>
                <w:rFonts w:ascii="Times New Roman" w:hAnsi="Times New Roman" w:cs="Times New Roman"/>
                <w:sz w:val="24"/>
                <w:szCs w:val="24"/>
              </w:rPr>
              <w:t>33,3</w:t>
            </w:r>
          </w:p>
        </w:tc>
        <w:tc>
          <w:tcPr>
            <w:tcW w:w="1179" w:type="dxa"/>
            <w:shd w:val="clear" w:color="auto" w:fill="auto"/>
            <w:vAlign w:val="center"/>
          </w:tcPr>
          <w:p w14:paraId="0CFBE7FE" w14:textId="3D9EF224" w:rsidR="00554F7B" w:rsidRPr="00802440" w:rsidRDefault="00554F7B" w:rsidP="0015340E">
            <w:pPr>
              <w:spacing w:after="0" w:line="240" w:lineRule="auto"/>
              <w:jc w:val="center"/>
              <w:rPr>
                <w:rFonts w:ascii="Times New Roman" w:hAnsi="Times New Roman" w:cs="Times New Roman"/>
                <w:sz w:val="24"/>
                <w:szCs w:val="24"/>
              </w:rPr>
            </w:pPr>
            <w:r w:rsidRPr="00770B68">
              <w:rPr>
                <w:rFonts w:ascii="Times New Roman" w:hAnsi="Times New Roman" w:cs="Times New Roman"/>
                <w:sz w:val="24"/>
                <w:szCs w:val="24"/>
              </w:rPr>
              <w:t>33,3</w:t>
            </w:r>
          </w:p>
        </w:tc>
        <w:tc>
          <w:tcPr>
            <w:tcW w:w="1180" w:type="dxa"/>
            <w:shd w:val="clear" w:color="auto" w:fill="auto"/>
            <w:vAlign w:val="center"/>
          </w:tcPr>
          <w:p w14:paraId="36FFA41C" w14:textId="6C8F0728" w:rsidR="00554F7B" w:rsidRPr="00802440" w:rsidRDefault="00554F7B" w:rsidP="0015340E">
            <w:pPr>
              <w:spacing w:after="0" w:line="240" w:lineRule="auto"/>
              <w:jc w:val="center"/>
              <w:rPr>
                <w:rFonts w:ascii="Times New Roman" w:hAnsi="Times New Roman" w:cs="Times New Roman"/>
                <w:sz w:val="24"/>
                <w:szCs w:val="24"/>
              </w:rPr>
            </w:pPr>
            <w:r w:rsidRPr="00770B68">
              <w:rPr>
                <w:rFonts w:ascii="Times New Roman" w:hAnsi="Times New Roman" w:cs="Times New Roman"/>
                <w:sz w:val="24"/>
                <w:szCs w:val="24"/>
              </w:rPr>
              <w:t>33,3</w:t>
            </w:r>
          </w:p>
        </w:tc>
        <w:tc>
          <w:tcPr>
            <w:tcW w:w="3686" w:type="dxa"/>
            <w:shd w:val="clear" w:color="auto" w:fill="auto"/>
          </w:tcPr>
          <w:p w14:paraId="08479FCA" w14:textId="1E5D3737" w:rsidR="00554F7B" w:rsidRPr="00DD3BF6" w:rsidRDefault="00554F7B" w:rsidP="0015340E">
            <w:pPr>
              <w:widowControl w:val="0"/>
              <w:spacing w:after="0" w:line="240" w:lineRule="auto"/>
              <w:rPr>
                <w:rFonts w:ascii="Times New Roman" w:hAnsi="Times New Roman" w:cs="Times New Roman"/>
                <w:sz w:val="24"/>
                <w:szCs w:val="24"/>
              </w:rPr>
            </w:pPr>
            <w:r w:rsidRPr="00CC6EA4">
              <w:rPr>
                <w:rFonts w:ascii="Times New Roman" w:hAnsi="Times New Roman" w:cs="Times New Roman"/>
              </w:rPr>
              <w:t>Управление ЖКХ Администрации городского округа Домодедово</w:t>
            </w:r>
          </w:p>
        </w:tc>
      </w:tr>
    </w:tbl>
    <w:p w14:paraId="78EF6C65" w14:textId="77777777" w:rsidR="00F80CEC" w:rsidRPr="00DD3BF6" w:rsidRDefault="00F80CEC" w:rsidP="0015340E">
      <w:pPr>
        <w:widowControl w:val="0"/>
        <w:tabs>
          <w:tab w:val="left" w:pos="709"/>
        </w:tabs>
        <w:spacing w:after="0" w:line="240" w:lineRule="auto"/>
        <w:rPr>
          <w:rFonts w:ascii="Times New Roman" w:eastAsia="Times New Roman" w:hAnsi="Times New Roman" w:cs="Times New Roman"/>
          <w:b/>
          <w:sz w:val="28"/>
          <w:szCs w:val="28"/>
          <w:lang w:eastAsia="ru-RU"/>
        </w:rPr>
      </w:pPr>
    </w:p>
    <w:p w14:paraId="34E00784" w14:textId="77777777" w:rsidR="004854AD" w:rsidRPr="00DD3BF6" w:rsidRDefault="004854AD" w:rsidP="0015340E">
      <w:pPr>
        <w:widowControl w:val="0"/>
        <w:numPr>
          <w:ilvl w:val="1"/>
          <w:numId w:val="4"/>
        </w:numPr>
        <w:tabs>
          <w:tab w:val="left" w:pos="709"/>
        </w:tabs>
        <w:spacing w:after="0" w:line="240" w:lineRule="auto"/>
        <w:ind w:left="0" w:firstLine="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Мероприятия по достижению ключевых показателей развития конкуренции на рынке</w:t>
      </w:r>
    </w:p>
    <w:tbl>
      <w:tblPr>
        <w:tblpPr w:leftFromText="180" w:rightFromText="180" w:vertAnchor="text" w:tblpXSpec="center" w:tblpY="1"/>
        <w:tblOverlap w:val="never"/>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2"/>
        <w:gridCol w:w="3544"/>
        <w:gridCol w:w="2977"/>
        <w:gridCol w:w="2334"/>
        <w:gridCol w:w="3907"/>
        <w:gridCol w:w="2973"/>
      </w:tblGrid>
      <w:tr w:rsidR="004854AD" w:rsidRPr="00DD3BF6" w14:paraId="05B79520" w14:textId="77777777" w:rsidTr="005E50DE">
        <w:tc>
          <w:tcPr>
            <w:tcW w:w="562" w:type="dxa"/>
          </w:tcPr>
          <w:p w14:paraId="118D2381" w14:textId="77777777" w:rsidR="004854AD" w:rsidRPr="00DD3BF6" w:rsidRDefault="004854A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 п/п</w:t>
            </w:r>
          </w:p>
        </w:tc>
        <w:tc>
          <w:tcPr>
            <w:tcW w:w="3544" w:type="dxa"/>
          </w:tcPr>
          <w:p w14:paraId="6E97C974" w14:textId="77777777" w:rsidR="004854AD" w:rsidRPr="00DD3BF6" w:rsidRDefault="004854A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Наименование мероприятия</w:t>
            </w:r>
          </w:p>
        </w:tc>
        <w:tc>
          <w:tcPr>
            <w:tcW w:w="2977" w:type="dxa"/>
          </w:tcPr>
          <w:p w14:paraId="50184CD1" w14:textId="77777777" w:rsidR="004854AD" w:rsidRPr="00DD3BF6" w:rsidRDefault="004854A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Решаемая проблема</w:t>
            </w:r>
          </w:p>
        </w:tc>
        <w:tc>
          <w:tcPr>
            <w:tcW w:w="2334" w:type="dxa"/>
          </w:tcPr>
          <w:p w14:paraId="4F47DA7F" w14:textId="77777777" w:rsidR="004854AD" w:rsidRPr="00DD3BF6" w:rsidRDefault="004854A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Срок исполнения мероприятия</w:t>
            </w:r>
          </w:p>
        </w:tc>
        <w:tc>
          <w:tcPr>
            <w:tcW w:w="3907" w:type="dxa"/>
          </w:tcPr>
          <w:p w14:paraId="12961B8C" w14:textId="77777777" w:rsidR="004854AD" w:rsidRPr="00DD3BF6" w:rsidRDefault="004854A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Результат исполнения мероприятия</w:t>
            </w:r>
          </w:p>
        </w:tc>
        <w:tc>
          <w:tcPr>
            <w:tcW w:w="2973" w:type="dxa"/>
          </w:tcPr>
          <w:p w14:paraId="23AB826F" w14:textId="77777777" w:rsidR="004854AD" w:rsidRPr="00DD3BF6" w:rsidRDefault="004854A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Ответственный за исполнение мероприятия</w:t>
            </w:r>
          </w:p>
        </w:tc>
      </w:tr>
      <w:tr w:rsidR="004854AD" w:rsidRPr="00DD3BF6" w14:paraId="043831C4" w14:textId="77777777" w:rsidTr="005E50DE">
        <w:trPr>
          <w:trHeight w:val="44"/>
        </w:trPr>
        <w:tc>
          <w:tcPr>
            <w:tcW w:w="562" w:type="dxa"/>
          </w:tcPr>
          <w:p w14:paraId="6EE093F6" w14:textId="77777777" w:rsidR="004854AD" w:rsidRPr="00DD3BF6" w:rsidRDefault="004854A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1</w:t>
            </w:r>
          </w:p>
        </w:tc>
        <w:tc>
          <w:tcPr>
            <w:tcW w:w="3544" w:type="dxa"/>
          </w:tcPr>
          <w:p w14:paraId="38992C12" w14:textId="77777777" w:rsidR="004854AD" w:rsidRPr="00DD3BF6" w:rsidRDefault="004854A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2</w:t>
            </w:r>
          </w:p>
        </w:tc>
        <w:tc>
          <w:tcPr>
            <w:tcW w:w="2977" w:type="dxa"/>
          </w:tcPr>
          <w:p w14:paraId="673C7100" w14:textId="77777777" w:rsidR="004854AD" w:rsidRPr="00DD3BF6" w:rsidRDefault="004854A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3</w:t>
            </w:r>
          </w:p>
        </w:tc>
        <w:tc>
          <w:tcPr>
            <w:tcW w:w="2334" w:type="dxa"/>
          </w:tcPr>
          <w:p w14:paraId="14C7EB43" w14:textId="77777777" w:rsidR="004854AD" w:rsidRPr="00DD3BF6" w:rsidRDefault="004854A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4</w:t>
            </w:r>
          </w:p>
        </w:tc>
        <w:tc>
          <w:tcPr>
            <w:tcW w:w="3907" w:type="dxa"/>
          </w:tcPr>
          <w:p w14:paraId="54993025" w14:textId="77777777" w:rsidR="004854AD" w:rsidRPr="00DD3BF6" w:rsidRDefault="004854A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5</w:t>
            </w:r>
          </w:p>
        </w:tc>
        <w:tc>
          <w:tcPr>
            <w:tcW w:w="2973" w:type="dxa"/>
          </w:tcPr>
          <w:p w14:paraId="13D8EE3C" w14:textId="77777777" w:rsidR="004854AD" w:rsidRPr="00DD3BF6" w:rsidRDefault="004854A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6</w:t>
            </w:r>
          </w:p>
        </w:tc>
      </w:tr>
      <w:tr w:rsidR="00802440" w:rsidRPr="00DD3BF6" w14:paraId="72DD68E6" w14:textId="77777777" w:rsidTr="005E50DE">
        <w:trPr>
          <w:trHeight w:val="245"/>
        </w:trPr>
        <w:tc>
          <w:tcPr>
            <w:tcW w:w="562" w:type="dxa"/>
          </w:tcPr>
          <w:p w14:paraId="7AD9E7FE" w14:textId="77777777" w:rsidR="00802440" w:rsidRPr="00DD3BF6" w:rsidRDefault="00802440"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1</w:t>
            </w:r>
          </w:p>
        </w:tc>
        <w:tc>
          <w:tcPr>
            <w:tcW w:w="3544" w:type="dxa"/>
          </w:tcPr>
          <w:p w14:paraId="14A5F988" w14:textId="0055D3EF" w:rsidR="00802440" w:rsidRPr="00DD3BF6" w:rsidRDefault="00802440"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 xml:space="preserve">Подготовка статистической базы организаций, находящихся на рынке благоустройства городской среды </w:t>
            </w:r>
            <w:r w:rsidRPr="00802440">
              <w:rPr>
                <w:rFonts w:ascii="Times New Roman" w:eastAsia="Times New Roman" w:hAnsi="Times New Roman" w:cs="Times New Roman"/>
                <w:iCs/>
                <w:sz w:val="24"/>
                <w:szCs w:val="24"/>
                <w:lang w:eastAsia="ru-RU"/>
              </w:rPr>
              <w:t>городского округа Домодедово</w:t>
            </w:r>
          </w:p>
        </w:tc>
        <w:tc>
          <w:tcPr>
            <w:tcW w:w="2977" w:type="dxa"/>
            <w:vMerge w:val="restart"/>
          </w:tcPr>
          <w:p w14:paraId="3E628C6E" w14:textId="0F9AC065" w:rsidR="00802440" w:rsidRPr="00DD3BF6" w:rsidRDefault="00802440"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 xml:space="preserve">Отсутствие достоверной информации о количестве и формах собственности организаций, находящихся на рынке благоустройства городской среды </w:t>
            </w:r>
            <w:r w:rsidRPr="00802440">
              <w:rPr>
                <w:rFonts w:ascii="Times New Roman" w:eastAsia="Times New Roman" w:hAnsi="Times New Roman" w:cs="Times New Roman"/>
                <w:iCs/>
                <w:sz w:val="24"/>
                <w:szCs w:val="24"/>
                <w:lang w:eastAsia="ru-RU"/>
              </w:rPr>
              <w:t>городского округа Домодедово</w:t>
            </w:r>
          </w:p>
        </w:tc>
        <w:tc>
          <w:tcPr>
            <w:tcW w:w="2334" w:type="dxa"/>
          </w:tcPr>
          <w:p w14:paraId="65B23060" w14:textId="77777777" w:rsidR="00802440" w:rsidRPr="00DD3BF6" w:rsidRDefault="00802440"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2019–2022</w:t>
            </w:r>
          </w:p>
        </w:tc>
        <w:tc>
          <w:tcPr>
            <w:tcW w:w="3907" w:type="dxa"/>
            <w:shd w:val="clear" w:color="auto" w:fill="FFFFFF"/>
          </w:tcPr>
          <w:p w14:paraId="7FF6B999" w14:textId="77777777" w:rsidR="00802440" w:rsidRPr="00DD3BF6" w:rsidRDefault="00802440"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Наличие актуальной информации о количестве и формах собственности организаций, находящихся на рынке благоустройства городской среды Московской области</w:t>
            </w:r>
          </w:p>
        </w:tc>
        <w:tc>
          <w:tcPr>
            <w:tcW w:w="2973" w:type="dxa"/>
          </w:tcPr>
          <w:p w14:paraId="373B23E9" w14:textId="689029AE" w:rsidR="00802440" w:rsidRPr="00DD3BF6" w:rsidRDefault="00802440" w:rsidP="0015340E">
            <w:pPr>
              <w:widowControl w:val="0"/>
              <w:autoSpaceDE w:val="0"/>
              <w:autoSpaceDN w:val="0"/>
              <w:spacing w:after="0" w:line="240" w:lineRule="auto"/>
              <w:rPr>
                <w:rFonts w:ascii="Times New Roman" w:hAnsi="Times New Roman" w:cs="Times New Roman"/>
                <w:sz w:val="24"/>
                <w:szCs w:val="24"/>
                <w:lang w:eastAsia="ru-RU"/>
              </w:rPr>
            </w:pPr>
            <w:r w:rsidRPr="00F840F7">
              <w:rPr>
                <w:rFonts w:ascii="Times New Roman" w:hAnsi="Times New Roman" w:cs="Times New Roman"/>
              </w:rPr>
              <w:t>Управление ЖКХ Администрации городского округа Домодедово</w:t>
            </w:r>
          </w:p>
        </w:tc>
      </w:tr>
      <w:tr w:rsidR="00802440" w:rsidRPr="00DD3BF6" w14:paraId="16460BC3" w14:textId="77777777" w:rsidTr="005E50DE">
        <w:tc>
          <w:tcPr>
            <w:tcW w:w="562" w:type="dxa"/>
            <w:shd w:val="clear" w:color="auto" w:fill="FFFFFF"/>
          </w:tcPr>
          <w:p w14:paraId="330E35CB" w14:textId="77777777" w:rsidR="00802440" w:rsidRPr="00DD3BF6" w:rsidRDefault="00802440"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1.1</w:t>
            </w:r>
          </w:p>
        </w:tc>
        <w:tc>
          <w:tcPr>
            <w:tcW w:w="3544" w:type="dxa"/>
            <w:shd w:val="clear" w:color="auto" w:fill="FFFFFF"/>
          </w:tcPr>
          <w:p w14:paraId="43327880" w14:textId="77777777" w:rsidR="00802440" w:rsidRPr="00DD3BF6" w:rsidRDefault="00802440"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Сбор информации о наличии хозяйствующих субъектов с муниципальным участием, находящихся на рынке благоустройства городской среды</w:t>
            </w:r>
          </w:p>
        </w:tc>
        <w:tc>
          <w:tcPr>
            <w:tcW w:w="2977" w:type="dxa"/>
            <w:vMerge/>
            <w:shd w:val="clear" w:color="auto" w:fill="FFFFFF"/>
          </w:tcPr>
          <w:p w14:paraId="0245927B" w14:textId="77777777" w:rsidR="00802440" w:rsidRPr="00DD3BF6" w:rsidRDefault="00802440" w:rsidP="0015340E">
            <w:pPr>
              <w:widowControl w:val="0"/>
              <w:autoSpaceDE w:val="0"/>
              <w:autoSpaceDN w:val="0"/>
              <w:spacing w:after="0" w:line="240" w:lineRule="auto"/>
              <w:rPr>
                <w:rFonts w:ascii="Times New Roman" w:hAnsi="Times New Roman" w:cs="Times New Roman"/>
                <w:sz w:val="24"/>
                <w:szCs w:val="24"/>
                <w:lang w:eastAsia="ru-RU"/>
              </w:rPr>
            </w:pPr>
          </w:p>
        </w:tc>
        <w:tc>
          <w:tcPr>
            <w:tcW w:w="2334" w:type="dxa"/>
            <w:shd w:val="clear" w:color="auto" w:fill="FFFFFF"/>
          </w:tcPr>
          <w:p w14:paraId="42113334" w14:textId="77777777" w:rsidR="00802440" w:rsidRPr="00DD3BF6" w:rsidRDefault="00802440"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2019–2022</w:t>
            </w:r>
          </w:p>
        </w:tc>
        <w:tc>
          <w:tcPr>
            <w:tcW w:w="3907" w:type="dxa"/>
            <w:shd w:val="clear" w:color="auto" w:fill="FFFFFF"/>
          </w:tcPr>
          <w:p w14:paraId="394D227E" w14:textId="77777777" w:rsidR="00802440" w:rsidRDefault="00802440" w:rsidP="0015340E">
            <w:pPr>
              <w:widowControl w:val="0"/>
              <w:autoSpaceDE w:val="0"/>
              <w:autoSpaceDN w:val="0"/>
              <w:spacing w:after="0" w:line="240" w:lineRule="auto"/>
              <w:rPr>
                <w:rFonts w:ascii="Times New Roman" w:eastAsia="Times New Roman" w:hAnsi="Times New Roman" w:cs="Times New Roman"/>
                <w:iCs/>
                <w:sz w:val="24"/>
                <w:szCs w:val="24"/>
                <w:lang w:eastAsia="ru-RU"/>
              </w:rPr>
            </w:pPr>
            <w:r w:rsidRPr="00DD3BF6">
              <w:rPr>
                <w:rFonts w:ascii="Times New Roman" w:eastAsia="Times New Roman" w:hAnsi="Times New Roman" w:cs="Times New Roman"/>
                <w:sz w:val="24"/>
                <w:szCs w:val="24"/>
                <w:lang w:eastAsia="ru-RU"/>
              </w:rPr>
              <w:t xml:space="preserve">Наличие актуальной информации о количестве организаций с муниципальным участием, находящихся на рынке благоустройства городской среды </w:t>
            </w:r>
            <w:r w:rsidRPr="00802440">
              <w:rPr>
                <w:rFonts w:ascii="Times New Roman" w:eastAsia="Times New Roman" w:hAnsi="Times New Roman" w:cs="Times New Roman"/>
                <w:iCs/>
                <w:sz w:val="24"/>
                <w:szCs w:val="24"/>
                <w:lang w:eastAsia="ru-RU"/>
              </w:rPr>
              <w:t>городского округа Домодедово</w:t>
            </w:r>
          </w:p>
          <w:p w14:paraId="78F19B63" w14:textId="77777777" w:rsidR="00C77FDA" w:rsidRDefault="00C77FDA" w:rsidP="0015340E">
            <w:pPr>
              <w:widowControl w:val="0"/>
              <w:autoSpaceDE w:val="0"/>
              <w:autoSpaceDN w:val="0"/>
              <w:spacing w:after="0" w:line="240" w:lineRule="auto"/>
              <w:rPr>
                <w:rFonts w:ascii="Times New Roman" w:eastAsia="Times New Roman" w:hAnsi="Times New Roman" w:cs="Times New Roman"/>
                <w:iCs/>
                <w:sz w:val="24"/>
                <w:szCs w:val="24"/>
                <w:lang w:eastAsia="ru-RU"/>
              </w:rPr>
            </w:pPr>
          </w:p>
          <w:p w14:paraId="28E6266A" w14:textId="5F3114A3" w:rsidR="00C77FDA" w:rsidRPr="00DD3BF6" w:rsidRDefault="00C77FDA" w:rsidP="0015340E">
            <w:pPr>
              <w:widowControl w:val="0"/>
              <w:autoSpaceDE w:val="0"/>
              <w:autoSpaceDN w:val="0"/>
              <w:spacing w:after="0" w:line="240" w:lineRule="auto"/>
              <w:rPr>
                <w:rFonts w:ascii="Times New Roman" w:hAnsi="Times New Roman" w:cs="Times New Roman"/>
                <w:sz w:val="24"/>
                <w:szCs w:val="24"/>
                <w:lang w:eastAsia="ru-RU"/>
              </w:rPr>
            </w:pPr>
          </w:p>
        </w:tc>
        <w:tc>
          <w:tcPr>
            <w:tcW w:w="2973" w:type="dxa"/>
            <w:shd w:val="clear" w:color="auto" w:fill="FFFFFF"/>
          </w:tcPr>
          <w:p w14:paraId="205C76CB" w14:textId="7D9BE813" w:rsidR="00802440" w:rsidRPr="00DD3BF6" w:rsidRDefault="00802440" w:rsidP="0015340E">
            <w:pPr>
              <w:widowControl w:val="0"/>
              <w:autoSpaceDE w:val="0"/>
              <w:autoSpaceDN w:val="0"/>
              <w:spacing w:after="0" w:line="240" w:lineRule="auto"/>
              <w:rPr>
                <w:rFonts w:ascii="Times New Roman" w:hAnsi="Times New Roman" w:cs="Times New Roman"/>
                <w:sz w:val="24"/>
                <w:szCs w:val="24"/>
                <w:lang w:eastAsia="ru-RU"/>
              </w:rPr>
            </w:pPr>
            <w:r w:rsidRPr="00F840F7">
              <w:rPr>
                <w:rFonts w:ascii="Times New Roman" w:hAnsi="Times New Roman" w:cs="Times New Roman"/>
              </w:rPr>
              <w:t>Управление ЖКХ Администрации городского округа Домодедово</w:t>
            </w:r>
          </w:p>
        </w:tc>
      </w:tr>
      <w:tr w:rsidR="00802440" w:rsidRPr="00DD3BF6" w14:paraId="66339529" w14:textId="77777777" w:rsidTr="005E50DE">
        <w:tc>
          <w:tcPr>
            <w:tcW w:w="562" w:type="dxa"/>
            <w:shd w:val="clear" w:color="auto" w:fill="FFFFFF"/>
          </w:tcPr>
          <w:p w14:paraId="183DEC4B" w14:textId="77777777" w:rsidR="00802440" w:rsidRPr="00DD3BF6" w:rsidRDefault="00802440"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1.2</w:t>
            </w:r>
          </w:p>
        </w:tc>
        <w:tc>
          <w:tcPr>
            <w:tcW w:w="3544" w:type="dxa"/>
            <w:shd w:val="clear" w:color="auto" w:fill="FFFFFF"/>
          </w:tcPr>
          <w:p w14:paraId="1A9EB26B" w14:textId="77777777" w:rsidR="00802440" w:rsidRPr="00DD3BF6" w:rsidRDefault="00802440"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 xml:space="preserve">Мониторинг результатов определения победителей конкурентных процедур на благоустройство городской </w:t>
            </w:r>
            <w:r w:rsidRPr="00DD3BF6">
              <w:rPr>
                <w:rFonts w:ascii="Times New Roman" w:eastAsia="Times New Roman" w:hAnsi="Times New Roman" w:cs="Times New Roman"/>
                <w:sz w:val="24"/>
                <w:szCs w:val="24"/>
                <w:lang w:eastAsia="ru-RU"/>
              </w:rPr>
              <w:lastRenderedPageBreak/>
              <w:t>среды</w:t>
            </w:r>
          </w:p>
        </w:tc>
        <w:tc>
          <w:tcPr>
            <w:tcW w:w="2977" w:type="dxa"/>
            <w:shd w:val="clear" w:color="auto" w:fill="FFFFFF"/>
          </w:tcPr>
          <w:p w14:paraId="552F7D0D" w14:textId="77777777" w:rsidR="00802440" w:rsidRPr="00DD3BF6" w:rsidRDefault="00802440"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lastRenderedPageBreak/>
              <w:t xml:space="preserve">Наличие однотипных требований, мешающих хозяйствующим субъектам осуществлять свою </w:t>
            </w:r>
            <w:r w:rsidRPr="00DD3BF6">
              <w:rPr>
                <w:rFonts w:ascii="Times New Roman" w:eastAsia="Times New Roman" w:hAnsi="Times New Roman" w:cs="Times New Roman"/>
                <w:sz w:val="24"/>
                <w:szCs w:val="24"/>
                <w:lang w:eastAsia="ru-RU"/>
              </w:rPr>
              <w:lastRenderedPageBreak/>
              <w:t xml:space="preserve">деятельность </w:t>
            </w:r>
          </w:p>
        </w:tc>
        <w:tc>
          <w:tcPr>
            <w:tcW w:w="2334" w:type="dxa"/>
            <w:shd w:val="clear" w:color="auto" w:fill="FFFFFF"/>
          </w:tcPr>
          <w:p w14:paraId="19DD2ED2" w14:textId="77777777" w:rsidR="00802440" w:rsidRPr="00DD3BF6" w:rsidRDefault="00802440"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lastRenderedPageBreak/>
              <w:t>2019–2022</w:t>
            </w:r>
          </w:p>
        </w:tc>
        <w:tc>
          <w:tcPr>
            <w:tcW w:w="3907" w:type="dxa"/>
            <w:shd w:val="clear" w:color="auto" w:fill="FFFFFF"/>
          </w:tcPr>
          <w:p w14:paraId="5559F29F" w14:textId="77777777" w:rsidR="00802440" w:rsidRPr="00DD3BF6" w:rsidRDefault="00802440"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Вывод заключения о необходимости корректировки типовой конкурсной документации (техническое задание проекта контракта)</w:t>
            </w:r>
          </w:p>
        </w:tc>
        <w:tc>
          <w:tcPr>
            <w:tcW w:w="2973" w:type="dxa"/>
            <w:shd w:val="clear" w:color="auto" w:fill="FFFFFF"/>
          </w:tcPr>
          <w:p w14:paraId="76BDB0C6" w14:textId="6123285F" w:rsidR="00802440" w:rsidRPr="00DD3BF6" w:rsidRDefault="00802440" w:rsidP="0015340E">
            <w:pPr>
              <w:widowControl w:val="0"/>
              <w:autoSpaceDE w:val="0"/>
              <w:autoSpaceDN w:val="0"/>
              <w:spacing w:after="0" w:line="240" w:lineRule="auto"/>
              <w:rPr>
                <w:rFonts w:ascii="Times New Roman" w:hAnsi="Times New Roman" w:cs="Times New Roman"/>
                <w:sz w:val="24"/>
                <w:szCs w:val="24"/>
                <w:lang w:eastAsia="ru-RU"/>
              </w:rPr>
            </w:pPr>
            <w:r w:rsidRPr="00F840F7">
              <w:rPr>
                <w:rFonts w:ascii="Times New Roman" w:hAnsi="Times New Roman" w:cs="Times New Roman"/>
              </w:rPr>
              <w:t>Управление ЖКХ Администрации городского округа Домодедово</w:t>
            </w:r>
          </w:p>
        </w:tc>
      </w:tr>
      <w:tr w:rsidR="00802440" w:rsidRPr="00DD3BF6" w14:paraId="5DD228A7" w14:textId="77777777" w:rsidTr="005E50DE">
        <w:tc>
          <w:tcPr>
            <w:tcW w:w="562" w:type="dxa"/>
            <w:shd w:val="clear" w:color="auto" w:fill="FFFFFF"/>
          </w:tcPr>
          <w:p w14:paraId="63EE4233" w14:textId="77777777" w:rsidR="00802440" w:rsidRPr="00DD3BF6" w:rsidRDefault="00802440"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1.3</w:t>
            </w:r>
          </w:p>
        </w:tc>
        <w:tc>
          <w:tcPr>
            <w:tcW w:w="3544" w:type="dxa"/>
            <w:shd w:val="clear" w:color="auto" w:fill="FFFFFF"/>
          </w:tcPr>
          <w:p w14:paraId="466E857B" w14:textId="77777777" w:rsidR="00802440" w:rsidRPr="00DD3BF6" w:rsidRDefault="00802440"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Сбор статистической информации и деятельности хозяйствующих субъектов, находящихся на рынке благоустройства городской среды, посредством Единой информационной системы жилищно-коммунального хозяйства Московской области</w:t>
            </w:r>
          </w:p>
        </w:tc>
        <w:tc>
          <w:tcPr>
            <w:tcW w:w="2977" w:type="dxa"/>
            <w:shd w:val="clear" w:color="auto" w:fill="FFFFFF"/>
          </w:tcPr>
          <w:p w14:paraId="19038931" w14:textId="77777777" w:rsidR="00802440" w:rsidRPr="00DD3BF6" w:rsidRDefault="00802440"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Отсутствие открытых источников, позволяющих жителям и предпринимателям выражать свое мнение</w:t>
            </w:r>
          </w:p>
        </w:tc>
        <w:tc>
          <w:tcPr>
            <w:tcW w:w="2334" w:type="dxa"/>
            <w:shd w:val="clear" w:color="auto" w:fill="FFFFFF"/>
          </w:tcPr>
          <w:p w14:paraId="37B2D78C" w14:textId="77777777" w:rsidR="00802440" w:rsidRPr="00DD3BF6" w:rsidRDefault="00802440"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2019–2022</w:t>
            </w:r>
          </w:p>
        </w:tc>
        <w:tc>
          <w:tcPr>
            <w:tcW w:w="3907" w:type="dxa"/>
            <w:shd w:val="clear" w:color="auto" w:fill="FFFFFF"/>
          </w:tcPr>
          <w:p w14:paraId="6303D8EB" w14:textId="77777777" w:rsidR="00802440" w:rsidRPr="00DD3BF6" w:rsidRDefault="00802440"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Удобная система отчетности для органов местного самоуправления и предпринимателей о результатах работы хозяйствующих субъектов в сфере благоустройства городской среды</w:t>
            </w:r>
          </w:p>
        </w:tc>
        <w:tc>
          <w:tcPr>
            <w:tcW w:w="2973" w:type="dxa"/>
            <w:shd w:val="clear" w:color="auto" w:fill="FFFFFF"/>
          </w:tcPr>
          <w:p w14:paraId="25A59F04" w14:textId="1CD0ADF0" w:rsidR="00802440" w:rsidRPr="00DD3BF6" w:rsidRDefault="00802440" w:rsidP="0015340E">
            <w:pPr>
              <w:widowControl w:val="0"/>
              <w:autoSpaceDE w:val="0"/>
              <w:autoSpaceDN w:val="0"/>
              <w:spacing w:after="0" w:line="240" w:lineRule="auto"/>
              <w:rPr>
                <w:rFonts w:ascii="Times New Roman" w:hAnsi="Times New Roman" w:cs="Times New Roman"/>
                <w:sz w:val="24"/>
                <w:szCs w:val="24"/>
                <w:lang w:eastAsia="ru-RU"/>
              </w:rPr>
            </w:pPr>
            <w:r w:rsidRPr="00F840F7">
              <w:rPr>
                <w:rFonts w:ascii="Times New Roman" w:hAnsi="Times New Roman" w:cs="Times New Roman"/>
              </w:rPr>
              <w:t>Управление ЖКХ Администрации городского округа Домодедово</w:t>
            </w:r>
          </w:p>
        </w:tc>
      </w:tr>
      <w:tr w:rsidR="00802440" w:rsidRPr="00DD3BF6" w14:paraId="364AD68E" w14:textId="77777777" w:rsidTr="005E50DE">
        <w:tc>
          <w:tcPr>
            <w:tcW w:w="562" w:type="dxa"/>
            <w:shd w:val="clear" w:color="auto" w:fill="FFFFFF"/>
          </w:tcPr>
          <w:p w14:paraId="626E8474" w14:textId="77777777" w:rsidR="00802440" w:rsidRPr="00DD3BF6" w:rsidRDefault="00802440"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2</w:t>
            </w:r>
          </w:p>
        </w:tc>
        <w:tc>
          <w:tcPr>
            <w:tcW w:w="3544" w:type="dxa"/>
            <w:shd w:val="clear" w:color="auto" w:fill="FFFFFF"/>
          </w:tcPr>
          <w:p w14:paraId="44DC44A9" w14:textId="365C9B9C" w:rsidR="00802440" w:rsidRPr="00DD3BF6" w:rsidRDefault="00802440" w:rsidP="0015340E">
            <w:pPr>
              <w:spacing w:after="0" w:line="240" w:lineRule="auto"/>
              <w:rPr>
                <w:rFonts w:ascii="Times New Roman" w:hAnsi="Times New Roman" w:cs="Times New Roman"/>
                <w:b/>
                <w:sz w:val="24"/>
                <w:szCs w:val="24"/>
              </w:rPr>
            </w:pPr>
            <w:r w:rsidRPr="00DD3BF6">
              <w:rPr>
                <w:rFonts w:ascii="Times New Roman" w:eastAsia="Times New Roman" w:hAnsi="Times New Roman" w:cs="Times New Roman"/>
                <w:sz w:val="24"/>
                <w:szCs w:val="24"/>
                <w:lang w:eastAsia="ru-RU"/>
              </w:rPr>
              <w:t xml:space="preserve">Создание условий для появления организаций частной формы собственности в </w:t>
            </w:r>
            <w:r w:rsidRPr="00802440">
              <w:rPr>
                <w:rFonts w:ascii="Times New Roman" w:eastAsia="Times New Roman" w:hAnsi="Times New Roman" w:cs="Times New Roman"/>
                <w:iCs/>
                <w:sz w:val="24"/>
                <w:szCs w:val="24"/>
                <w:lang w:eastAsia="ru-RU"/>
              </w:rPr>
              <w:t>городском округе Домодедово,</w:t>
            </w:r>
            <w:r w:rsidRPr="00DD3BF6">
              <w:rPr>
                <w:rFonts w:ascii="Times New Roman" w:eastAsia="Times New Roman" w:hAnsi="Times New Roman" w:cs="Times New Roman"/>
                <w:sz w:val="24"/>
                <w:szCs w:val="24"/>
                <w:lang w:eastAsia="ru-RU"/>
              </w:rPr>
              <w:t xml:space="preserve"> оказывающих услуги по благоустройству городской среды</w:t>
            </w:r>
          </w:p>
        </w:tc>
        <w:tc>
          <w:tcPr>
            <w:tcW w:w="2977" w:type="dxa"/>
            <w:shd w:val="clear" w:color="auto" w:fill="FFFFFF"/>
          </w:tcPr>
          <w:p w14:paraId="5142DE29" w14:textId="77777777" w:rsidR="00802440" w:rsidRPr="00DD3BF6" w:rsidRDefault="00802440" w:rsidP="0015340E">
            <w:pPr>
              <w:widowControl w:val="0"/>
              <w:autoSpaceDE w:val="0"/>
              <w:autoSpaceDN w:val="0"/>
              <w:spacing w:after="0" w:line="240" w:lineRule="auto"/>
              <w:rPr>
                <w:rFonts w:ascii="Times New Roman" w:hAnsi="Times New Roman" w:cs="Times New Roman"/>
                <w:sz w:val="24"/>
                <w:szCs w:val="24"/>
              </w:rPr>
            </w:pPr>
            <w:r w:rsidRPr="00DD3BF6">
              <w:rPr>
                <w:rFonts w:ascii="Times New Roman" w:eastAsia="Times New Roman" w:hAnsi="Times New Roman" w:cs="Times New Roman"/>
                <w:sz w:val="24"/>
                <w:szCs w:val="24"/>
                <w:lang w:eastAsia="ru-RU"/>
              </w:rPr>
              <w:t xml:space="preserve">Различные барьеры, возникающие при ведении хозяйственной деятельности в сфере благоустройства городской среды </w:t>
            </w:r>
          </w:p>
        </w:tc>
        <w:tc>
          <w:tcPr>
            <w:tcW w:w="2334" w:type="dxa"/>
            <w:shd w:val="clear" w:color="auto" w:fill="FFFFFF"/>
          </w:tcPr>
          <w:p w14:paraId="0D51B1C6" w14:textId="77777777" w:rsidR="00802440" w:rsidRPr="00DD3BF6" w:rsidRDefault="00802440"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2019–2022</w:t>
            </w:r>
          </w:p>
        </w:tc>
        <w:tc>
          <w:tcPr>
            <w:tcW w:w="3907" w:type="dxa"/>
            <w:shd w:val="clear" w:color="auto" w:fill="FFFFFF"/>
          </w:tcPr>
          <w:p w14:paraId="121DBB78" w14:textId="1F2AE247" w:rsidR="00802440" w:rsidRPr="00DD3BF6" w:rsidRDefault="00802440" w:rsidP="0015340E">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DD3BF6">
              <w:rPr>
                <w:rFonts w:ascii="Times New Roman" w:eastAsia="Times New Roman" w:hAnsi="Times New Roman" w:cs="Times New Roman"/>
                <w:sz w:val="24"/>
                <w:szCs w:val="24"/>
                <w:lang w:eastAsia="ru-RU"/>
              </w:rPr>
              <w:t xml:space="preserve">Увеличение количества организаций частной формы собственности в </w:t>
            </w:r>
            <w:r w:rsidRPr="00802440">
              <w:rPr>
                <w:rFonts w:ascii="Times New Roman" w:eastAsia="Times New Roman" w:hAnsi="Times New Roman" w:cs="Times New Roman"/>
                <w:iCs/>
                <w:sz w:val="24"/>
                <w:szCs w:val="24"/>
                <w:lang w:eastAsia="ru-RU"/>
              </w:rPr>
              <w:t>городском округе Домодедово</w:t>
            </w:r>
            <w:r w:rsidRPr="00DD3BF6">
              <w:rPr>
                <w:rFonts w:ascii="Times New Roman" w:eastAsia="Times New Roman" w:hAnsi="Times New Roman" w:cs="Times New Roman"/>
                <w:sz w:val="24"/>
                <w:szCs w:val="24"/>
                <w:lang w:eastAsia="ru-RU"/>
              </w:rPr>
              <w:t xml:space="preserve">, оказывающих услуги по благоустройству городской среды </w:t>
            </w:r>
          </w:p>
        </w:tc>
        <w:tc>
          <w:tcPr>
            <w:tcW w:w="2973" w:type="dxa"/>
            <w:shd w:val="clear" w:color="auto" w:fill="FFFFFF"/>
          </w:tcPr>
          <w:p w14:paraId="19ADA976" w14:textId="0CAD9979" w:rsidR="00802440" w:rsidRPr="00DD3BF6" w:rsidRDefault="00802440" w:rsidP="0015340E">
            <w:pPr>
              <w:widowControl w:val="0"/>
              <w:autoSpaceDE w:val="0"/>
              <w:autoSpaceDN w:val="0"/>
              <w:spacing w:after="0" w:line="240" w:lineRule="auto"/>
              <w:rPr>
                <w:rFonts w:ascii="Times New Roman" w:hAnsi="Times New Roman" w:cs="Times New Roman"/>
                <w:sz w:val="24"/>
                <w:szCs w:val="24"/>
                <w:lang w:eastAsia="ru-RU"/>
              </w:rPr>
            </w:pPr>
            <w:r w:rsidRPr="00F840F7">
              <w:rPr>
                <w:rFonts w:ascii="Times New Roman" w:hAnsi="Times New Roman" w:cs="Times New Roman"/>
              </w:rPr>
              <w:t>Управление ЖКХ Администрации городского округа Домодедово</w:t>
            </w:r>
          </w:p>
        </w:tc>
      </w:tr>
      <w:tr w:rsidR="00802440" w:rsidRPr="00DD3BF6" w14:paraId="2740372A" w14:textId="77777777" w:rsidTr="005E50DE">
        <w:tc>
          <w:tcPr>
            <w:tcW w:w="562" w:type="dxa"/>
            <w:shd w:val="clear" w:color="auto" w:fill="FFFFFF"/>
          </w:tcPr>
          <w:p w14:paraId="72869BB9" w14:textId="77777777" w:rsidR="00802440" w:rsidRPr="00DD3BF6" w:rsidRDefault="00802440" w:rsidP="001534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3</w:t>
            </w:r>
          </w:p>
        </w:tc>
        <w:tc>
          <w:tcPr>
            <w:tcW w:w="3544" w:type="dxa"/>
            <w:shd w:val="clear" w:color="auto" w:fill="FFFFFF"/>
          </w:tcPr>
          <w:p w14:paraId="31110F27" w14:textId="77777777" w:rsidR="00802440" w:rsidRPr="00DD3BF6" w:rsidRDefault="00802440" w:rsidP="0015340E">
            <w:pPr>
              <w:spacing w:after="0" w:line="240" w:lineRule="auto"/>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Сокращение количества унитарных предприятий, оказывающих услуги по благоустройству городской среды</w:t>
            </w:r>
          </w:p>
        </w:tc>
        <w:tc>
          <w:tcPr>
            <w:tcW w:w="2977" w:type="dxa"/>
            <w:shd w:val="clear" w:color="auto" w:fill="FFFFFF"/>
          </w:tcPr>
          <w:p w14:paraId="0C8C3D09" w14:textId="77777777" w:rsidR="00802440" w:rsidRDefault="00802440" w:rsidP="0015340E">
            <w:pPr>
              <w:widowControl w:val="0"/>
              <w:autoSpaceDE w:val="0"/>
              <w:autoSpaceDN w:val="0"/>
              <w:spacing w:after="0" w:line="240" w:lineRule="auto"/>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Отсутствие прозрачной формы отчетности и ведения хозяйственной деятельности унитарных предприятий, оказывающих услуги на рынке городской среды</w:t>
            </w:r>
          </w:p>
          <w:p w14:paraId="767F2A40" w14:textId="67E30D90" w:rsidR="00C77FDA" w:rsidRPr="00DD3BF6" w:rsidRDefault="00C77FDA" w:rsidP="0015340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334" w:type="dxa"/>
            <w:shd w:val="clear" w:color="auto" w:fill="FFFFFF"/>
          </w:tcPr>
          <w:p w14:paraId="0784C659" w14:textId="77777777" w:rsidR="00802440" w:rsidRPr="00DD3BF6" w:rsidRDefault="00802440" w:rsidP="001534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2019–2022</w:t>
            </w:r>
          </w:p>
        </w:tc>
        <w:tc>
          <w:tcPr>
            <w:tcW w:w="3907" w:type="dxa"/>
            <w:shd w:val="clear" w:color="auto" w:fill="FFFFFF"/>
          </w:tcPr>
          <w:p w14:paraId="0BBA09CB" w14:textId="77777777" w:rsidR="00802440" w:rsidRPr="00DD3BF6" w:rsidRDefault="00802440" w:rsidP="0015340E">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Выведение с конкурентного рынка унитарных предприятий, оказывающих услуги по благоустройству городской среды</w:t>
            </w:r>
          </w:p>
        </w:tc>
        <w:tc>
          <w:tcPr>
            <w:tcW w:w="2973" w:type="dxa"/>
            <w:shd w:val="clear" w:color="auto" w:fill="FFFFFF"/>
          </w:tcPr>
          <w:p w14:paraId="7B1672D4" w14:textId="7AE55CCB" w:rsidR="00802440" w:rsidRPr="00DD3BF6" w:rsidRDefault="00802440" w:rsidP="0015340E">
            <w:pPr>
              <w:widowControl w:val="0"/>
              <w:autoSpaceDE w:val="0"/>
              <w:autoSpaceDN w:val="0"/>
              <w:spacing w:after="0" w:line="240" w:lineRule="auto"/>
              <w:rPr>
                <w:rFonts w:ascii="Times New Roman" w:eastAsia="Times New Roman" w:hAnsi="Times New Roman" w:cs="Times New Roman"/>
                <w:sz w:val="24"/>
                <w:szCs w:val="24"/>
                <w:lang w:eastAsia="ru-RU"/>
              </w:rPr>
            </w:pPr>
            <w:r w:rsidRPr="00F840F7">
              <w:rPr>
                <w:rFonts w:ascii="Times New Roman" w:hAnsi="Times New Roman" w:cs="Times New Roman"/>
              </w:rPr>
              <w:t>Управление ЖКХ Администрации городского округа Домодедово</w:t>
            </w:r>
          </w:p>
        </w:tc>
      </w:tr>
      <w:tr w:rsidR="00802440" w:rsidRPr="00DD3BF6" w14:paraId="0458AF02" w14:textId="77777777" w:rsidTr="005E50DE">
        <w:tc>
          <w:tcPr>
            <w:tcW w:w="562" w:type="dxa"/>
            <w:shd w:val="clear" w:color="auto" w:fill="FFFFFF"/>
          </w:tcPr>
          <w:p w14:paraId="6590FB61" w14:textId="77777777" w:rsidR="00802440" w:rsidRPr="00DD3BF6" w:rsidRDefault="00802440" w:rsidP="001534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4</w:t>
            </w:r>
          </w:p>
        </w:tc>
        <w:tc>
          <w:tcPr>
            <w:tcW w:w="3544" w:type="dxa"/>
            <w:shd w:val="clear" w:color="auto" w:fill="FFFFFF"/>
          </w:tcPr>
          <w:p w14:paraId="0608B021" w14:textId="46F02620" w:rsidR="00802440" w:rsidRPr="00DD3BF6" w:rsidRDefault="00802440" w:rsidP="001534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работе</w:t>
            </w:r>
            <w:r w:rsidRPr="00DD3BF6">
              <w:rPr>
                <w:rFonts w:ascii="Times New Roman" w:eastAsia="Times New Roman" w:hAnsi="Times New Roman" w:cs="Times New Roman"/>
                <w:sz w:val="24"/>
                <w:szCs w:val="24"/>
                <w:lang w:eastAsia="ru-RU"/>
              </w:rPr>
              <w:t xml:space="preserve"> Центра компетенций по формированию комфортной городской среды</w:t>
            </w:r>
          </w:p>
        </w:tc>
        <w:tc>
          <w:tcPr>
            <w:tcW w:w="2977" w:type="dxa"/>
            <w:shd w:val="clear" w:color="auto" w:fill="FFFFFF"/>
          </w:tcPr>
          <w:p w14:paraId="16598715" w14:textId="096B0056" w:rsidR="00802440" w:rsidRPr="00DD3BF6" w:rsidRDefault="00802440" w:rsidP="0015340E">
            <w:pPr>
              <w:widowControl w:val="0"/>
              <w:autoSpaceDE w:val="0"/>
              <w:autoSpaceDN w:val="0"/>
              <w:spacing w:after="0" w:line="240" w:lineRule="auto"/>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Общий низкий уровень профессионализма муниципальных служащих в сфере формирования комфортной городской среды, вовлечение общественности</w:t>
            </w:r>
          </w:p>
        </w:tc>
        <w:tc>
          <w:tcPr>
            <w:tcW w:w="2334" w:type="dxa"/>
            <w:shd w:val="clear" w:color="auto" w:fill="FFFFFF"/>
          </w:tcPr>
          <w:p w14:paraId="039FE0BD" w14:textId="77777777" w:rsidR="00802440" w:rsidRPr="00DD3BF6" w:rsidRDefault="00802440" w:rsidP="001534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2019–2022</w:t>
            </w:r>
          </w:p>
        </w:tc>
        <w:tc>
          <w:tcPr>
            <w:tcW w:w="3907" w:type="dxa"/>
            <w:shd w:val="clear" w:color="auto" w:fill="FFFFFF"/>
          </w:tcPr>
          <w:p w14:paraId="277D574D" w14:textId="77777777" w:rsidR="00802440" w:rsidRPr="00DD3BF6" w:rsidRDefault="00802440" w:rsidP="0015340E">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Появление специалистов в сфере формирования комфортной городской среды</w:t>
            </w:r>
          </w:p>
        </w:tc>
        <w:tc>
          <w:tcPr>
            <w:tcW w:w="2973" w:type="dxa"/>
            <w:shd w:val="clear" w:color="auto" w:fill="FFFFFF"/>
          </w:tcPr>
          <w:p w14:paraId="0E8AF7FF" w14:textId="4C25CD88" w:rsidR="00802440" w:rsidRPr="00DD3BF6" w:rsidRDefault="00802440" w:rsidP="0015340E">
            <w:pPr>
              <w:widowControl w:val="0"/>
              <w:autoSpaceDE w:val="0"/>
              <w:autoSpaceDN w:val="0"/>
              <w:spacing w:after="0" w:line="240" w:lineRule="auto"/>
              <w:rPr>
                <w:rFonts w:ascii="Times New Roman" w:eastAsia="Times New Roman" w:hAnsi="Times New Roman" w:cs="Times New Roman"/>
                <w:sz w:val="24"/>
                <w:szCs w:val="24"/>
                <w:lang w:eastAsia="ru-RU"/>
              </w:rPr>
            </w:pPr>
            <w:r w:rsidRPr="00F840F7">
              <w:rPr>
                <w:rFonts w:ascii="Times New Roman" w:hAnsi="Times New Roman" w:cs="Times New Roman"/>
              </w:rPr>
              <w:t>Управление ЖКХ Администрации городского округа Домодедово</w:t>
            </w:r>
          </w:p>
        </w:tc>
      </w:tr>
      <w:tr w:rsidR="00802440" w:rsidRPr="00DD3BF6" w14:paraId="77BED5A2" w14:textId="77777777" w:rsidTr="005E50DE">
        <w:tc>
          <w:tcPr>
            <w:tcW w:w="562" w:type="dxa"/>
            <w:shd w:val="clear" w:color="auto" w:fill="FFFFFF"/>
          </w:tcPr>
          <w:p w14:paraId="593E8A23" w14:textId="77777777" w:rsidR="00802440" w:rsidRPr="00DD3BF6" w:rsidRDefault="00802440" w:rsidP="001534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5</w:t>
            </w:r>
          </w:p>
        </w:tc>
        <w:tc>
          <w:tcPr>
            <w:tcW w:w="3544" w:type="dxa"/>
            <w:shd w:val="clear" w:color="auto" w:fill="FFFFFF"/>
          </w:tcPr>
          <w:p w14:paraId="4F463336" w14:textId="77777777" w:rsidR="00802440" w:rsidRPr="00DD3BF6" w:rsidRDefault="00802440" w:rsidP="0015340E">
            <w:pPr>
              <w:spacing w:after="0" w:line="240" w:lineRule="auto"/>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Принятие мер по заблаговременному информированию бизнес-</w:t>
            </w:r>
            <w:r w:rsidRPr="00DD3BF6">
              <w:rPr>
                <w:rFonts w:ascii="Times New Roman" w:eastAsia="Times New Roman" w:hAnsi="Times New Roman" w:cs="Times New Roman"/>
                <w:sz w:val="24"/>
                <w:szCs w:val="24"/>
                <w:lang w:eastAsia="ru-RU"/>
              </w:rPr>
              <w:lastRenderedPageBreak/>
              <w:t>сообществ о запланированных мероприятиях</w:t>
            </w:r>
          </w:p>
        </w:tc>
        <w:tc>
          <w:tcPr>
            <w:tcW w:w="2977" w:type="dxa"/>
            <w:shd w:val="clear" w:color="auto" w:fill="FFFFFF"/>
          </w:tcPr>
          <w:p w14:paraId="532777EE" w14:textId="77777777" w:rsidR="00802440" w:rsidRPr="00DD3BF6" w:rsidRDefault="00802440" w:rsidP="0015340E">
            <w:pPr>
              <w:widowControl w:val="0"/>
              <w:autoSpaceDE w:val="0"/>
              <w:autoSpaceDN w:val="0"/>
              <w:spacing w:after="0" w:line="240" w:lineRule="auto"/>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lastRenderedPageBreak/>
              <w:t xml:space="preserve">Низкий уровень осведомленности населения и бизнеса о механизмах </w:t>
            </w:r>
            <w:r w:rsidRPr="00DD3BF6">
              <w:rPr>
                <w:rFonts w:ascii="Times New Roman" w:eastAsia="Times New Roman" w:hAnsi="Times New Roman" w:cs="Times New Roman"/>
                <w:sz w:val="24"/>
                <w:szCs w:val="24"/>
                <w:lang w:eastAsia="ru-RU"/>
              </w:rPr>
              <w:lastRenderedPageBreak/>
              <w:t>формирования комфортной городской среды</w:t>
            </w:r>
          </w:p>
        </w:tc>
        <w:tc>
          <w:tcPr>
            <w:tcW w:w="2334" w:type="dxa"/>
            <w:shd w:val="clear" w:color="auto" w:fill="FFFFFF"/>
          </w:tcPr>
          <w:p w14:paraId="2C30D315" w14:textId="77777777" w:rsidR="00802440" w:rsidRPr="00DD3BF6" w:rsidRDefault="00802440" w:rsidP="001534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lastRenderedPageBreak/>
              <w:t>2019–2022</w:t>
            </w:r>
          </w:p>
        </w:tc>
        <w:tc>
          <w:tcPr>
            <w:tcW w:w="3907" w:type="dxa"/>
            <w:shd w:val="clear" w:color="auto" w:fill="FFFFFF"/>
          </w:tcPr>
          <w:p w14:paraId="681E9C80" w14:textId="77777777" w:rsidR="00802440" w:rsidRPr="00DD3BF6" w:rsidRDefault="00802440" w:rsidP="0015340E">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 xml:space="preserve">Информирование бизнес-сообщества о планируемых мероприятиях по развитию городской среды (учет </w:t>
            </w:r>
            <w:r w:rsidRPr="00DD3BF6">
              <w:rPr>
                <w:rFonts w:ascii="Times New Roman" w:eastAsia="Times New Roman" w:hAnsi="Times New Roman" w:cs="Times New Roman"/>
                <w:sz w:val="24"/>
                <w:szCs w:val="24"/>
                <w:lang w:eastAsia="ru-RU"/>
              </w:rPr>
              <w:lastRenderedPageBreak/>
              <w:t>мнения бизнес-сообщества при планировании мероприятий)</w:t>
            </w:r>
          </w:p>
        </w:tc>
        <w:tc>
          <w:tcPr>
            <w:tcW w:w="2973" w:type="dxa"/>
            <w:shd w:val="clear" w:color="auto" w:fill="FFFFFF"/>
          </w:tcPr>
          <w:p w14:paraId="7966CC76" w14:textId="614AC8EC" w:rsidR="00802440" w:rsidRPr="00DD3BF6" w:rsidRDefault="00802440" w:rsidP="0015340E">
            <w:pPr>
              <w:widowControl w:val="0"/>
              <w:autoSpaceDE w:val="0"/>
              <w:autoSpaceDN w:val="0"/>
              <w:spacing w:after="0" w:line="240" w:lineRule="auto"/>
              <w:rPr>
                <w:rFonts w:ascii="Times New Roman" w:eastAsia="Times New Roman" w:hAnsi="Times New Roman" w:cs="Times New Roman"/>
                <w:sz w:val="24"/>
                <w:szCs w:val="24"/>
                <w:lang w:eastAsia="ru-RU"/>
              </w:rPr>
            </w:pPr>
            <w:r w:rsidRPr="00F840F7">
              <w:rPr>
                <w:rFonts w:ascii="Times New Roman" w:hAnsi="Times New Roman" w:cs="Times New Roman"/>
              </w:rPr>
              <w:lastRenderedPageBreak/>
              <w:t>Управление ЖКХ Администрации городского округа Домодедово</w:t>
            </w:r>
          </w:p>
        </w:tc>
      </w:tr>
    </w:tbl>
    <w:p w14:paraId="3B12A3FC" w14:textId="77777777" w:rsidR="006C23A8" w:rsidRPr="00DD3BF6" w:rsidRDefault="006C23A8" w:rsidP="0015340E">
      <w:pPr>
        <w:widowControl w:val="0"/>
        <w:spacing w:after="0" w:line="240" w:lineRule="auto"/>
        <w:ind w:firstLine="709"/>
        <w:jc w:val="both"/>
        <w:rPr>
          <w:rFonts w:ascii="Times New Roman" w:hAnsi="Times New Roman" w:cs="Times New Roman"/>
          <w:sz w:val="28"/>
          <w:szCs w:val="28"/>
        </w:rPr>
      </w:pPr>
    </w:p>
    <w:p w14:paraId="5529D67C" w14:textId="77777777" w:rsidR="006C23A8" w:rsidRPr="00DD3BF6" w:rsidRDefault="006C23A8" w:rsidP="0015340E">
      <w:pPr>
        <w:widowControl w:val="0"/>
        <w:spacing w:after="0" w:line="240" w:lineRule="auto"/>
        <w:ind w:firstLine="709"/>
        <w:jc w:val="both"/>
        <w:rPr>
          <w:rFonts w:ascii="Times New Roman" w:hAnsi="Times New Roman" w:cs="Times New Roman"/>
          <w:sz w:val="28"/>
          <w:szCs w:val="28"/>
        </w:rPr>
      </w:pPr>
    </w:p>
    <w:p w14:paraId="3627CD3C" w14:textId="77777777" w:rsidR="004854AD" w:rsidRPr="00DD3BF6" w:rsidRDefault="004854AD" w:rsidP="0015340E">
      <w:pPr>
        <w:widowControl w:val="0"/>
        <w:spacing w:after="0" w:line="240" w:lineRule="auto"/>
        <w:ind w:firstLine="709"/>
        <w:jc w:val="both"/>
        <w:rPr>
          <w:rFonts w:ascii="Times New Roman" w:hAnsi="Times New Roman" w:cs="Times New Roman"/>
          <w:sz w:val="28"/>
          <w:szCs w:val="28"/>
        </w:rPr>
      </w:pPr>
    </w:p>
    <w:p w14:paraId="2FF94925" w14:textId="77777777" w:rsidR="004854AD" w:rsidRPr="00DD3BF6" w:rsidRDefault="004854AD" w:rsidP="0015340E">
      <w:pPr>
        <w:widowControl w:val="0"/>
        <w:spacing w:after="0" w:line="240" w:lineRule="auto"/>
        <w:ind w:firstLine="709"/>
        <w:jc w:val="both"/>
        <w:rPr>
          <w:rFonts w:ascii="Times New Roman" w:hAnsi="Times New Roman" w:cs="Times New Roman"/>
          <w:sz w:val="28"/>
          <w:szCs w:val="28"/>
        </w:rPr>
      </w:pPr>
    </w:p>
    <w:p w14:paraId="0977DBD3" w14:textId="77777777" w:rsidR="004854AD" w:rsidRPr="00DD3BF6" w:rsidRDefault="004854AD" w:rsidP="0015340E">
      <w:pPr>
        <w:widowControl w:val="0"/>
        <w:spacing w:after="0" w:line="240" w:lineRule="auto"/>
        <w:ind w:firstLine="709"/>
        <w:jc w:val="both"/>
        <w:rPr>
          <w:rFonts w:ascii="Times New Roman" w:hAnsi="Times New Roman" w:cs="Times New Roman"/>
          <w:sz w:val="28"/>
          <w:szCs w:val="28"/>
        </w:rPr>
      </w:pPr>
    </w:p>
    <w:p w14:paraId="5638D6C9" w14:textId="77777777" w:rsidR="004854AD" w:rsidRPr="00DD3BF6" w:rsidRDefault="004854AD" w:rsidP="0015340E">
      <w:pPr>
        <w:widowControl w:val="0"/>
        <w:spacing w:after="0" w:line="240" w:lineRule="auto"/>
        <w:ind w:firstLine="709"/>
        <w:jc w:val="both"/>
        <w:rPr>
          <w:rFonts w:ascii="Times New Roman" w:hAnsi="Times New Roman" w:cs="Times New Roman"/>
          <w:sz w:val="28"/>
          <w:szCs w:val="28"/>
        </w:rPr>
      </w:pPr>
    </w:p>
    <w:p w14:paraId="5D94D281" w14:textId="77777777" w:rsidR="004854AD" w:rsidRPr="00DD3BF6" w:rsidRDefault="004854AD" w:rsidP="0015340E">
      <w:pPr>
        <w:widowControl w:val="0"/>
        <w:spacing w:after="0" w:line="240" w:lineRule="auto"/>
        <w:ind w:firstLine="709"/>
        <w:jc w:val="both"/>
        <w:rPr>
          <w:rFonts w:ascii="Times New Roman" w:hAnsi="Times New Roman" w:cs="Times New Roman"/>
          <w:sz w:val="28"/>
          <w:szCs w:val="28"/>
        </w:rPr>
      </w:pPr>
    </w:p>
    <w:p w14:paraId="315C97E0" w14:textId="77777777" w:rsidR="004854AD" w:rsidRPr="00DD3BF6" w:rsidRDefault="004854AD" w:rsidP="0015340E">
      <w:pPr>
        <w:widowControl w:val="0"/>
        <w:spacing w:after="0" w:line="240" w:lineRule="auto"/>
        <w:ind w:firstLine="709"/>
        <w:jc w:val="both"/>
        <w:rPr>
          <w:rFonts w:ascii="Times New Roman" w:hAnsi="Times New Roman" w:cs="Times New Roman"/>
          <w:sz w:val="28"/>
          <w:szCs w:val="28"/>
        </w:rPr>
      </w:pPr>
    </w:p>
    <w:p w14:paraId="483B2D43" w14:textId="77777777" w:rsidR="004854AD" w:rsidRPr="00DD3BF6" w:rsidRDefault="004854AD" w:rsidP="0015340E">
      <w:pPr>
        <w:widowControl w:val="0"/>
        <w:spacing w:after="0" w:line="240" w:lineRule="auto"/>
        <w:ind w:firstLine="709"/>
        <w:jc w:val="both"/>
        <w:rPr>
          <w:rFonts w:ascii="Times New Roman" w:hAnsi="Times New Roman" w:cs="Times New Roman"/>
          <w:sz w:val="28"/>
          <w:szCs w:val="28"/>
        </w:rPr>
      </w:pPr>
    </w:p>
    <w:p w14:paraId="5893F986" w14:textId="77777777" w:rsidR="004854AD" w:rsidRPr="00DD3BF6" w:rsidRDefault="004854AD" w:rsidP="0015340E">
      <w:pPr>
        <w:widowControl w:val="0"/>
        <w:spacing w:after="0" w:line="240" w:lineRule="auto"/>
        <w:ind w:firstLine="709"/>
        <w:jc w:val="both"/>
        <w:rPr>
          <w:rFonts w:ascii="Times New Roman" w:hAnsi="Times New Roman" w:cs="Times New Roman"/>
          <w:sz w:val="28"/>
          <w:szCs w:val="28"/>
        </w:rPr>
        <w:sectPr w:rsidR="004854AD" w:rsidRPr="00DD3BF6" w:rsidSect="004854AD">
          <w:headerReference w:type="default" r:id="rId11"/>
          <w:pgSz w:w="16838" w:h="11906" w:orient="landscape"/>
          <w:pgMar w:top="1134" w:right="1134" w:bottom="567" w:left="1134" w:header="709" w:footer="709" w:gutter="0"/>
          <w:cols w:space="708"/>
          <w:docGrid w:linePitch="360"/>
        </w:sectPr>
      </w:pPr>
    </w:p>
    <w:p w14:paraId="3FD86A56" w14:textId="77777777" w:rsidR="004854AD" w:rsidRPr="00DD3BF6" w:rsidRDefault="004854AD" w:rsidP="0015340E">
      <w:pPr>
        <w:widowControl w:val="0"/>
        <w:spacing w:after="0" w:line="240" w:lineRule="auto"/>
        <w:ind w:firstLine="709"/>
        <w:jc w:val="both"/>
        <w:rPr>
          <w:rFonts w:ascii="Times New Roman" w:hAnsi="Times New Roman" w:cs="Times New Roman"/>
          <w:sz w:val="28"/>
          <w:szCs w:val="28"/>
        </w:rPr>
      </w:pPr>
    </w:p>
    <w:p w14:paraId="1E92E3D0" w14:textId="3B8392D3" w:rsidR="004854AD" w:rsidRPr="00DD3BF6" w:rsidRDefault="004854AD" w:rsidP="0015340E">
      <w:pPr>
        <w:widowControl w:val="0"/>
        <w:spacing w:after="0" w:line="240" w:lineRule="auto"/>
        <w:jc w:val="center"/>
        <w:outlineLvl w:val="0"/>
        <w:rPr>
          <w:rFonts w:ascii="Times New Roman" w:eastAsiaTheme="majorEastAsia" w:hAnsi="Times New Roman" w:cs="Times New Roman"/>
          <w:b/>
          <w:sz w:val="28"/>
          <w:szCs w:val="28"/>
        </w:rPr>
      </w:pPr>
      <w:r w:rsidRPr="00DD3BF6">
        <w:rPr>
          <w:rFonts w:ascii="Times New Roman" w:hAnsi="Times New Roman" w:cs="Times New Roman"/>
          <w:b/>
          <w:sz w:val="28"/>
          <w:szCs w:val="28"/>
        </w:rPr>
        <w:t xml:space="preserve">3. </w:t>
      </w:r>
      <w:r w:rsidRPr="00DD3BF6">
        <w:rPr>
          <w:rFonts w:ascii="Times New Roman" w:eastAsiaTheme="majorEastAsia" w:hAnsi="Times New Roman" w:cs="Times New Roman"/>
          <w:b/>
          <w:sz w:val="28"/>
          <w:szCs w:val="28"/>
        </w:rPr>
        <w:t xml:space="preserve">Развитие конкуренции на рынке </w:t>
      </w:r>
      <w:r w:rsidR="0072378A">
        <w:rPr>
          <w:rFonts w:ascii="Times New Roman" w:eastAsiaTheme="majorEastAsia" w:hAnsi="Times New Roman" w:cs="Times New Roman"/>
          <w:b/>
          <w:sz w:val="28"/>
          <w:szCs w:val="28"/>
        </w:rPr>
        <w:t xml:space="preserve">услуг по сбору и </w:t>
      </w:r>
      <w:r w:rsidRPr="00DD3BF6">
        <w:rPr>
          <w:rFonts w:ascii="Times New Roman" w:eastAsiaTheme="majorEastAsia" w:hAnsi="Times New Roman" w:cs="Times New Roman"/>
          <w:b/>
          <w:sz w:val="28"/>
          <w:szCs w:val="28"/>
        </w:rPr>
        <w:t>транспортировани</w:t>
      </w:r>
      <w:r w:rsidR="0072378A">
        <w:rPr>
          <w:rFonts w:ascii="Times New Roman" w:eastAsiaTheme="majorEastAsia" w:hAnsi="Times New Roman" w:cs="Times New Roman"/>
          <w:b/>
          <w:sz w:val="28"/>
          <w:szCs w:val="28"/>
        </w:rPr>
        <w:t>ю</w:t>
      </w:r>
      <w:r w:rsidRPr="00DD3BF6">
        <w:rPr>
          <w:rFonts w:ascii="Times New Roman" w:eastAsiaTheme="majorEastAsia" w:hAnsi="Times New Roman" w:cs="Times New Roman"/>
          <w:b/>
          <w:sz w:val="28"/>
          <w:szCs w:val="28"/>
        </w:rPr>
        <w:t xml:space="preserve"> твердых коммунальных отходов</w:t>
      </w:r>
    </w:p>
    <w:p w14:paraId="4CBBB28A" w14:textId="19ED84D3" w:rsidR="004854AD" w:rsidRDefault="004854AD"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Ответственный за достижение ключевых показателей и координацию мероприятий – </w:t>
      </w:r>
      <w:r w:rsidR="002C0484">
        <w:rPr>
          <w:rFonts w:ascii="Times New Roman" w:hAnsi="Times New Roman" w:cs="Times New Roman"/>
          <w:sz w:val="28"/>
          <w:szCs w:val="28"/>
        </w:rPr>
        <w:t xml:space="preserve">Управление </w:t>
      </w:r>
      <w:r w:rsidR="002C0484" w:rsidRPr="008A45C5">
        <w:rPr>
          <w:rFonts w:ascii="Times New Roman" w:hAnsi="Times New Roman" w:cs="Times New Roman"/>
          <w:sz w:val="28"/>
          <w:szCs w:val="28"/>
        </w:rPr>
        <w:t>жилищно-коммунального хозяйства</w:t>
      </w:r>
      <w:r w:rsidR="002C0484">
        <w:rPr>
          <w:rFonts w:ascii="Times New Roman" w:hAnsi="Times New Roman" w:cs="Times New Roman"/>
          <w:sz w:val="28"/>
          <w:szCs w:val="28"/>
        </w:rPr>
        <w:t xml:space="preserve"> Администрации городского округа Домодедово</w:t>
      </w:r>
      <w:r w:rsidR="002C0484" w:rsidRPr="00DD3BF6">
        <w:rPr>
          <w:rFonts w:ascii="Times New Roman" w:hAnsi="Times New Roman" w:cs="Times New Roman"/>
          <w:sz w:val="28"/>
          <w:szCs w:val="28"/>
        </w:rPr>
        <w:t>.</w:t>
      </w:r>
    </w:p>
    <w:p w14:paraId="480D63A6" w14:textId="77777777" w:rsidR="002C0484" w:rsidRPr="00DD3BF6" w:rsidRDefault="002C0484" w:rsidP="0015340E">
      <w:pPr>
        <w:widowControl w:val="0"/>
        <w:spacing w:after="0" w:line="240" w:lineRule="auto"/>
        <w:ind w:firstLine="709"/>
        <w:jc w:val="both"/>
        <w:rPr>
          <w:rFonts w:ascii="Times New Roman" w:hAnsi="Times New Roman" w:cs="Times New Roman"/>
          <w:sz w:val="28"/>
          <w:szCs w:val="28"/>
        </w:rPr>
      </w:pPr>
    </w:p>
    <w:p w14:paraId="57BD2575" w14:textId="4FA0CD2C" w:rsidR="004854AD" w:rsidRPr="00DD3BF6" w:rsidRDefault="004854AD" w:rsidP="0015340E">
      <w:pPr>
        <w:widowControl w:val="0"/>
        <w:numPr>
          <w:ilvl w:val="1"/>
          <w:numId w:val="3"/>
        </w:numPr>
        <w:tabs>
          <w:tab w:val="left" w:pos="709"/>
        </w:tabs>
        <w:spacing w:after="0" w:line="240" w:lineRule="auto"/>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 xml:space="preserve">Исходная информация в отношении ситуации и проблематики </w:t>
      </w:r>
      <w:r w:rsidRPr="00DD3BF6">
        <w:rPr>
          <w:rFonts w:ascii="Times New Roman" w:eastAsia="Times New Roman" w:hAnsi="Times New Roman" w:cs="Times New Roman"/>
          <w:b/>
          <w:sz w:val="28"/>
          <w:szCs w:val="28"/>
          <w:lang w:eastAsia="ru-RU"/>
        </w:rPr>
        <w:br/>
        <w:t xml:space="preserve">на рынке </w:t>
      </w:r>
      <w:r w:rsidR="0072378A" w:rsidRPr="0072378A">
        <w:rPr>
          <w:rFonts w:ascii="Times New Roman" w:eastAsia="Times New Roman" w:hAnsi="Times New Roman" w:cs="Times New Roman"/>
          <w:b/>
          <w:sz w:val="28"/>
          <w:szCs w:val="28"/>
          <w:lang w:eastAsia="ru-RU"/>
        </w:rPr>
        <w:t>услуг по сбору и транспортированию</w:t>
      </w:r>
      <w:r w:rsidR="0072378A">
        <w:rPr>
          <w:rFonts w:ascii="Times New Roman" w:eastAsia="Times New Roman" w:hAnsi="Times New Roman" w:cs="Times New Roman"/>
          <w:b/>
          <w:sz w:val="28"/>
          <w:szCs w:val="28"/>
          <w:lang w:eastAsia="ru-RU"/>
        </w:rPr>
        <w:t xml:space="preserve"> твердых </w:t>
      </w:r>
      <w:r w:rsidRPr="00DD3BF6">
        <w:rPr>
          <w:rFonts w:ascii="Times New Roman" w:eastAsia="Times New Roman" w:hAnsi="Times New Roman" w:cs="Times New Roman"/>
          <w:b/>
          <w:sz w:val="28"/>
          <w:szCs w:val="28"/>
          <w:lang w:eastAsia="ru-RU"/>
        </w:rPr>
        <w:t>коммунальных отходов</w:t>
      </w:r>
    </w:p>
    <w:p w14:paraId="6F94BC7F" w14:textId="77777777" w:rsidR="002C0484" w:rsidRPr="00DD3BF6" w:rsidRDefault="002C0484"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На территории </w:t>
      </w:r>
      <w:r>
        <w:rPr>
          <w:rFonts w:ascii="Times New Roman" w:hAnsi="Times New Roman" w:cs="Times New Roman"/>
          <w:sz w:val="28"/>
          <w:szCs w:val="28"/>
        </w:rPr>
        <w:t>городского округа Домодедово</w:t>
      </w:r>
      <w:r w:rsidRPr="00DD3BF6">
        <w:rPr>
          <w:rFonts w:ascii="Times New Roman" w:hAnsi="Times New Roman" w:cs="Times New Roman"/>
          <w:sz w:val="28"/>
          <w:szCs w:val="28"/>
        </w:rPr>
        <w:t xml:space="preserve"> Московской области </w:t>
      </w:r>
      <w:r>
        <w:rPr>
          <w:rFonts w:ascii="Times New Roman" w:hAnsi="Times New Roman" w:cs="Times New Roman"/>
          <w:sz w:val="28"/>
          <w:szCs w:val="28"/>
        </w:rPr>
        <w:t>в соответствии с нормативом должно быть организовано</w:t>
      </w:r>
      <w:r w:rsidRPr="00DD3BF6">
        <w:rPr>
          <w:rFonts w:ascii="Times New Roman" w:hAnsi="Times New Roman" w:cs="Times New Roman"/>
          <w:sz w:val="28"/>
          <w:szCs w:val="28"/>
        </w:rPr>
        <w:t xml:space="preserve"> ежегодно </w:t>
      </w:r>
      <w:r w:rsidRPr="00383CE4">
        <w:rPr>
          <w:rFonts w:ascii="Times New Roman" w:hAnsi="Times New Roman" w:cs="Times New Roman"/>
          <w:sz w:val="28"/>
          <w:szCs w:val="28"/>
        </w:rPr>
        <w:t>1,8 млн.м</w:t>
      </w:r>
      <w:r w:rsidRPr="00383CE4">
        <w:rPr>
          <w:rFonts w:ascii="Times New Roman" w:hAnsi="Times New Roman" w:cs="Times New Roman"/>
          <w:sz w:val="28"/>
          <w:szCs w:val="28"/>
          <w:vertAlign w:val="superscript"/>
        </w:rPr>
        <w:t>3</w:t>
      </w:r>
      <w:r w:rsidRPr="00383CE4">
        <w:rPr>
          <w:rFonts w:ascii="Times New Roman" w:hAnsi="Times New Roman" w:cs="Times New Roman"/>
          <w:sz w:val="28"/>
          <w:szCs w:val="28"/>
        </w:rPr>
        <w:t xml:space="preserve"> </w:t>
      </w:r>
      <w:r w:rsidRPr="00DD3BF6">
        <w:rPr>
          <w:rFonts w:ascii="Times New Roman" w:hAnsi="Times New Roman" w:cs="Times New Roman"/>
          <w:sz w:val="28"/>
          <w:szCs w:val="28"/>
        </w:rPr>
        <w:t xml:space="preserve">твердых коммунальных отходов (далее – ТКО). </w:t>
      </w:r>
    </w:p>
    <w:p w14:paraId="381052B1" w14:textId="77777777" w:rsidR="002C0484" w:rsidRDefault="002C0484" w:rsidP="0015340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территории городского округа Домодедово</w:t>
      </w:r>
      <w:r w:rsidRPr="00DD3BF6">
        <w:rPr>
          <w:rFonts w:ascii="Times New Roman" w:hAnsi="Times New Roman" w:cs="Times New Roman"/>
          <w:sz w:val="28"/>
          <w:szCs w:val="28"/>
        </w:rPr>
        <w:t xml:space="preserve"> Московской области </w:t>
      </w:r>
      <w:r>
        <w:rPr>
          <w:rFonts w:ascii="Times New Roman" w:hAnsi="Times New Roman" w:cs="Times New Roman"/>
          <w:sz w:val="28"/>
          <w:szCs w:val="28"/>
        </w:rPr>
        <w:t>в</w:t>
      </w:r>
      <w:r w:rsidRPr="00DD3BF6">
        <w:rPr>
          <w:rFonts w:ascii="Times New Roman" w:hAnsi="Times New Roman" w:cs="Times New Roman"/>
          <w:sz w:val="28"/>
          <w:szCs w:val="28"/>
        </w:rPr>
        <w:t xml:space="preserve"> период с 2013 года по </w:t>
      </w:r>
      <w:r>
        <w:rPr>
          <w:rFonts w:ascii="Times New Roman" w:hAnsi="Times New Roman" w:cs="Times New Roman"/>
          <w:sz w:val="28"/>
          <w:szCs w:val="28"/>
        </w:rPr>
        <w:t xml:space="preserve">настоящее время отсутствуют полигоны </w:t>
      </w:r>
      <w:r w:rsidRPr="00DD3BF6">
        <w:rPr>
          <w:rFonts w:ascii="Times New Roman" w:hAnsi="Times New Roman" w:cs="Times New Roman"/>
          <w:sz w:val="28"/>
          <w:szCs w:val="28"/>
        </w:rPr>
        <w:t>ТКО</w:t>
      </w:r>
      <w:r>
        <w:rPr>
          <w:rFonts w:ascii="Times New Roman" w:hAnsi="Times New Roman" w:cs="Times New Roman"/>
          <w:sz w:val="28"/>
          <w:szCs w:val="28"/>
        </w:rPr>
        <w:t>.</w:t>
      </w:r>
    </w:p>
    <w:p w14:paraId="65412232" w14:textId="77777777" w:rsidR="002C0484" w:rsidRPr="00DD3BF6" w:rsidRDefault="002C0484"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Правительством Московской области разработана комплексная программа, главными задачами которой являются снижение негативного воздействия</w:t>
      </w:r>
      <w:r w:rsidRPr="00DD3BF6">
        <w:rPr>
          <w:rFonts w:ascii="Times New Roman" w:hAnsi="Times New Roman" w:cs="Times New Roman"/>
          <w:sz w:val="28"/>
          <w:szCs w:val="28"/>
        </w:rPr>
        <w:br/>
        <w:t xml:space="preserve">на окружающую среду объектов по обращению с отходами и снижение захоронения ТКО на 50% от общего объема образования. </w:t>
      </w:r>
    </w:p>
    <w:p w14:paraId="0EC9C676" w14:textId="77777777" w:rsidR="002C0484" w:rsidRDefault="002C0484" w:rsidP="0015340E">
      <w:pPr>
        <w:widowControl w:val="0"/>
        <w:spacing w:after="0" w:line="240" w:lineRule="auto"/>
        <w:ind w:firstLine="709"/>
        <w:jc w:val="both"/>
        <w:rPr>
          <w:rFonts w:ascii="Times New Roman" w:hAnsi="Times New Roman" w:cs="Times New Roman"/>
          <w:sz w:val="28"/>
          <w:szCs w:val="28"/>
        </w:rPr>
      </w:pPr>
    </w:p>
    <w:p w14:paraId="6DCF5EBA" w14:textId="77777777" w:rsidR="002C0484" w:rsidRPr="00DD3BF6" w:rsidRDefault="002C0484" w:rsidP="0015340E">
      <w:pPr>
        <w:widowControl w:val="0"/>
        <w:spacing w:after="0" w:line="240" w:lineRule="auto"/>
        <w:ind w:firstLine="709"/>
        <w:jc w:val="both"/>
        <w:rPr>
          <w:rFonts w:ascii="Times New Roman" w:hAnsi="Times New Roman" w:cs="Times New Roman"/>
          <w:sz w:val="28"/>
          <w:szCs w:val="28"/>
        </w:rPr>
      </w:pPr>
    </w:p>
    <w:p w14:paraId="4771F8CF" w14:textId="77777777" w:rsidR="002C0484" w:rsidRPr="00DD3BF6" w:rsidRDefault="002C0484" w:rsidP="0015340E">
      <w:pPr>
        <w:widowControl w:val="0"/>
        <w:numPr>
          <w:ilvl w:val="1"/>
          <w:numId w:val="3"/>
        </w:numPr>
        <w:tabs>
          <w:tab w:val="left" w:pos="709"/>
        </w:tabs>
        <w:spacing w:after="0" w:line="240" w:lineRule="auto"/>
        <w:ind w:left="0"/>
        <w:jc w:val="center"/>
        <w:outlineLvl w:val="1"/>
        <w:rPr>
          <w:rFonts w:ascii="Times New Roman" w:eastAsia="Times New Roman" w:hAnsi="Times New Roman" w:cs="Times New Roman"/>
          <w:sz w:val="28"/>
          <w:szCs w:val="28"/>
          <w:lang w:eastAsia="ru-RU"/>
        </w:rPr>
      </w:pPr>
      <w:r w:rsidRPr="00DD3BF6">
        <w:rPr>
          <w:rFonts w:ascii="Times New Roman" w:eastAsia="Times New Roman" w:hAnsi="Times New Roman" w:cs="Times New Roman"/>
          <w:b/>
          <w:sz w:val="28"/>
          <w:szCs w:val="28"/>
          <w:lang w:eastAsia="ru-RU"/>
        </w:rPr>
        <w:t xml:space="preserve">Доля хозяйствующих субъектов частной формы собственности </w:t>
      </w:r>
      <w:r w:rsidRPr="00DD3BF6">
        <w:rPr>
          <w:rFonts w:ascii="Times New Roman" w:eastAsia="Times New Roman" w:hAnsi="Times New Roman" w:cs="Times New Roman"/>
          <w:b/>
          <w:sz w:val="28"/>
          <w:szCs w:val="28"/>
          <w:lang w:eastAsia="ru-RU"/>
        </w:rPr>
        <w:br/>
        <w:t xml:space="preserve">на рынке </w:t>
      </w:r>
      <w:r>
        <w:rPr>
          <w:rFonts w:ascii="Times New Roman" w:eastAsiaTheme="majorEastAsia" w:hAnsi="Times New Roman" w:cs="Times New Roman"/>
          <w:b/>
          <w:sz w:val="28"/>
          <w:szCs w:val="28"/>
        </w:rPr>
        <w:t xml:space="preserve">услуг по сбору и </w:t>
      </w:r>
      <w:r w:rsidRPr="00DD3BF6">
        <w:rPr>
          <w:rFonts w:ascii="Times New Roman" w:eastAsiaTheme="majorEastAsia" w:hAnsi="Times New Roman" w:cs="Times New Roman"/>
          <w:b/>
          <w:sz w:val="28"/>
          <w:szCs w:val="28"/>
        </w:rPr>
        <w:t>транспортировани</w:t>
      </w:r>
      <w:r>
        <w:rPr>
          <w:rFonts w:ascii="Times New Roman" w:eastAsiaTheme="majorEastAsia" w:hAnsi="Times New Roman" w:cs="Times New Roman"/>
          <w:b/>
          <w:sz w:val="28"/>
          <w:szCs w:val="28"/>
        </w:rPr>
        <w:t>ю</w:t>
      </w:r>
      <w:r w:rsidRPr="00DD3BF6">
        <w:rPr>
          <w:rFonts w:ascii="Times New Roman" w:eastAsia="Times New Roman" w:hAnsi="Times New Roman" w:cs="Times New Roman"/>
          <w:b/>
          <w:sz w:val="28"/>
          <w:szCs w:val="28"/>
          <w:lang w:eastAsia="ru-RU"/>
        </w:rPr>
        <w:t xml:space="preserve"> твердых коммунальных отходов </w:t>
      </w:r>
    </w:p>
    <w:p w14:paraId="7A63051F" w14:textId="77777777" w:rsidR="002C0484" w:rsidRDefault="002C0484" w:rsidP="0015340E">
      <w:pPr>
        <w:widowControl w:val="0"/>
        <w:tabs>
          <w:tab w:val="left" w:pos="851"/>
        </w:tabs>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Доля хозяйствующих субъектов частной формы собственности в сфере сбора и транспортирования отходов составляет порядка </w:t>
      </w:r>
      <w:r>
        <w:rPr>
          <w:rFonts w:ascii="Times New Roman" w:hAnsi="Times New Roman" w:cs="Times New Roman"/>
          <w:sz w:val="28"/>
          <w:szCs w:val="28"/>
        </w:rPr>
        <w:t>100</w:t>
      </w:r>
      <w:r w:rsidRPr="00DD3BF6">
        <w:rPr>
          <w:rFonts w:ascii="Times New Roman" w:hAnsi="Times New Roman" w:cs="Times New Roman"/>
          <w:sz w:val="28"/>
          <w:szCs w:val="28"/>
        </w:rPr>
        <w:t xml:space="preserve">%, в сфере обработки и утилизации отходов </w:t>
      </w:r>
      <w:r>
        <w:rPr>
          <w:rFonts w:ascii="Times New Roman" w:hAnsi="Times New Roman" w:cs="Times New Roman"/>
          <w:sz w:val="28"/>
          <w:szCs w:val="28"/>
        </w:rPr>
        <w:t>100</w:t>
      </w:r>
      <w:r w:rsidRPr="00DD3BF6">
        <w:rPr>
          <w:rFonts w:ascii="Times New Roman" w:hAnsi="Times New Roman" w:cs="Times New Roman"/>
          <w:sz w:val="28"/>
          <w:szCs w:val="28"/>
        </w:rPr>
        <w:t>%.</w:t>
      </w:r>
    </w:p>
    <w:p w14:paraId="43C873FE" w14:textId="77777777" w:rsidR="002C0484" w:rsidRPr="00347F37" w:rsidRDefault="002C0484" w:rsidP="0015340E">
      <w:pPr>
        <w:widowControl w:val="0"/>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347F37">
        <w:rPr>
          <w:rFonts w:ascii="Times New Roman" w:hAnsi="Times New Roman" w:cs="Times New Roman"/>
          <w:sz w:val="28"/>
          <w:szCs w:val="28"/>
        </w:rPr>
        <w:t>о итогам конкурсного отбора региональных операторов по обращению с твердыми коммунальными отходами</w:t>
      </w:r>
      <w:r>
        <w:rPr>
          <w:rFonts w:ascii="Times New Roman" w:hAnsi="Times New Roman" w:cs="Times New Roman"/>
          <w:sz w:val="28"/>
          <w:szCs w:val="28"/>
        </w:rPr>
        <w:t>,</w:t>
      </w:r>
      <w:r w:rsidRPr="00347F37">
        <w:rPr>
          <w:rFonts w:ascii="Times New Roman" w:hAnsi="Times New Roman" w:cs="Times New Roman"/>
          <w:sz w:val="28"/>
          <w:szCs w:val="28"/>
        </w:rPr>
        <w:t xml:space="preserve"> на территории </w:t>
      </w:r>
      <w:r>
        <w:rPr>
          <w:rFonts w:ascii="Times New Roman" w:hAnsi="Times New Roman" w:cs="Times New Roman"/>
          <w:sz w:val="28"/>
          <w:szCs w:val="28"/>
        </w:rPr>
        <w:t>городского округа Домодедово (</w:t>
      </w:r>
      <w:r w:rsidRPr="00347F37">
        <w:rPr>
          <w:rFonts w:ascii="Times New Roman" w:hAnsi="Times New Roman" w:cs="Times New Roman"/>
          <w:sz w:val="28"/>
          <w:szCs w:val="28"/>
        </w:rPr>
        <w:t>Каширск</w:t>
      </w:r>
      <w:r>
        <w:rPr>
          <w:rFonts w:ascii="Times New Roman" w:hAnsi="Times New Roman" w:cs="Times New Roman"/>
          <w:sz w:val="28"/>
          <w:szCs w:val="28"/>
        </w:rPr>
        <w:t>ий</w:t>
      </w:r>
      <w:r w:rsidRPr="00347F37">
        <w:rPr>
          <w:rFonts w:ascii="Times New Roman" w:hAnsi="Times New Roman" w:cs="Times New Roman"/>
          <w:sz w:val="28"/>
          <w:szCs w:val="28"/>
        </w:rPr>
        <w:t xml:space="preserve"> кластер</w:t>
      </w:r>
      <w:r>
        <w:rPr>
          <w:rFonts w:ascii="Times New Roman" w:hAnsi="Times New Roman" w:cs="Times New Roman"/>
          <w:sz w:val="28"/>
          <w:szCs w:val="28"/>
        </w:rPr>
        <w:t>)</w:t>
      </w:r>
      <w:r w:rsidRPr="00347F37">
        <w:rPr>
          <w:rFonts w:ascii="Times New Roman" w:hAnsi="Times New Roman" w:cs="Times New Roman"/>
          <w:sz w:val="28"/>
          <w:szCs w:val="28"/>
        </w:rPr>
        <w:t xml:space="preserve"> сбор, транспортировку и переработку отходов</w:t>
      </w:r>
      <w:r>
        <w:rPr>
          <w:rFonts w:ascii="Times New Roman" w:hAnsi="Times New Roman" w:cs="Times New Roman"/>
          <w:sz w:val="28"/>
          <w:szCs w:val="28"/>
        </w:rPr>
        <w:t xml:space="preserve"> </w:t>
      </w:r>
      <w:r w:rsidRPr="00347F37">
        <w:rPr>
          <w:rFonts w:ascii="Times New Roman" w:hAnsi="Times New Roman" w:cs="Times New Roman"/>
          <w:sz w:val="28"/>
          <w:szCs w:val="28"/>
        </w:rPr>
        <w:t>осуществл</w:t>
      </w:r>
      <w:r>
        <w:rPr>
          <w:rFonts w:ascii="Times New Roman" w:hAnsi="Times New Roman" w:cs="Times New Roman"/>
          <w:sz w:val="28"/>
          <w:szCs w:val="28"/>
        </w:rPr>
        <w:t>яет</w:t>
      </w:r>
      <w:r w:rsidRPr="00347F37">
        <w:rPr>
          <w:rFonts w:ascii="Times New Roman" w:hAnsi="Times New Roman" w:cs="Times New Roman"/>
          <w:sz w:val="28"/>
          <w:szCs w:val="28"/>
        </w:rPr>
        <w:t xml:space="preserve"> ООО «Каширский Региональный Оператор».</w:t>
      </w:r>
    </w:p>
    <w:p w14:paraId="7C16A951" w14:textId="77777777" w:rsidR="002C0484" w:rsidRPr="00DD3BF6" w:rsidRDefault="002C0484" w:rsidP="0015340E">
      <w:pPr>
        <w:widowControl w:val="0"/>
        <w:tabs>
          <w:tab w:val="left" w:pos="851"/>
        </w:tabs>
        <w:spacing w:after="0" w:line="240" w:lineRule="auto"/>
        <w:ind w:firstLine="709"/>
        <w:jc w:val="both"/>
        <w:rPr>
          <w:rFonts w:ascii="Times New Roman" w:hAnsi="Times New Roman" w:cs="Times New Roman"/>
          <w:sz w:val="28"/>
          <w:szCs w:val="28"/>
        </w:rPr>
      </w:pPr>
    </w:p>
    <w:p w14:paraId="0C6A84A9" w14:textId="77777777" w:rsidR="002C0484" w:rsidRPr="00DD3BF6" w:rsidRDefault="002C0484" w:rsidP="0015340E">
      <w:pPr>
        <w:widowControl w:val="0"/>
        <w:numPr>
          <w:ilvl w:val="1"/>
          <w:numId w:val="3"/>
        </w:numPr>
        <w:tabs>
          <w:tab w:val="left" w:pos="709"/>
        </w:tabs>
        <w:spacing w:after="0" w:line="240" w:lineRule="auto"/>
        <w:ind w:left="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 xml:space="preserve">Оценка состояния конкурентной среды бизнес-объединениями </w:t>
      </w:r>
      <w:r w:rsidRPr="00DD3BF6">
        <w:rPr>
          <w:rFonts w:ascii="Times New Roman" w:eastAsia="Times New Roman" w:hAnsi="Times New Roman" w:cs="Times New Roman"/>
          <w:b/>
          <w:sz w:val="28"/>
          <w:szCs w:val="28"/>
          <w:lang w:eastAsia="ru-RU"/>
        </w:rPr>
        <w:br/>
        <w:t>и потребителями</w:t>
      </w:r>
    </w:p>
    <w:p w14:paraId="6D700129" w14:textId="77777777" w:rsidR="002C0484" w:rsidRDefault="002C0484" w:rsidP="0015340E">
      <w:pPr>
        <w:widowControl w:val="0"/>
        <w:spacing w:after="0" w:line="240" w:lineRule="auto"/>
        <w:ind w:firstLine="709"/>
        <w:jc w:val="both"/>
        <w:rPr>
          <w:rFonts w:ascii="Times New Roman" w:hAnsi="Times New Roman" w:cs="Times New Roman"/>
          <w:sz w:val="28"/>
          <w:szCs w:val="28"/>
        </w:rPr>
      </w:pPr>
    </w:p>
    <w:p w14:paraId="7CE983D1" w14:textId="77777777" w:rsidR="002C0484" w:rsidRDefault="002C0484" w:rsidP="0015340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тем, что р</w:t>
      </w:r>
      <w:r w:rsidRPr="00347F37">
        <w:rPr>
          <w:rFonts w:ascii="Times New Roman" w:hAnsi="Times New Roman" w:cs="Times New Roman"/>
          <w:sz w:val="28"/>
          <w:szCs w:val="28"/>
        </w:rPr>
        <w:t>егиональны</w:t>
      </w:r>
      <w:r>
        <w:rPr>
          <w:rFonts w:ascii="Times New Roman" w:hAnsi="Times New Roman" w:cs="Times New Roman"/>
          <w:sz w:val="28"/>
          <w:szCs w:val="28"/>
        </w:rPr>
        <w:t>й</w:t>
      </w:r>
      <w:r w:rsidRPr="00347F37">
        <w:rPr>
          <w:rFonts w:ascii="Times New Roman" w:hAnsi="Times New Roman" w:cs="Times New Roman"/>
          <w:sz w:val="28"/>
          <w:szCs w:val="28"/>
        </w:rPr>
        <w:t xml:space="preserve"> оператор по обращению с твердыми коммунальными отходами</w:t>
      </w:r>
      <w:r>
        <w:rPr>
          <w:rFonts w:ascii="Times New Roman" w:hAnsi="Times New Roman" w:cs="Times New Roman"/>
          <w:sz w:val="28"/>
          <w:szCs w:val="28"/>
        </w:rPr>
        <w:t xml:space="preserve"> является единственным поставщиком услуги, оценить конкурентную среду на территории городского округа Домодедово не представляется возможным.</w:t>
      </w:r>
    </w:p>
    <w:p w14:paraId="31C94CEA" w14:textId="77777777" w:rsidR="003C6AB6" w:rsidRDefault="003C6AB6" w:rsidP="0015340E">
      <w:pPr>
        <w:widowControl w:val="0"/>
        <w:spacing w:after="0" w:line="240" w:lineRule="auto"/>
        <w:ind w:firstLine="709"/>
        <w:jc w:val="both"/>
        <w:rPr>
          <w:rFonts w:ascii="Times New Roman" w:hAnsi="Times New Roman" w:cs="Times New Roman"/>
          <w:sz w:val="28"/>
          <w:szCs w:val="28"/>
        </w:rPr>
      </w:pPr>
    </w:p>
    <w:p w14:paraId="44386ACE" w14:textId="77777777" w:rsidR="002C0484" w:rsidRPr="00DD3BF6" w:rsidRDefault="002C0484" w:rsidP="0015340E">
      <w:pPr>
        <w:widowControl w:val="0"/>
        <w:numPr>
          <w:ilvl w:val="1"/>
          <w:numId w:val="3"/>
        </w:numPr>
        <w:tabs>
          <w:tab w:val="left" w:pos="709"/>
        </w:tabs>
        <w:spacing w:after="0" w:line="240" w:lineRule="auto"/>
        <w:ind w:left="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Характерные особенности рынка</w:t>
      </w:r>
    </w:p>
    <w:p w14:paraId="43663667" w14:textId="77777777" w:rsidR="002C0484" w:rsidRPr="00DD3BF6" w:rsidRDefault="002C0484"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Особенностью проблемы сферы обращения с отходами в Московской области является ее территориальное расположение вокруг города Москвы, на территории которого захоронение отходов запрещено.</w:t>
      </w:r>
    </w:p>
    <w:p w14:paraId="4341F7E4" w14:textId="77777777" w:rsidR="002C0484" w:rsidRPr="00DD3BF6" w:rsidRDefault="002C0484"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Основным способом захоронения отходов производства </w:t>
      </w:r>
      <w:r w:rsidRPr="00DD3BF6">
        <w:rPr>
          <w:rFonts w:ascii="Times New Roman" w:hAnsi="Times New Roman" w:cs="Times New Roman"/>
          <w:sz w:val="28"/>
          <w:szCs w:val="28"/>
        </w:rPr>
        <w:br/>
      </w:r>
      <w:r w:rsidRPr="00DD3BF6">
        <w:rPr>
          <w:rFonts w:ascii="Times New Roman" w:hAnsi="Times New Roman" w:cs="Times New Roman"/>
          <w:sz w:val="28"/>
          <w:szCs w:val="28"/>
        </w:rPr>
        <w:lastRenderedPageBreak/>
        <w:t>и потребления является их захоронение на полигонах Т</w:t>
      </w:r>
      <w:r>
        <w:rPr>
          <w:rFonts w:ascii="Times New Roman" w:hAnsi="Times New Roman" w:cs="Times New Roman"/>
          <w:sz w:val="28"/>
          <w:szCs w:val="28"/>
        </w:rPr>
        <w:t>К</w:t>
      </w:r>
      <w:r w:rsidRPr="00DD3BF6">
        <w:rPr>
          <w:rFonts w:ascii="Times New Roman" w:hAnsi="Times New Roman" w:cs="Times New Roman"/>
          <w:sz w:val="28"/>
          <w:szCs w:val="28"/>
        </w:rPr>
        <w:t>О, которые практически исчерпали свой ресурс.</w:t>
      </w:r>
    </w:p>
    <w:p w14:paraId="54CFC3F0" w14:textId="77777777" w:rsidR="002C0484" w:rsidRPr="00DD3BF6" w:rsidRDefault="002C0484"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В этой связи с 2018 года Правительством Московской области реализуется комплексная программа по созданию современных комплексов по переработке отходов (далее – КПО). </w:t>
      </w:r>
    </w:p>
    <w:p w14:paraId="419CAD6C" w14:textId="77777777" w:rsidR="002C0484" w:rsidRDefault="002C0484"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Данные КПО включают в себя автоматизированный сортировочный комплекс, работа которого направлена на отделение полезных фракций для вторичной переработки (бумага, металл, стекло, пластик) – 20% от общего объема поступающих отходов. Зону для компостирования – 30% от общего объема поступающих отходов. Чашу для захоронения </w:t>
      </w:r>
      <w:r>
        <w:rPr>
          <w:rFonts w:ascii="Times New Roman" w:hAnsi="Times New Roman" w:cs="Times New Roman"/>
          <w:sz w:val="28"/>
          <w:szCs w:val="28"/>
        </w:rPr>
        <w:t>«</w:t>
      </w:r>
      <w:r w:rsidRPr="00DD3BF6">
        <w:rPr>
          <w:rFonts w:ascii="Times New Roman" w:hAnsi="Times New Roman" w:cs="Times New Roman"/>
          <w:sz w:val="28"/>
          <w:szCs w:val="28"/>
        </w:rPr>
        <w:t>хвостов</w:t>
      </w:r>
      <w:r>
        <w:rPr>
          <w:rFonts w:ascii="Times New Roman" w:hAnsi="Times New Roman" w:cs="Times New Roman"/>
          <w:sz w:val="28"/>
          <w:szCs w:val="28"/>
        </w:rPr>
        <w:t>»</w:t>
      </w:r>
      <w:r w:rsidRPr="00DD3BF6">
        <w:rPr>
          <w:rFonts w:ascii="Times New Roman" w:hAnsi="Times New Roman" w:cs="Times New Roman"/>
          <w:sz w:val="28"/>
          <w:szCs w:val="28"/>
        </w:rPr>
        <w:t>, оставшихся после переработки – не более 50%</w:t>
      </w:r>
      <w:r>
        <w:rPr>
          <w:rFonts w:ascii="Times New Roman" w:hAnsi="Times New Roman" w:cs="Times New Roman"/>
          <w:sz w:val="28"/>
          <w:szCs w:val="28"/>
        </w:rPr>
        <w:t xml:space="preserve"> </w:t>
      </w:r>
      <w:r w:rsidRPr="00DD3BF6">
        <w:rPr>
          <w:rFonts w:ascii="Times New Roman" w:hAnsi="Times New Roman" w:cs="Times New Roman"/>
          <w:sz w:val="28"/>
          <w:szCs w:val="28"/>
        </w:rPr>
        <w:t>от общего объема отходов.</w:t>
      </w:r>
    </w:p>
    <w:p w14:paraId="32B5DCE8" w14:textId="77777777" w:rsidR="002C0484" w:rsidRPr="00383CE4" w:rsidRDefault="002C0484" w:rsidP="0015340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городского округа Домодедово </w:t>
      </w:r>
      <w:r w:rsidRPr="00383CE4">
        <w:rPr>
          <w:rFonts w:ascii="Times New Roman" w:hAnsi="Times New Roman" w:cs="Times New Roman"/>
          <w:sz w:val="28"/>
          <w:szCs w:val="28"/>
        </w:rPr>
        <w:t>расположен</w:t>
      </w:r>
      <w:r>
        <w:rPr>
          <w:rFonts w:ascii="Times New Roman" w:hAnsi="Times New Roman" w:cs="Times New Roman"/>
          <w:sz w:val="28"/>
          <w:szCs w:val="28"/>
        </w:rPr>
        <w:t>а</w:t>
      </w:r>
      <w:r w:rsidRPr="00383CE4">
        <w:rPr>
          <w:rFonts w:ascii="Times New Roman" w:hAnsi="Times New Roman" w:cs="Times New Roman"/>
          <w:sz w:val="28"/>
          <w:szCs w:val="28"/>
        </w:rPr>
        <w:t xml:space="preserve"> мусоросортировочная станция ООО «ЕВРОЛАЙН» </w:t>
      </w:r>
    </w:p>
    <w:p w14:paraId="05E86D80" w14:textId="77777777" w:rsidR="002C0484" w:rsidRPr="00383CE4" w:rsidRDefault="002C0484" w:rsidP="0015340E">
      <w:pPr>
        <w:widowControl w:val="0"/>
        <w:spacing w:after="0" w:line="240" w:lineRule="auto"/>
        <w:ind w:firstLine="709"/>
        <w:jc w:val="both"/>
        <w:rPr>
          <w:rFonts w:ascii="Times New Roman" w:hAnsi="Times New Roman" w:cs="Times New Roman"/>
          <w:sz w:val="28"/>
          <w:szCs w:val="28"/>
        </w:rPr>
      </w:pPr>
      <w:r w:rsidRPr="00383CE4">
        <w:rPr>
          <w:rFonts w:ascii="Times New Roman" w:hAnsi="Times New Roman" w:cs="Times New Roman"/>
          <w:sz w:val="28"/>
          <w:szCs w:val="28"/>
        </w:rPr>
        <w:t>ООО «ЕВРОЛАЙН» осуществляет деятельность по сбору, транспортированию, обработке, утилизации, обезвреживанию, размещению отходов I-IV классов опасности (Лицензия № 077 461 от 21.06.2016).</w:t>
      </w:r>
    </w:p>
    <w:p w14:paraId="4270DFFB" w14:textId="77777777" w:rsidR="002C0484" w:rsidRDefault="002C0484" w:rsidP="0015340E">
      <w:pPr>
        <w:widowControl w:val="0"/>
        <w:spacing w:after="0" w:line="240" w:lineRule="auto"/>
        <w:ind w:firstLine="709"/>
        <w:jc w:val="both"/>
        <w:rPr>
          <w:rFonts w:ascii="Times New Roman" w:hAnsi="Times New Roman" w:cs="Times New Roman"/>
          <w:sz w:val="28"/>
          <w:szCs w:val="28"/>
        </w:rPr>
      </w:pPr>
    </w:p>
    <w:p w14:paraId="7F4D78BF" w14:textId="77777777" w:rsidR="002C0484" w:rsidRPr="00DD3BF6" w:rsidRDefault="002C0484" w:rsidP="0015340E">
      <w:pPr>
        <w:keepNext/>
        <w:keepLines/>
        <w:widowControl w:val="0"/>
        <w:numPr>
          <w:ilvl w:val="1"/>
          <w:numId w:val="3"/>
        </w:numPr>
        <w:tabs>
          <w:tab w:val="left" w:pos="709"/>
        </w:tabs>
        <w:spacing w:after="0" w:line="240" w:lineRule="auto"/>
        <w:ind w:left="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 xml:space="preserve">Характеристика основных административных и экономических барьеров входа на рынок </w:t>
      </w:r>
      <w:r>
        <w:rPr>
          <w:rFonts w:ascii="Times New Roman" w:eastAsiaTheme="majorEastAsia" w:hAnsi="Times New Roman" w:cs="Times New Roman"/>
          <w:b/>
          <w:sz w:val="28"/>
          <w:szCs w:val="28"/>
        </w:rPr>
        <w:t xml:space="preserve">услуг по сбору и </w:t>
      </w:r>
      <w:r w:rsidRPr="00DD3BF6">
        <w:rPr>
          <w:rFonts w:ascii="Times New Roman" w:eastAsiaTheme="majorEastAsia" w:hAnsi="Times New Roman" w:cs="Times New Roman"/>
          <w:b/>
          <w:sz w:val="28"/>
          <w:szCs w:val="28"/>
        </w:rPr>
        <w:t>транспортировани</w:t>
      </w:r>
      <w:r>
        <w:rPr>
          <w:rFonts w:ascii="Times New Roman" w:eastAsiaTheme="majorEastAsia" w:hAnsi="Times New Roman" w:cs="Times New Roman"/>
          <w:b/>
          <w:sz w:val="28"/>
          <w:szCs w:val="28"/>
        </w:rPr>
        <w:t>ю</w:t>
      </w:r>
      <w:r w:rsidRPr="00DD3BF6">
        <w:rPr>
          <w:rFonts w:ascii="Times New Roman" w:eastAsia="Times New Roman" w:hAnsi="Times New Roman" w:cs="Times New Roman"/>
          <w:b/>
          <w:sz w:val="28"/>
          <w:szCs w:val="28"/>
          <w:lang w:eastAsia="ru-RU"/>
        </w:rPr>
        <w:t xml:space="preserve"> твердых коммунальных отходов</w:t>
      </w:r>
    </w:p>
    <w:p w14:paraId="5A1E2C0C" w14:textId="77777777" w:rsidR="002C0484" w:rsidRPr="00DD3BF6" w:rsidRDefault="002C0484" w:rsidP="0015340E">
      <w:pPr>
        <w:widowControl w:val="0"/>
        <w:spacing w:after="0" w:line="240" w:lineRule="auto"/>
        <w:ind w:firstLine="709"/>
        <w:jc w:val="both"/>
        <w:rPr>
          <w:rFonts w:ascii="Times New Roman" w:eastAsia="Times New Roman" w:hAnsi="Times New Roman" w:cs="Times New Roman"/>
          <w:sz w:val="28"/>
          <w:szCs w:val="28"/>
        </w:rPr>
      </w:pPr>
      <w:r w:rsidRPr="00DD3BF6">
        <w:rPr>
          <w:rFonts w:ascii="Times New Roman" w:eastAsia="Times New Roman" w:hAnsi="Times New Roman" w:cs="Times New Roman"/>
          <w:sz w:val="28"/>
          <w:szCs w:val="28"/>
        </w:rPr>
        <w:t>Создание и внедрение системы по сбору ТКО, в том числе их раздельному сбору, обработке, сортировке, утилизации и размещению отходов требует больших капитальных затрат.</w:t>
      </w:r>
    </w:p>
    <w:p w14:paraId="528CC185" w14:textId="77777777" w:rsidR="002C0484" w:rsidRPr="00DD3BF6" w:rsidRDefault="002C0484" w:rsidP="0015340E">
      <w:pPr>
        <w:widowControl w:val="0"/>
        <w:spacing w:after="0" w:line="240" w:lineRule="auto"/>
        <w:ind w:firstLine="709"/>
        <w:jc w:val="both"/>
        <w:rPr>
          <w:rFonts w:ascii="Times New Roman" w:eastAsia="Times New Roman" w:hAnsi="Times New Roman" w:cs="Times New Roman"/>
          <w:sz w:val="28"/>
          <w:szCs w:val="28"/>
        </w:rPr>
      </w:pPr>
      <w:r w:rsidRPr="00DD3BF6">
        <w:rPr>
          <w:rFonts w:ascii="Times New Roman" w:eastAsia="Times New Roman" w:hAnsi="Times New Roman" w:cs="Times New Roman"/>
          <w:sz w:val="28"/>
          <w:szCs w:val="28"/>
        </w:rPr>
        <w:t xml:space="preserve">Недостаточное количество существующей инфраструктуры для обработки </w:t>
      </w:r>
      <w:r w:rsidRPr="00DD3BF6">
        <w:rPr>
          <w:rFonts w:ascii="Times New Roman" w:eastAsia="Times New Roman" w:hAnsi="Times New Roman" w:cs="Times New Roman"/>
          <w:sz w:val="28"/>
          <w:szCs w:val="28"/>
        </w:rPr>
        <w:br/>
        <w:t>и размещения отходов в соответствии с нормами действующего законодательства.</w:t>
      </w:r>
    </w:p>
    <w:p w14:paraId="7CE8DA23" w14:textId="77777777" w:rsidR="002C0484" w:rsidRPr="00DD3BF6" w:rsidRDefault="002C0484" w:rsidP="0015340E">
      <w:pPr>
        <w:widowControl w:val="0"/>
        <w:spacing w:after="0" w:line="240" w:lineRule="auto"/>
        <w:ind w:firstLine="709"/>
        <w:jc w:val="both"/>
        <w:rPr>
          <w:rFonts w:ascii="Times New Roman" w:hAnsi="Times New Roman" w:cs="Times New Roman"/>
          <w:sz w:val="28"/>
          <w:szCs w:val="28"/>
        </w:rPr>
      </w:pPr>
      <w:r w:rsidRPr="00DD3BF6">
        <w:rPr>
          <w:rFonts w:ascii="Times New Roman" w:eastAsia="Times New Roman" w:hAnsi="Times New Roman" w:cs="Times New Roman"/>
          <w:sz w:val="28"/>
          <w:szCs w:val="28"/>
        </w:rPr>
        <w:t>Дефицит свободных земель, отвечающих требованиям экологической безопасности при размещении объектов по обращению с отходами.</w:t>
      </w:r>
    </w:p>
    <w:p w14:paraId="0C057438" w14:textId="77777777" w:rsidR="002C0484" w:rsidRPr="00DD3BF6" w:rsidRDefault="002C0484"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Снижая издержки, предприниматели избавляются от отходов в местах несанкционированных свалок. </w:t>
      </w:r>
    </w:p>
    <w:p w14:paraId="4848336D" w14:textId="77777777" w:rsidR="002C0484" w:rsidRPr="00DD3BF6" w:rsidRDefault="002C0484" w:rsidP="0015340E">
      <w:pPr>
        <w:widowControl w:val="0"/>
        <w:spacing w:after="0" w:line="240" w:lineRule="auto"/>
        <w:ind w:firstLine="709"/>
        <w:jc w:val="both"/>
        <w:rPr>
          <w:rFonts w:ascii="Times New Roman" w:eastAsia="Times New Roman" w:hAnsi="Times New Roman" w:cs="Times New Roman"/>
          <w:sz w:val="28"/>
          <w:szCs w:val="28"/>
        </w:rPr>
      </w:pPr>
      <w:r w:rsidRPr="00DD3BF6">
        <w:rPr>
          <w:rFonts w:ascii="Times New Roman" w:eastAsia="Times New Roman" w:hAnsi="Times New Roman" w:cs="Times New Roman"/>
          <w:sz w:val="28"/>
          <w:szCs w:val="28"/>
        </w:rPr>
        <w:t xml:space="preserve">Важно отметить, что сроки получения лицензии по переработке отходов согласно регламенту, составляют 45 рабочих дней. При этом, на практике проведение всех административных процедур, а именно документарной и выездной проверки, составляет около 3 недель. </w:t>
      </w:r>
    </w:p>
    <w:p w14:paraId="67953B00" w14:textId="77777777" w:rsidR="002C0484" w:rsidRPr="00DD3BF6" w:rsidRDefault="002C0484" w:rsidP="0015340E">
      <w:pPr>
        <w:widowControl w:val="0"/>
        <w:tabs>
          <w:tab w:val="left" w:pos="4335"/>
        </w:tabs>
        <w:spacing w:after="0" w:line="240" w:lineRule="auto"/>
        <w:ind w:firstLine="709"/>
        <w:jc w:val="both"/>
        <w:rPr>
          <w:rFonts w:ascii="Times New Roman" w:eastAsia="Times New Roman" w:hAnsi="Times New Roman" w:cs="Times New Roman"/>
          <w:sz w:val="28"/>
          <w:szCs w:val="28"/>
        </w:rPr>
      </w:pPr>
      <w:r w:rsidRPr="00DD3BF6">
        <w:rPr>
          <w:rFonts w:ascii="Times New Roman" w:eastAsia="Times New Roman" w:hAnsi="Times New Roman" w:cs="Times New Roman"/>
          <w:sz w:val="28"/>
          <w:szCs w:val="28"/>
        </w:rPr>
        <w:tab/>
      </w:r>
    </w:p>
    <w:p w14:paraId="63055FFD" w14:textId="77777777" w:rsidR="002C0484" w:rsidRPr="00DD3BF6" w:rsidRDefault="002C0484" w:rsidP="0015340E">
      <w:pPr>
        <w:widowControl w:val="0"/>
        <w:numPr>
          <w:ilvl w:val="1"/>
          <w:numId w:val="3"/>
        </w:numPr>
        <w:tabs>
          <w:tab w:val="left" w:pos="709"/>
        </w:tabs>
        <w:spacing w:after="0" w:line="240" w:lineRule="auto"/>
        <w:ind w:left="0" w:firstLine="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Меры по развитию рынка</w:t>
      </w:r>
    </w:p>
    <w:p w14:paraId="604069D0" w14:textId="77777777" w:rsidR="002C0484" w:rsidRPr="00DD3BF6" w:rsidRDefault="002C0484"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Меры по развитию частных организаций на рынке транспортирования ТКО:</w:t>
      </w:r>
    </w:p>
    <w:p w14:paraId="222848E6" w14:textId="77777777" w:rsidR="002C0484" w:rsidRPr="00DD3BF6" w:rsidRDefault="002C0484"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bCs/>
          <w:sz w:val="28"/>
          <w:szCs w:val="28"/>
        </w:rPr>
        <w:t xml:space="preserve">Актуализация территориальной схемы обращения с отходами, в том числе </w:t>
      </w:r>
      <w:r w:rsidRPr="00DD3BF6">
        <w:rPr>
          <w:rFonts w:ascii="Times New Roman" w:hAnsi="Times New Roman" w:cs="Times New Roman"/>
          <w:bCs/>
          <w:sz w:val="28"/>
          <w:szCs w:val="28"/>
        </w:rPr>
        <w:br/>
        <w:t xml:space="preserve">с ТКО (не реже чем 1 раз в 3 года, с целью приведения территориальной схемы </w:t>
      </w:r>
      <w:r w:rsidRPr="00DD3BF6">
        <w:rPr>
          <w:rFonts w:ascii="Times New Roman" w:hAnsi="Times New Roman" w:cs="Times New Roman"/>
          <w:bCs/>
          <w:sz w:val="28"/>
          <w:szCs w:val="28"/>
        </w:rPr>
        <w:br/>
        <w:t xml:space="preserve">в соответствие с требованиями законодательства Российской Федерации </w:t>
      </w:r>
      <w:r w:rsidRPr="00DD3BF6">
        <w:rPr>
          <w:rFonts w:ascii="Times New Roman" w:hAnsi="Times New Roman" w:cs="Times New Roman"/>
          <w:bCs/>
          <w:sz w:val="28"/>
          <w:szCs w:val="28"/>
        </w:rPr>
        <w:br/>
        <w:t>и законодательства Московской области, обновление и дополнение актуальной информацией о состоянии отрасли обращения с отходами в Московской области).</w:t>
      </w:r>
    </w:p>
    <w:p w14:paraId="7E816E73" w14:textId="77777777" w:rsidR="002C0484" w:rsidRPr="00DD3BF6" w:rsidRDefault="002C0484" w:rsidP="0015340E">
      <w:pPr>
        <w:widowControl w:val="0"/>
        <w:spacing w:after="0" w:line="240" w:lineRule="auto"/>
        <w:ind w:firstLine="709"/>
        <w:jc w:val="both"/>
        <w:rPr>
          <w:rFonts w:ascii="Times New Roman" w:hAnsi="Times New Roman" w:cs="Times New Roman"/>
          <w:bCs/>
          <w:sz w:val="28"/>
          <w:szCs w:val="28"/>
        </w:rPr>
      </w:pPr>
      <w:r w:rsidRPr="00DD3BF6">
        <w:rPr>
          <w:rFonts w:ascii="Times New Roman" w:hAnsi="Times New Roman" w:cs="Times New Roman"/>
          <w:bCs/>
          <w:sz w:val="28"/>
          <w:szCs w:val="28"/>
        </w:rPr>
        <w:t xml:space="preserve">Формирование и ведение перечней инвестиционных проектов и сводного перечня инвестиционных проектов, в соответствии с постановлением Правительства Московской области от 26.11.2013 № 982/52 </w:t>
      </w:r>
      <w:r>
        <w:rPr>
          <w:rFonts w:ascii="Times New Roman" w:hAnsi="Times New Roman" w:cs="Times New Roman"/>
          <w:bCs/>
          <w:sz w:val="28"/>
          <w:szCs w:val="28"/>
        </w:rPr>
        <w:t>«</w:t>
      </w:r>
      <w:r w:rsidRPr="00DD3BF6">
        <w:rPr>
          <w:rFonts w:ascii="Times New Roman" w:hAnsi="Times New Roman" w:cs="Times New Roman"/>
          <w:bCs/>
          <w:sz w:val="28"/>
          <w:szCs w:val="28"/>
        </w:rPr>
        <w:t xml:space="preserve">Об утверждении Порядка формирования ведения перечней инвестиционных проектов и сводного перечня </w:t>
      </w:r>
      <w:r w:rsidRPr="00DD3BF6">
        <w:rPr>
          <w:rFonts w:ascii="Times New Roman" w:hAnsi="Times New Roman" w:cs="Times New Roman"/>
          <w:bCs/>
          <w:sz w:val="28"/>
          <w:szCs w:val="28"/>
        </w:rPr>
        <w:lastRenderedPageBreak/>
        <w:t>инвестиционных проектов и внесении изменений в Положение о Министерстве инвестиций и инноваций Московской области</w:t>
      </w:r>
      <w:r>
        <w:rPr>
          <w:rFonts w:ascii="Times New Roman" w:hAnsi="Times New Roman" w:cs="Times New Roman"/>
          <w:bCs/>
          <w:sz w:val="28"/>
          <w:szCs w:val="28"/>
        </w:rPr>
        <w:t>»</w:t>
      </w:r>
      <w:r w:rsidRPr="00DD3BF6">
        <w:rPr>
          <w:rFonts w:ascii="Times New Roman" w:hAnsi="Times New Roman" w:cs="Times New Roman"/>
          <w:bCs/>
          <w:sz w:val="28"/>
          <w:szCs w:val="28"/>
        </w:rPr>
        <w:t>.</w:t>
      </w:r>
    </w:p>
    <w:p w14:paraId="46773C3F" w14:textId="77777777" w:rsidR="002C0484" w:rsidRPr="00DD3BF6" w:rsidRDefault="002C0484" w:rsidP="0015340E">
      <w:pPr>
        <w:widowControl w:val="0"/>
        <w:spacing w:after="0" w:line="240" w:lineRule="auto"/>
        <w:ind w:firstLine="709"/>
        <w:jc w:val="both"/>
        <w:rPr>
          <w:rFonts w:ascii="Times New Roman" w:hAnsi="Times New Roman" w:cs="Times New Roman"/>
          <w:bCs/>
          <w:sz w:val="28"/>
          <w:szCs w:val="28"/>
        </w:rPr>
      </w:pPr>
      <w:r w:rsidRPr="00DD3BF6">
        <w:rPr>
          <w:rFonts w:ascii="Times New Roman" w:hAnsi="Times New Roman" w:cs="Times New Roman"/>
          <w:bCs/>
          <w:sz w:val="28"/>
          <w:szCs w:val="28"/>
        </w:rPr>
        <w:t xml:space="preserve">Осуществление государственной поддержки инвестиционных проектов в сфере обращения с отходами. Меры поддержки инвесторов определены Законом Московской области от 00.00.0000 № 151/2004-ОЗ </w:t>
      </w:r>
      <w:r>
        <w:rPr>
          <w:rFonts w:ascii="Times New Roman" w:hAnsi="Times New Roman" w:cs="Times New Roman"/>
          <w:bCs/>
          <w:sz w:val="28"/>
          <w:szCs w:val="28"/>
        </w:rPr>
        <w:t>«</w:t>
      </w:r>
      <w:r w:rsidRPr="00DD3BF6">
        <w:rPr>
          <w:rFonts w:ascii="Times New Roman" w:hAnsi="Times New Roman" w:cs="Times New Roman"/>
          <w:bCs/>
          <w:sz w:val="28"/>
          <w:szCs w:val="28"/>
        </w:rPr>
        <w:t>О льготном налогообложении в Московской области</w:t>
      </w:r>
      <w:r>
        <w:rPr>
          <w:rFonts w:ascii="Times New Roman" w:hAnsi="Times New Roman" w:cs="Times New Roman"/>
          <w:bCs/>
          <w:sz w:val="28"/>
          <w:szCs w:val="28"/>
        </w:rPr>
        <w:t>»</w:t>
      </w:r>
      <w:r w:rsidRPr="00DD3BF6">
        <w:rPr>
          <w:rFonts w:ascii="Times New Roman" w:hAnsi="Times New Roman" w:cs="Times New Roman"/>
          <w:bCs/>
          <w:sz w:val="28"/>
          <w:szCs w:val="28"/>
        </w:rPr>
        <w:t>, предусматривающие льготы, предоставляемые организациям, реализующим инвестиционные проекты по строительству и последующей эксплуатации генерирующих объектов, функционирующих на основе использования отходов производства и потребления.</w:t>
      </w:r>
    </w:p>
    <w:p w14:paraId="674F0A23" w14:textId="77777777" w:rsidR="002C0484" w:rsidRPr="00DD3BF6" w:rsidRDefault="002C0484" w:rsidP="0015340E">
      <w:pPr>
        <w:widowControl w:val="0"/>
        <w:spacing w:after="0" w:line="240" w:lineRule="auto"/>
        <w:ind w:firstLine="709"/>
        <w:jc w:val="both"/>
        <w:rPr>
          <w:rFonts w:ascii="Times New Roman" w:hAnsi="Times New Roman" w:cs="Times New Roman"/>
          <w:bCs/>
          <w:sz w:val="28"/>
          <w:szCs w:val="28"/>
        </w:rPr>
      </w:pPr>
      <w:r w:rsidRPr="00DD3BF6">
        <w:rPr>
          <w:rFonts w:ascii="Times New Roman" w:hAnsi="Times New Roman" w:cs="Times New Roman"/>
          <w:bCs/>
          <w:sz w:val="28"/>
          <w:szCs w:val="28"/>
        </w:rPr>
        <w:t xml:space="preserve">Создание эффективных механизмов управления в отрасли обращения </w:t>
      </w:r>
      <w:r w:rsidRPr="00DD3BF6">
        <w:rPr>
          <w:rFonts w:ascii="Times New Roman" w:hAnsi="Times New Roman" w:cs="Times New Roman"/>
          <w:bCs/>
          <w:sz w:val="28"/>
          <w:szCs w:val="28"/>
        </w:rPr>
        <w:br/>
        <w:t xml:space="preserve">с отходами, а именно реализация комплекса мер, направленных на формирование необходимой информационно-технической базы для решения проблем, связанных </w:t>
      </w:r>
      <w:r w:rsidRPr="00DD3BF6">
        <w:rPr>
          <w:rFonts w:ascii="Times New Roman" w:hAnsi="Times New Roman" w:cs="Times New Roman"/>
          <w:bCs/>
          <w:sz w:val="28"/>
          <w:szCs w:val="28"/>
        </w:rPr>
        <w:br/>
        <w:t xml:space="preserve">с обращением с отходами производства и потребления на территории Московской области, а также на стимулирование строительства объектов, предназначенных </w:t>
      </w:r>
      <w:r w:rsidRPr="00DD3BF6">
        <w:rPr>
          <w:rFonts w:ascii="Times New Roman" w:hAnsi="Times New Roman" w:cs="Times New Roman"/>
          <w:bCs/>
          <w:sz w:val="28"/>
          <w:szCs w:val="28"/>
        </w:rPr>
        <w:br/>
        <w:t>для обработки, утилизации, обезвреживания, захоронения отходов, в том числе ТКО, и со-финансирование строительства объектов по сбору, транспортированию, обработке и утилизации отходов от использования товаров.</w:t>
      </w:r>
    </w:p>
    <w:p w14:paraId="5E44C4F8" w14:textId="77777777" w:rsidR="002C0484" w:rsidRPr="00DD3BF6" w:rsidRDefault="002C0484" w:rsidP="0015340E">
      <w:pPr>
        <w:widowControl w:val="0"/>
        <w:spacing w:after="0" w:line="240" w:lineRule="auto"/>
        <w:ind w:firstLine="709"/>
        <w:jc w:val="both"/>
        <w:rPr>
          <w:rFonts w:ascii="Times New Roman" w:hAnsi="Times New Roman" w:cs="Times New Roman"/>
          <w:bCs/>
          <w:sz w:val="28"/>
          <w:szCs w:val="28"/>
        </w:rPr>
      </w:pPr>
      <w:r w:rsidRPr="00DD3BF6">
        <w:rPr>
          <w:rFonts w:ascii="Times New Roman" w:hAnsi="Times New Roman" w:cs="Times New Roman"/>
          <w:bCs/>
          <w:sz w:val="28"/>
          <w:szCs w:val="28"/>
        </w:rPr>
        <w:t xml:space="preserve">Развитие и техническая поддержка специального программного обеспечения государственной информационной системы автоматизации процессов учета </w:t>
      </w:r>
      <w:r w:rsidRPr="00DD3BF6">
        <w:rPr>
          <w:rFonts w:ascii="Times New Roman" w:hAnsi="Times New Roman" w:cs="Times New Roman"/>
          <w:bCs/>
          <w:sz w:val="28"/>
          <w:szCs w:val="28"/>
        </w:rPr>
        <w:br/>
        <w:t>и контроля обращения с отходами на территории Московской области. Положительными эффектами от внедрения системы являются повышение прозрачности действий участников отрасли обращения с отходами, качества оказания услуг вывоза отходов, предотвращение нарушений в отрасли обращения с отходами.</w:t>
      </w:r>
    </w:p>
    <w:p w14:paraId="0F453949" w14:textId="77777777" w:rsidR="002C0484" w:rsidRPr="00DD3BF6" w:rsidRDefault="002C0484" w:rsidP="0015340E">
      <w:pPr>
        <w:widowControl w:val="0"/>
        <w:spacing w:after="0" w:line="240" w:lineRule="auto"/>
        <w:ind w:firstLine="709"/>
        <w:jc w:val="both"/>
        <w:rPr>
          <w:rFonts w:ascii="Times New Roman" w:hAnsi="Times New Roman" w:cs="Times New Roman"/>
          <w:bCs/>
          <w:sz w:val="28"/>
          <w:szCs w:val="28"/>
        </w:rPr>
      </w:pPr>
      <w:r w:rsidRPr="00DD3BF6">
        <w:rPr>
          <w:rFonts w:ascii="Times New Roman" w:hAnsi="Times New Roman" w:cs="Times New Roman"/>
          <w:bCs/>
          <w:sz w:val="28"/>
          <w:szCs w:val="28"/>
        </w:rPr>
        <w:t xml:space="preserve">Разработка и принятие нормативных правовых актов, направленных </w:t>
      </w:r>
      <w:r w:rsidRPr="00DD3BF6">
        <w:rPr>
          <w:rFonts w:ascii="Times New Roman" w:hAnsi="Times New Roman" w:cs="Times New Roman"/>
          <w:bCs/>
          <w:sz w:val="28"/>
          <w:szCs w:val="28"/>
        </w:rPr>
        <w:br/>
        <w:t>на регулирование отрасли обращения с отходами на территории Московской области.</w:t>
      </w:r>
    </w:p>
    <w:p w14:paraId="6DB35B2A" w14:textId="77777777" w:rsidR="002C0484" w:rsidRPr="00DD3BF6" w:rsidRDefault="002C0484" w:rsidP="0015340E">
      <w:pPr>
        <w:widowControl w:val="0"/>
        <w:spacing w:after="0" w:line="240" w:lineRule="auto"/>
        <w:ind w:firstLine="709"/>
        <w:jc w:val="both"/>
        <w:rPr>
          <w:rFonts w:ascii="Times New Roman" w:hAnsi="Times New Roman" w:cs="Times New Roman"/>
          <w:bCs/>
          <w:sz w:val="28"/>
          <w:szCs w:val="28"/>
        </w:rPr>
      </w:pPr>
      <w:r w:rsidRPr="00DD3BF6">
        <w:rPr>
          <w:rFonts w:ascii="Times New Roman" w:hAnsi="Times New Roman" w:cs="Times New Roman"/>
          <w:bCs/>
          <w:sz w:val="28"/>
          <w:szCs w:val="28"/>
        </w:rPr>
        <w:t>Подбор и подготовка свободных земельных участков в целях реализации инвестиционных проектов в отрасли обращения с отходами.</w:t>
      </w:r>
    </w:p>
    <w:p w14:paraId="14BD5C90" w14:textId="77777777" w:rsidR="002C0484" w:rsidRPr="00DD3BF6" w:rsidRDefault="002C0484" w:rsidP="0015340E">
      <w:pPr>
        <w:widowControl w:val="0"/>
        <w:spacing w:after="0" w:line="240" w:lineRule="auto"/>
        <w:ind w:firstLine="709"/>
        <w:jc w:val="both"/>
        <w:rPr>
          <w:rFonts w:ascii="Times New Roman" w:hAnsi="Times New Roman" w:cs="Times New Roman"/>
          <w:bCs/>
          <w:sz w:val="28"/>
          <w:szCs w:val="28"/>
        </w:rPr>
      </w:pPr>
      <w:r w:rsidRPr="00DD3BF6">
        <w:rPr>
          <w:rFonts w:ascii="Times New Roman" w:hAnsi="Times New Roman" w:cs="Times New Roman"/>
          <w:bCs/>
          <w:sz w:val="28"/>
          <w:szCs w:val="28"/>
        </w:rPr>
        <w:t xml:space="preserve">Формирование, ведение и актуализация перечня инвестиционных проектов </w:t>
      </w:r>
      <w:r w:rsidRPr="00DD3BF6">
        <w:rPr>
          <w:rFonts w:ascii="Times New Roman" w:hAnsi="Times New Roman" w:cs="Times New Roman"/>
          <w:bCs/>
          <w:sz w:val="28"/>
          <w:szCs w:val="28"/>
        </w:rPr>
        <w:br/>
        <w:t xml:space="preserve">в сфере обращения с отходами. Перечни инвестиционных проектов формируются </w:t>
      </w:r>
      <w:r w:rsidRPr="00DD3BF6">
        <w:rPr>
          <w:rFonts w:ascii="Times New Roman" w:hAnsi="Times New Roman" w:cs="Times New Roman"/>
          <w:bCs/>
          <w:sz w:val="28"/>
          <w:szCs w:val="28"/>
        </w:rPr>
        <w:br/>
        <w:t xml:space="preserve">в соответствии с постановлением Правительства Московской области от 26.11.2013 № 982/52 </w:t>
      </w:r>
      <w:r>
        <w:rPr>
          <w:rFonts w:ascii="Times New Roman" w:hAnsi="Times New Roman" w:cs="Times New Roman"/>
          <w:bCs/>
          <w:sz w:val="28"/>
          <w:szCs w:val="28"/>
        </w:rPr>
        <w:t>«</w:t>
      </w:r>
      <w:r w:rsidRPr="00DD3BF6">
        <w:rPr>
          <w:rFonts w:ascii="Times New Roman" w:hAnsi="Times New Roman" w:cs="Times New Roman"/>
          <w:bCs/>
          <w:sz w:val="28"/>
          <w:szCs w:val="28"/>
        </w:rPr>
        <w:t>Об утверждении Порядка формирования ведения перечней инвестиционных проектов и сводного перечня инвестиционных проектов и внесении изменений в Положение о Министерстве инвестиций и инноваций Московской области</w:t>
      </w:r>
      <w:r>
        <w:rPr>
          <w:rFonts w:ascii="Times New Roman" w:hAnsi="Times New Roman" w:cs="Times New Roman"/>
          <w:bCs/>
          <w:sz w:val="28"/>
          <w:szCs w:val="28"/>
        </w:rPr>
        <w:t>»</w:t>
      </w:r>
      <w:r w:rsidRPr="00DD3BF6">
        <w:rPr>
          <w:rFonts w:ascii="Times New Roman" w:hAnsi="Times New Roman" w:cs="Times New Roman"/>
          <w:bCs/>
          <w:sz w:val="28"/>
          <w:szCs w:val="28"/>
        </w:rPr>
        <w:t>. Для этих целей формируются предложения по созданию мощностей по переработке ТКО с последующим внесением в перечень, впоследствии не реже 1 раза в 3 года осуществляется его актуализация по итогам внесения изменений в территориальную схему обращения с отходами, в том числе с ТКО.</w:t>
      </w:r>
    </w:p>
    <w:p w14:paraId="3F94AEFE" w14:textId="77777777" w:rsidR="002C0484" w:rsidRPr="00DD3BF6" w:rsidRDefault="002C0484" w:rsidP="0015340E">
      <w:pPr>
        <w:widowControl w:val="0"/>
        <w:spacing w:after="0" w:line="240" w:lineRule="auto"/>
        <w:ind w:firstLine="709"/>
        <w:jc w:val="both"/>
        <w:rPr>
          <w:rFonts w:ascii="Times New Roman" w:hAnsi="Times New Roman" w:cs="Times New Roman"/>
          <w:bCs/>
          <w:sz w:val="28"/>
          <w:szCs w:val="28"/>
        </w:rPr>
      </w:pPr>
      <w:r w:rsidRPr="00DD3BF6">
        <w:rPr>
          <w:rFonts w:ascii="Times New Roman" w:hAnsi="Times New Roman" w:cs="Times New Roman"/>
          <w:bCs/>
          <w:sz w:val="28"/>
          <w:szCs w:val="28"/>
        </w:rPr>
        <w:t>Формирование экологической культуры населения в сфере обращения с отходами, а именно реализация комплекса мер, направленных на обеспечение доступа к информации в сфере обращения с отходами, в том числе:</w:t>
      </w:r>
    </w:p>
    <w:p w14:paraId="460A2655" w14:textId="77777777" w:rsidR="002C0484" w:rsidRPr="00DD3BF6" w:rsidRDefault="002C0484" w:rsidP="0015340E">
      <w:pPr>
        <w:widowControl w:val="0"/>
        <w:spacing w:after="0" w:line="240" w:lineRule="auto"/>
        <w:ind w:firstLine="709"/>
        <w:jc w:val="both"/>
        <w:rPr>
          <w:rFonts w:ascii="Times New Roman" w:hAnsi="Times New Roman" w:cs="Times New Roman"/>
          <w:bCs/>
          <w:sz w:val="28"/>
          <w:szCs w:val="28"/>
        </w:rPr>
      </w:pPr>
      <w:r w:rsidRPr="00DD3BF6">
        <w:rPr>
          <w:rFonts w:ascii="Times New Roman" w:hAnsi="Times New Roman" w:cs="Times New Roman"/>
          <w:bCs/>
          <w:sz w:val="28"/>
          <w:szCs w:val="28"/>
        </w:rPr>
        <w:t>организация и проведение экологических акций и мероприятий среди населения Московской области, в том числе проведение эко-уроков по формированию новой системы обращения с отходами в Московской области;</w:t>
      </w:r>
    </w:p>
    <w:p w14:paraId="0E6D5F7A" w14:textId="77777777" w:rsidR="002C0484" w:rsidRPr="00DD3BF6" w:rsidRDefault="002C0484" w:rsidP="0015340E">
      <w:pPr>
        <w:widowControl w:val="0"/>
        <w:spacing w:after="0" w:line="240" w:lineRule="auto"/>
        <w:ind w:firstLine="709"/>
        <w:jc w:val="both"/>
        <w:rPr>
          <w:rFonts w:ascii="Times New Roman" w:hAnsi="Times New Roman" w:cs="Times New Roman"/>
          <w:bCs/>
          <w:sz w:val="28"/>
          <w:szCs w:val="28"/>
        </w:rPr>
      </w:pPr>
      <w:r w:rsidRPr="00DD3BF6">
        <w:rPr>
          <w:rFonts w:ascii="Times New Roman" w:hAnsi="Times New Roman" w:cs="Times New Roman"/>
          <w:bCs/>
          <w:sz w:val="28"/>
          <w:szCs w:val="28"/>
        </w:rPr>
        <w:t>организация постоянного информирования граждан о формировании новой системы обращения с отходами:</w:t>
      </w:r>
    </w:p>
    <w:p w14:paraId="14F48192" w14:textId="77777777" w:rsidR="002C0484" w:rsidRPr="00DD3BF6" w:rsidRDefault="002C0484" w:rsidP="0015340E">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lastRenderedPageBreak/>
        <w:t>изготовление информационных роликов в области обращения с ТКО;</w:t>
      </w:r>
    </w:p>
    <w:p w14:paraId="031B8500" w14:textId="77777777" w:rsidR="002C0484" w:rsidRPr="00DD3BF6" w:rsidRDefault="002C0484" w:rsidP="0015340E">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 xml:space="preserve">изготовление </w:t>
      </w:r>
      <w:proofErr w:type="spellStart"/>
      <w:r w:rsidRPr="00DD3BF6">
        <w:rPr>
          <w:rFonts w:ascii="Times New Roman" w:eastAsia="Times New Roman" w:hAnsi="Times New Roman" w:cs="Times New Roman"/>
          <w:sz w:val="28"/>
          <w:szCs w:val="28"/>
          <w:lang w:eastAsia="ru-RU"/>
        </w:rPr>
        <w:t>лифлетов</w:t>
      </w:r>
      <w:proofErr w:type="spellEnd"/>
      <w:r w:rsidRPr="00DD3BF6">
        <w:rPr>
          <w:rFonts w:ascii="Times New Roman" w:eastAsia="Times New Roman" w:hAnsi="Times New Roman" w:cs="Times New Roman"/>
          <w:sz w:val="28"/>
          <w:szCs w:val="28"/>
          <w:lang w:eastAsia="ru-RU"/>
        </w:rPr>
        <w:t xml:space="preserve"> об обращении с ТКО;</w:t>
      </w:r>
    </w:p>
    <w:p w14:paraId="51CA0500" w14:textId="77777777" w:rsidR="002C0484" w:rsidRPr="00DD3BF6" w:rsidRDefault="002C0484" w:rsidP="0015340E">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создание дизайн-макетов, изготовление, монтаж-демонтаж баннеров об обращении с ТКО;</w:t>
      </w:r>
    </w:p>
    <w:p w14:paraId="4E2EAD17" w14:textId="77777777" w:rsidR="002C0484" w:rsidRPr="00DD3BF6" w:rsidRDefault="002C0484" w:rsidP="0015340E">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изготовление документального фильма о реформировании отрасли обращения с отходами на территории Московской области.</w:t>
      </w:r>
    </w:p>
    <w:p w14:paraId="6FB31EE6" w14:textId="77777777" w:rsidR="002C0484" w:rsidRPr="00DD3BF6" w:rsidRDefault="002C0484" w:rsidP="0015340E">
      <w:pPr>
        <w:widowControl w:val="0"/>
        <w:spacing w:after="0" w:line="240" w:lineRule="auto"/>
        <w:ind w:firstLine="709"/>
        <w:jc w:val="both"/>
        <w:rPr>
          <w:rFonts w:ascii="Times New Roman" w:hAnsi="Times New Roman" w:cs="Times New Roman"/>
          <w:bCs/>
          <w:sz w:val="28"/>
          <w:szCs w:val="28"/>
        </w:rPr>
      </w:pPr>
      <w:r w:rsidRPr="00DD3BF6">
        <w:rPr>
          <w:rFonts w:ascii="Times New Roman" w:hAnsi="Times New Roman" w:cs="Times New Roman"/>
          <w:bCs/>
          <w:sz w:val="28"/>
          <w:szCs w:val="28"/>
        </w:rPr>
        <w:t>Мониторинг и анализ материалов в федеральных, региональных и муниципальных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p w14:paraId="45B54BB3" w14:textId="77777777" w:rsidR="002C0484" w:rsidRPr="00DD3BF6" w:rsidRDefault="002C0484" w:rsidP="0015340E">
      <w:pPr>
        <w:widowControl w:val="0"/>
        <w:spacing w:after="0" w:line="240" w:lineRule="auto"/>
        <w:ind w:firstLine="709"/>
        <w:jc w:val="both"/>
        <w:rPr>
          <w:rFonts w:ascii="Times New Roman" w:hAnsi="Times New Roman" w:cs="Times New Roman"/>
          <w:bCs/>
          <w:sz w:val="28"/>
          <w:szCs w:val="28"/>
        </w:rPr>
      </w:pPr>
      <w:r w:rsidRPr="00DD3BF6">
        <w:rPr>
          <w:rFonts w:ascii="Times New Roman" w:hAnsi="Times New Roman" w:cs="Times New Roman"/>
          <w:bCs/>
          <w:sz w:val="28"/>
          <w:szCs w:val="28"/>
        </w:rPr>
        <w:t>Создание системы раздельного сбора отходов на территории Московской области путем реализации комплекса мер, направленных на стимулирование утилизации отходов и сокращение объемов захоронения отходов и повышения объема возврата в производство полезных фракций, в том числе:</w:t>
      </w:r>
    </w:p>
    <w:p w14:paraId="5725EC77" w14:textId="77777777" w:rsidR="002C0484" w:rsidRPr="00DD3BF6" w:rsidRDefault="002C0484" w:rsidP="0015340E">
      <w:pPr>
        <w:widowControl w:val="0"/>
        <w:spacing w:after="0" w:line="240" w:lineRule="auto"/>
        <w:ind w:firstLine="709"/>
        <w:jc w:val="both"/>
        <w:rPr>
          <w:rFonts w:ascii="Times New Roman" w:hAnsi="Times New Roman" w:cs="Times New Roman"/>
          <w:bCs/>
          <w:sz w:val="28"/>
          <w:szCs w:val="28"/>
        </w:rPr>
      </w:pPr>
      <w:r w:rsidRPr="00DD3BF6">
        <w:rPr>
          <w:rFonts w:ascii="Times New Roman" w:hAnsi="Times New Roman" w:cs="Times New Roman"/>
          <w:bCs/>
          <w:sz w:val="28"/>
          <w:szCs w:val="28"/>
        </w:rPr>
        <w:t>реализация проектов по раздельному сбору ТКО в муниципальных образованиях Московской области (модернизация сортировочных пунктов, контейнерных площадок, установка контейнеров);</w:t>
      </w:r>
    </w:p>
    <w:p w14:paraId="64ED7449" w14:textId="77777777" w:rsidR="002C0484" w:rsidRPr="00DD3BF6" w:rsidRDefault="002C0484" w:rsidP="0015340E">
      <w:pPr>
        <w:widowControl w:val="0"/>
        <w:spacing w:after="0" w:line="240" w:lineRule="auto"/>
        <w:ind w:firstLine="709"/>
        <w:jc w:val="both"/>
        <w:rPr>
          <w:rFonts w:ascii="Times New Roman" w:hAnsi="Times New Roman" w:cs="Times New Roman"/>
          <w:bCs/>
          <w:sz w:val="28"/>
          <w:szCs w:val="28"/>
        </w:rPr>
      </w:pPr>
      <w:r w:rsidRPr="00DD3BF6">
        <w:rPr>
          <w:rFonts w:ascii="Times New Roman" w:hAnsi="Times New Roman" w:cs="Times New Roman"/>
          <w:bCs/>
          <w:sz w:val="28"/>
          <w:szCs w:val="28"/>
        </w:rPr>
        <w:t>создание пунктов приема вторичного сырья от населения на территории муниципальных образований Московской области;</w:t>
      </w:r>
    </w:p>
    <w:p w14:paraId="0492F34F" w14:textId="77777777" w:rsidR="002C0484" w:rsidRPr="00DD3BF6" w:rsidRDefault="002C0484" w:rsidP="0015340E">
      <w:pPr>
        <w:widowControl w:val="0"/>
        <w:spacing w:after="0" w:line="240" w:lineRule="auto"/>
        <w:ind w:firstLine="709"/>
        <w:jc w:val="both"/>
        <w:rPr>
          <w:rFonts w:ascii="Times New Roman" w:hAnsi="Times New Roman" w:cs="Times New Roman"/>
          <w:bCs/>
          <w:sz w:val="28"/>
          <w:szCs w:val="28"/>
        </w:rPr>
      </w:pPr>
      <w:r w:rsidRPr="00DD3BF6">
        <w:rPr>
          <w:rFonts w:ascii="Times New Roman" w:hAnsi="Times New Roman" w:cs="Times New Roman"/>
          <w:bCs/>
          <w:sz w:val="28"/>
          <w:szCs w:val="28"/>
        </w:rPr>
        <w:t xml:space="preserve">создание производственных мощностей в отрасли обращения с отходами, </w:t>
      </w:r>
      <w:r w:rsidRPr="00DD3BF6">
        <w:rPr>
          <w:rFonts w:ascii="Times New Roman" w:hAnsi="Times New Roman" w:cs="Times New Roman"/>
          <w:bCs/>
          <w:sz w:val="28"/>
          <w:szCs w:val="28"/>
        </w:rPr>
        <w:br/>
        <w:t>в том числе за счёт внебюджетных средств, а именно:</w:t>
      </w:r>
    </w:p>
    <w:p w14:paraId="148CC890" w14:textId="77777777" w:rsidR="002C0484" w:rsidRPr="00DD3BF6" w:rsidRDefault="002C0484" w:rsidP="0015340E">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создание производственных мощностей по обработке ТКО;</w:t>
      </w:r>
    </w:p>
    <w:p w14:paraId="77F6EBE4" w14:textId="77777777" w:rsidR="002C0484" w:rsidRPr="00DD3BF6" w:rsidRDefault="002C0484" w:rsidP="0015340E">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 xml:space="preserve">создание производственных мощностей по переработке вторичных фракций </w:t>
      </w:r>
      <w:r w:rsidRPr="00DD3BF6">
        <w:rPr>
          <w:rFonts w:ascii="Times New Roman" w:eastAsia="Times New Roman" w:hAnsi="Times New Roman" w:cs="Times New Roman"/>
          <w:sz w:val="28"/>
          <w:szCs w:val="28"/>
          <w:lang w:eastAsia="ru-RU"/>
        </w:rPr>
        <w:br/>
        <w:t>и строительных отходов, обезвреживанию ТКО;</w:t>
      </w:r>
    </w:p>
    <w:p w14:paraId="56C470C7" w14:textId="77777777" w:rsidR="002C0484" w:rsidRPr="00DD3BF6" w:rsidRDefault="002C0484" w:rsidP="0015340E">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создание производственных мощностей по размещению ТКО;</w:t>
      </w:r>
    </w:p>
    <w:p w14:paraId="4927724F" w14:textId="77777777" w:rsidR="002C0484" w:rsidRPr="00DD3BF6" w:rsidRDefault="002C0484" w:rsidP="0015340E">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создание инфраструктуры сбора опасных отходов (разработка стандарта сбора и утилизации опасных отходов, информационная работа с населением).</w:t>
      </w:r>
    </w:p>
    <w:p w14:paraId="09592FBF" w14:textId="77777777" w:rsidR="002C0484" w:rsidRPr="00DD3BF6" w:rsidRDefault="002C0484" w:rsidP="0015340E">
      <w:pPr>
        <w:widowControl w:val="0"/>
        <w:spacing w:after="0" w:line="240" w:lineRule="auto"/>
        <w:ind w:firstLine="709"/>
        <w:jc w:val="both"/>
        <w:rPr>
          <w:rFonts w:ascii="Times New Roman" w:hAnsi="Times New Roman" w:cs="Times New Roman"/>
          <w:bCs/>
          <w:sz w:val="28"/>
          <w:szCs w:val="28"/>
        </w:rPr>
      </w:pPr>
      <w:r w:rsidRPr="00DD3BF6">
        <w:rPr>
          <w:rFonts w:ascii="Times New Roman" w:hAnsi="Times New Roman" w:cs="Times New Roman"/>
          <w:bCs/>
          <w:sz w:val="28"/>
          <w:szCs w:val="28"/>
        </w:rPr>
        <w:t xml:space="preserve">Потребность в производственных мощностях определяется на основании баланса характеристик, определенных в территориальной схеме обращения </w:t>
      </w:r>
      <w:r w:rsidRPr="00DD3BF6">
        <w:rPr>
          <w:rFonts w:ascii="Times New Roman" w:hAnsi="Times New Roman" w:cs="Times New Roman"/>
          <w:bCs/>
          <w:sz w:val="28"/>
          <w:szCs w:val="28"/>
        </w:rPr>
        <w:br/>
        <w:t>с отходами, в том числе ТКО, Московской области.</w:t>
      </w:r>
    </w:p>
    <w:p w14:paraId="3D896D35" w14:textId="77777777" w:rsidR="002C0484" w:rsidRPr="00DD3BF6" w:rsidRDefault="002C0484" w:rsidP="0015340E">
      <w:pPr>
        <w:widowControl w:val="0"/>
        <w:spacing w:after="0" w:line="240" w:lineRule="auto"/>
        <w:ind w:firstLine="709"/>
        <w:jc w:val="both"/>
        <w:rPr>
          <w:rFonts w:ascii="Times New Roman" w:hAnsi="Times New Roman" w:cs="Times New Roman"/>
          <w:bCs/>
          <w:sz w:val="28"/>
          <w:szCs w:val="28"/>
        </w:rPr>
      </w:pPr>
      <w:r w:rsidRPr="00DD3BF6">
        <w:rPr>
          <w:rFonts w:ascii="Times New Roman" w:hAnsi="Times New Roman" w:cs="Times New Roman"/>
          <w:bCs/>
          <w:sz w:val="28"/>
          <w:szCs w:val="28"/>
        </w:rPr>
        <w:t xml:space="preserve">Поиск инвесторов, отбор инвестиционных проектов в сфере обращения </w:t>
      </w:r>
      <w:r w:rsidRPr="00DD3BF6">
        <w:rPr>
          <w:rFonts w:ascii="Times New Roman" w:hAnsi="Times New Roman" w:cs="Times New Roman"/>
          <w:bCs/>
          <w:sz w:val="28"/>
          <w:szCs w:val="28"/>
        </w:rPr>
        <w:br/>
        <w:t xml:space="preserve">с отходами и заключение соглашений об их реализации с целью оказания мер государственной поддержки осуществляется в порядке, утвержденном постановлением Правительства Московской области от 03.09.2015 № 757/24 </w:t>
      </w:r>
      <w:r w:rsidRPr="00DD3BF6">
        <w:rPr>
          <w:rFonts w:ascii="Times New Roman" w:hAnsi="Times New Roman" w:cs="Times New Roman"/>
          <w:bCs/>
          <w:sz w:val="28"/>
          <w:szCs w:val="28"/>
        </w:rPr>
        <w:br/>
      </w:r>
      <w:r>
        <w:rPr>
          <w:rFonts w:ascii="Times New Roman" w:hAnsi="Times New Roman" w:cs="Times New Roman"/>
          <w:bCs/>
          <w:sz w:val="28"/>
          <w:szCs w:val="28"/>
        </w:rPr>
        <w:t>«</w:t>
      </w:r>
      <w:r w:rsidRPr="00DD3BF6">
        <w:rPr>
          <w:rFonts w:ascii="Times New Roman" w:hAnsi="Times New Roman" w:cs="Times New Roman"/>
          <w:bCs/>
          <w:sz w:val="28"/>
          <w:szCs w:val="28"/>
        </w:rPr>
        <w:t>О порядке заключения, изменения и расторжения соглашений о реализации инвестиционных проектов на территории Московской области</w:t>
      </w:r>
      <w:r>
        <w:rPr>
          <w:rFonts w:ascii="Times New Roman" w:hAnsi="Times New Roman" w:cs="Times New Roman"/>
          <w:bCs/>
          <w:sz w:val="28"/>
          <w:szCs w:val="28"/>
        </w:rPr>
        <w:t>»</w:t>
      </w:r>
      <w:r w:rsidRPr="00DD3BF6">
        <w:rPr>
          <w:rFonts w:ascii="Times New Roman" w:hAnsi="Times New Roman" w:cs="Times New Roman"/>
          <w:bCs/>
          <w:sz w:val="28"/>
          <w:szCs w:val="28"/>
        </w:rPr>
        <w:t>.</w:t>
      </w:r>
    </w:p>
    <w:p w14:paraId="5C2F5448" w14:textId="77777777" w:rsidR="002C0484" w:rsidRPr="00DD3BF6" w:rsidRDefault="002C0484" w:rsidP="0015340E">
      <w:pPr>
        <w:widowControl w:val="0"/>
        <w:spacing w:after="0" w:line="240" w:lineRule="auto"/>
        <w:ind w:firstLine="709"/>
        <w:jc w:val="both"/>
        <w:rPr>
          <w:rFonts w:ascii="Times New Roman" w:hAnsi="Times New Roman" w:cs="Times New Roman"/>
          <w:bCs/>
          <w:sz w:val="28"/>
          <w:szCs w:val="28"/>
        </w:rPr>
      </w:pPr>
      <w:r w:rsidRPr="00DD3BF6">
        <w:rPr>
          <w:rFonts w:ascii="Times New Roman" w:hAnsi="Times New Roman" w:cs="Times New Roman"/>
          <w:bCs/>
          <w:sz w:val="28"/>
          <w:szCs w:val="28"/>
        </w:rPr>
        <w:t xml:space="preserve">Мониторинг мест размещения отходов, путем реализации комплекса мер, направленных на выявление мест несанкционированного размещения отходов </w:t>
      </w:r>
      <w:r w:rsidRPr="00DD3BF6">
        <w:rPr>
          <w:rFonts w:ascii="Times New Roman" w:hAnsi="Times New Roman" w:cs="Times New Roman"/>
          <w:bCs/>
          <w:sz w:val="28"/>
          <w:szCs w:val="28"/>
        </w:rPr>
        <w:br/>
        <w:t>и предупреждение причинения вреда окружающей среде при размещении бесхозяйных отходов, в том числе ТКО, выявление случаев причинения такого вреда и ликвидацию его последствий. При этом доля ликвидированных мест несанкционированного размещения отходов должна достигать 100% от количества выявленных мест несанкционированного размещения отходов.</w:t>
      </w:r>
    </w:p>
    <w:p w14:paraId="1EC139AE" w14:textId="77777777" w:rsidR="002C0484" w:rsidRPr="00DD3BF6" w:rsidRDefault="002C0484" w:rsidP="0015340E">
      <w:pPr>
        <w:widowControl w:val="0"/>
        <w:tabs>
          <w:tab w:val="left" w:pos="1134"/>
        </w:tabs>
        <w:spacing w:after="0" w:line="240" w:lineRule="auto"/>
        <w:ind w:firstLine="709"/>
        <w:jc w:val="both"/>
        <w:rPr>
          <w:rFonts w:ascii="Times New Roman" w:hAnsi="Times New Roman" w:cs="Times New Roman"/>
          <w:bCs/>
          <w:sz w:val="28"/>
          <w:szCs w:val="28"/>
        </w:rPr>
      </w:pPr>
      <w:r w:rsidRPr="00DD3BF6">
        <w:rPr>
          <w:rFonts w:ascii="Times New Roman" w:hAnsi="Times New Roman" w:cs="Times New Roman"/>
          <w:bCs/>
          <w:sz w:val="28"/>
          <w:szCs w:val="28"/>
        </w:rPr>
        <w:t xml:space="preserve">Получение государственной услуги по лицензированию деятельности </w:t>
      </w:r>
      <w:r w:rsidRPr="00DD3BF6">
        <w:rPr>
          <w:rFonts w:ascii="Times New Roman" w:hAnsi="Times New Roman" w:cs="Times New Roman"/>
          <w:bCs/>
          <w:sz w:val="28"/>
          <w:szCs w:val="28"/>
        </w:rPr>
        <w:br/>
      </w:r>
      <w:r w:rsidRPr="00DD3BF6">
        <w:rPr>
          <w:rFonts w:ascii="Times New Roman" w:hAnsi="Times New Roman" w:cs="Times New Roman"/>
          <w:bCs/>
          <w:sz w:val="28"/>
          <w:szCs w:val="28"/>
        </w:rPr>
        <w:lastRenderedPageBreak/>
        <w:t>по сбору, транспортированию, обработке, утилизации, обезвреживанию, размещению отходов с использованием Регионального портала государственных услуг uslugi.mosreg.ru.</w:t>
      </w:r>
    </w:p>
    <w:p w14:paraId="75CE94C9" w14:textId="77777777" w:rsidR="002C0484" w:rsidRDefault="002C0484" w:rsidP="0015340E">
      <w:pPr>
        <w:widowControl w:val="0"/>
        <w:tabs>
          <w:tab w:val="left" w:pos="1134"/>
        </w:tabs>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Реализация государственной программы Московской области </w:t>
      </w:r>
      <w:r>
        <w:rPr>
          <w:rFonts w:ascii="Times New Roman" w:hAnsi="Times New Roman" w:cs="Times New Roman"/>
          <w:sz w:val="28"/>
          <w:szCs w:val="28"/>
        </w:rPr>
        <w:t>«</w:t>
      </w:r>
      <w:r w:rsidRPr="00DD3BF6">
        <w:rPr>
          <w:rFonts w:ascii="Times New Roman" w:hAnsi="Times New Roman" w:cs="Times New Roman"/>
          <w:sz w:val="28"/>
          <w:szCs w:val="28"/>
        </w:rPr>
        <w:t xml:space="preserve">Экология </w:t>
      </w:r>
      <w:r w:rsidRPr="00DD3BF6">
        <w:rPr>
          <w:rFonts w:ascii="Times New Roman" w:hAnsi="Times New Roman" w:cs="Times New Roman"/>
          <w:sz w:val="28"/>
          <w:szCs w:val="28"/>
        </w:rPr>
        <w:br/>
        <w:t>и окружающая среда Подмосковья</w:t>
      </w:r>
      <w:r>
        <w:rPr>
          <w:rFonts w:ascii="Times New Roman" w:hAnsi="Times New Roman" w:cs="Times New Roman"/>
          <w:sz w:val="28"/>
          <w:szCs w:val="28"/>
        </w:rPr>
        <w:t>»</w:t>
      </w:r>
      <w:r w:rsidRPr="00DD3BF6">
        <w:rPr>
          <w:rFonts w:ascii="Times New Roman" w:hAnsi="Times New Roman" w:cs="Times New Roman"/>
          <w:sz w:val="28"/>
          <w:szCs w:val="28"/>
        </w:rPr>
        <w:t xml:space="preserve">, в соответствии с постановлением Правительства Московской области от 25.10.2016 № 795/39 </w:t>
      </w:r>
      <w:r>
        <w:rPr>
          <w:rFonts w:ascii="Times New Roman" w:hAnsi="Times New Roman" w:cs="Times New Roman"/>
          <w:bCs/>
          <w:sz w:val="28"/>
          <w:szCs w:val="28"/>
        </w:rPr>
        <w:t>«</w:t>
      </w:r>
      <w:r w:rsidRPr="00DD3BF6">
        <w:rPr>
          <w:rFonts w:ascii="Times New Roman" w:hAnsi="Times New Roman" w:cs="Times New Roman"/>
          <w:bCs/>
          <w:sz w:val="28"/>
          <w:szCs w:val="28"/>
        </w:rPr>
        <w:t xml:space="preserve">Об утверждении государственной программы Московской области </w:t>
      </w:r>
      <w:r>
        <w:rPr>
          <w:rFonts w:ascii="Times New Roman" w:hAnsi="Times New Roman" w:cs="Times New Roman"/>
          <w:bCs/>
          <w:sz w:val="28"/>
          <w:szCs w:val="28"/>
        </w:rPr>
        <w:t>«</w:t>
      </w:r>
      <w:r w:rsidRPr="00DD3BF6">
        <w:rPr>
          <w:rFonts w:ascii="Times New Roman" w:hAnsi="Times New Roman" w:cs="Times New Roman"/>
          <w:bCs/>
          <w:sz w:val="28"/>
          <w:szCs w:val="28"/>
        </w:rPr>
        <w:t>Экология и окружающая среда Подмосковья</w:t>
      </w:r>
      <w:r>
        <w:rPr>
          <w:rFonts w:ascii="Times New Roman" w:hAnsi="Times New Roman" w:cs="Times New Roman"/>
          <w:bCs/>
          <w:sz w:val="28"/>
          <w:szCs w:val="28"/>
        </w:rPr>
        <w:t>»</w:t>
      </w:r>
      <w:r w:rsidRPr="00DD3BF6">
        <w:rPr>
          <w:rFonts w:ascii="Times New Roman" w:hAnsi="Times New Roman" w:cs="Times New Roman"/>
          <w:bCs/>
          <w:sz w:val="28"/>
          <w:szCs w:val="28"/>
        </w:rPr>
        <w:t xml:space="preserve"> на 2017–2026 годы</w:t>
      </w:r>
      <w:r>
        <w:rPr>
          <w:rFonts w:ascii="Times New Roman" w:hAnsi="Times New Roman" w:cs="Times New Roman"/>
          <w:bCs/>
          <w:sz w:val="28"/>
          <w:szCs w:val="28"/>
        </w:rPr>
        <w:t>»</w:t>
      </w:r>
      <w:r w:rsidRPr="00DD3BF6">
        <w:rPr>
          <w:rFonts w:ascii="Times New Roman" w:hAnsi="Times New Roman" w:cs="Times New Roman"/>
          <w:sz w:val="28"/>
          <w:szCs w:val="28"/>
        </w:rPr>
        <w:t>.</w:t>
      </w:r>
    </w:p>
    <w:p w14:paraId="112ED54A" w14:textId="77777777" w:rsidR="002C0484" w:rsidRPr="00DD3BF6" w:rsidRDefault="002C0484" w:rsidP="0015340E">
      <w:pPr>
        <w:widowControl w:val="0"/>
        <w:tabs>
          <w:tab w:val="left" w:pos="1134"/>
        </w:tabs>
        <w:spacing w:after="0" w:line="240" w:lineRule="auto"/>
        <w:ind w:firstLine="709"/>
        <w:jc w:val="both"/>
        <w:rPr>
          <w:rFonts w:ascii="Times New Roman" w:hAnsi="Times New Roman" w:cs="Times New Roman"/>
          <w:sz w:val="28"/>
          <w:szCs w:val="28"/>
        </w:rPr>
      </w:pPr>
    </w:p>
    <w:p w14:paraId="4CB92B82" w14:textId="77777777" w:rsidR="002C0484" w:rsidRPr="00DD3BF6" w:rsidRDefault="002C0484" w:rsidP="0015340E">
      <w:pPr>
        <w:widowControl w:val="0"/>
        <w:numPr>
          <w:ilvl w:val="1"/>
          <w:numId w:val="3"/>
        </w:numPr>
        <w:tabs>
          <w:tab w:val="left" w:pos="709"/>
        </w:tabs>
        <w:spacing w:after="0" w:line="240" w:lineRule="auto"/>
        <w:ind w:left="0"/>
        <w:jc w:val="center"/>
        <w:outlineLvl w:val="1"/>
        <w:rPr>
          <w:rFonts w:ascii="Times New Roman" w:eastAsia="Times New Roman" w:hAnsi="Times New Roman" w:cs="Times New Roman"/>
          <w:sz w:val="28"/>
          <w:szCs w:val="28"/>
          <w:lang w:eastAsia="ru-RU"/>
        </w:rPr>
      </w:pPr>
      <w:r w:rsidRPr="00DD3BF6">
        <w:rPr>
          <w:rFonts w:ascii="Times New Roman" w:eastAsia="Times New Roman" w:hAnsi="Times New Roman" w:cs="Times New Roman"/>
          <w:b/>
          <w:sz w:val="28"/>
          <w:szCs w:val="28"/>
          <w:lang w:eastAsia="ru-RU"/>
        </w:rPr>
        <w:t>Перспективы развития рынка</w:t>
      </w:r>
    </w:p>
    <w:p w14:paraId="76C6F9D5" w14:textId="77777777" w:rsidR="002C0484" w:rsidRPr="00DD3BF6" w:rsidRDefault="002C0484" w:rsidP="0015340E">
      <w:pPr>
        <w:widowControl w:val="0"/>
        <w:suppressAutoHyphens/>
        <w:spacing w:after="0" w:line="240" w:lineRule="auto"/>
        <w:ind w:firstLine="709"/>
        <w:jc w:val="both"/>
        <w:rPr>
          <w:rFonts w:ascii="Times New Roman" w:eastAsia="Times New Roman" w:hAnsi="Times New Roman" w:cs="Times New Roman"/>
          <w:sz w:val="28"/>
          <w:szCs w:val="28"/>
        </w:rPr>
      </w:pPr>
      <w:r w:rsidRPr="00DD3BF6">
        <w:rPr>
          <w:rFonts w:ascii="Times New Roman" w:eastAsia="Calibri" w:hAnsi="Times New Roman" w:cs="Times New Roman"/>
          <w:sz w:val="28"/>
          <w:szCs w:val="28"/>
        </w:rPr>
        <w:t>Основными перспективными направлениями развития рынка являются</w:t>
      </w:r>
      <w:r w:rsidRPr="00DD3BF6">
        <w:rPr>
          <w:rFonts w:ascii="Times New Roman" w:eastAsia="Times New Roman" w:hAnsi="Times New Roman" w:cs="Times New Roman"/>
          <w:sz w:val="28"/>
          <w:szCs w:val="28"/>
        </w:rPr>
        <w:t>:</w:t>
      </w:r>
    </w:p>
    <w:p w14:paraId="4A6B57E4" w14:textId="77777777" w:rsidR="002C0484" w:rsidRPr="00DD3BF6" w:rsidRDefault="002C0484" w:rsidP="0015340E">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повышение доли частного бизнеса в сфере транспортирования ТКО;</w:t>
      </w:r>
    </w:p>
    <w:p w14:paraId="131794E1" w14:textId="77777777" w:rsidR="002C0484" w:rsidRPr="00DD3BF6" w:rsidRDefault="002C0484" w:rsidP="0015340E">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повышение прозрачности коммунального комплекса и улучшение качества оказываемых населению услуг;</w:t>
      </w:r>
    </w:p>
    <w:p w14:paraId="0AB7476B" w14:textId="77777777" w:rsidR="002C0484" w:rsidRPr="00DD3BF6" w:rsidRDefault="002C0484" w:rsidP="0015340E">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усиление общественного контроля за работой организаций, занимающихся транспортированием ТКО, введение системы электронного талона;</w:t>
      </w:r>
    </w:p>
    <w:p w14:paraId="343B98E2" w14:textId="77777777" w:rsidR="002C0484" w:rsidRPr="00DD3BF6" w:rsidRDefault="002C0484" w:rsidP="0015340E">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уменьшение числа жалоб жителей по вопросам работы организаций, занимающихся транспортированием ТКО;</w:t>
      </w:r>
    </w:p>
    <w:p w14:paraId="6D64D4BD" w14:textId="77777777" w:rsidR="002C0484" w:rsidRPr="00DD3BF6" w:rsidRDefault="002C0484" w:rsidP="0015340E">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развитие системы оценки работы организаций, занимающихся транспортированием ТКО;</w:t>
      </w:r>
    </w:p>
    <w:p w14:paraId="5042512B" w14:textId="77777777" w:rsidR="002C0484" w:rsidRPr="00DD3BF6" w:rsidRDefault="002C0484" w:rsidP="0015340E">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совершенствование процедуры проведения торгов по отбору организаций, занимающихся транспортированием ТКО;</w:t>
      </w:r>
    </w:p>
    <w:p w14:paraId="66E81286" w14:textId="1B30B7DD" w:rsidR="004854AD" w:rsidRPr="00DD3BF6" w:rsidRDefault="002C0484" w:rsidP="0015340E">
      <w:pPr>
        <w:widowControl w:val="0"/>
        <w:spacing w:after="0" w:line="240" w:lineRule="auto"/>
        <w:ind w:firstLine="567"/>
        <w:jc w:val="both"/>
        <w:rPr>
          <w:rFonts w:ascii="Times New Roman" w:hAnsi="Times New Roman" w:cs="Times New Roman"/>
          <w:sz w:val="28"/>
          <w:szCs w:val="28"/>
        </w:rPr>
        <w:sectPr w:rsidR="004854AD" w:rsidRPr="00DD3BF6" w:rsidSect="009A28EB">
          <w:pgSz w:w="11906" w:h="16838"/>
          <w:pgMar w:top="1134" w:right="567" w:bottom="1134" w:left="1134" w:header="709" w:footer="709" w:gutter="0"/>
          <w:cols w:space="720"/>
          <w:formProt w:val="0"/>
          <w:docGrid w:linePitch="360" w:charSpace="4096"/>
        </w:sectPr>
      </w:pPr>
      <w:r w:rsidRPr="00DD3BF6">
        <w:rPr>
          <w:rFonts w:ascii="Times New Roman" w:eastAsia="Times New Roman" w:hAnsi="Times New Roman" w:cs="Times New Roman"/>
          <w:sz w:val="28"/>
          <w:szCs w:val="28"/>
          <w:lang w:eastAsia="ru-RU"/>
        </w:rPr>
        <w:t>совершенствование цифровой платформы, информатизация сферы ЖКХ.</w:t>
      </w:r>
    </w:p>
    <w:p w14:paraId="701B7C6A" w14:textId="77777777" w:rsidR="004854AD" w:rsidRPr="00DD3BF6" w:rsidRDefault="004854AD" w:rsidP="0015340E">
      <w:pPr>
        <w:widowControl w:val="0"/>
        <w:numPr>
          <w:ilvl w:val="1"/>
          <w:numId w:val="3"/>
        </w:numPr>
        <w:tabs>
          <w:tab w:val="left" w:pos="709"/>
        </w:tabs>
        <w:spacing w:after="0" w:line="240" w:lineRule="auto"/>
        <w:ind w:left="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lastRenderedPageBreak/>
        <w:t>Ключевые показатели развития конкуренции на рынке</w:t>
      </w:r>
    </w:p>
    <w:tbl>
      <w:tblPr>
        <w:tblW w:w="16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851"/>
        <w:gridCol w:w="4501"/>
        <w:gridCol w:w="1287"/>
        <w:gridCol w:w="1179"/>
        <w:gridCol w:w="1179"/>
        <w:gridCol w:w="1179"/>
        <w:gridCol w:w="1179"/>
        <w:gridCol w:w="1180"/>
        <w:gridCol w:w="3685"/>
      </w:tblGrid>
      <w:tr w:rsidR="004854AD" w:rsidRPr="00DD3BF6" w14:paraId="16FF9402" w14:textId="77777777" w:rsidTr="005E50DE">
        <w:trPr>
          <w:trHeight w:val="265"/>
          <w:jc w:val="center"/>
        </w:trPr>
        <w:tc>
          <w:tcPr>
            <w:tcW w:w="851" w:type="dxa"/>
            <w:vMerge w:val="restart"/>
            <w:vAlign w:val="center"/>
          </w:tcPr>
          <w:p w14:paraId="6980D143"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 п/п</w:t>
            </w:r>
          </w:p>
        </w:tc>
        <w:tc>
          <w:tcPr>
            <w:tcW w:w="4501" w:type="dxa"/>
            <w:vMerge w:val="restart"/>
            <w:vAlign w:val="center"/>
          </w:tcPr>
          <w:p w14:paraId="0DE8E0C4"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Ключевые показатели</w:t>
            </w:r>
          </w:p>
        </w:tc>
        <w:tc>
          <w:tcPr>
            <w:tcW w:w="1287" w:type="dxa"/>
            <w:vMerge w:val="restart"/>
            <w:vAlign w:val="center"/>
          </w:tcPr>
          <w:p w14:paraId="3A03887C"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Единица измерения</w:t>
            </w:r>
          </w:p>
        </w:tc>
        <w:tc>
          <w:tcPr>
            <w:tcW w:w="5896" w:type="dxa"/>
            <w:gridSpan w:val="5"/>
            <w:vAlign w:val="center"/>
          </w:tcPr>
          <w:p w14:paraId="3497C940"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Числовое значение показателя</w:t>
            </w:r>
          </w:p>
        </w:tc>
        <w:tc>
          <w:tcPr>
            <w:tcW w:w="3685" w:type="dxa"/>
            <w:vMerge w:val="restart"/>
            <w:vAlign w:val="center"/>
          </w:tcPr>
          <w:p w14:paraId="3E106BAD"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Ответственные исполнители</w:t>
            </w:r>
          </w:p>
        </w:tc>
      </w:tr>
      <w:tr w:rsidR="004854AD" w:rsidRPr="00DD3BF6" w14:paraId="7483DC89" w14:textId="77777777" w:rsidTr="005E50DE">
        <w:trPr>
          <w:trHeight w:val="458"/>
          <w:jc w:val="center"/>
        </w:trPr>
        <w:tc>
          <w:tcPr>
            <w:tcW w:w="851" w:type="dxa"/>
            <w:vMerge/>
            <w:vAlign w:val="center"/>
          </w:tcPr>
          <w:p w14:paraId="65DDC121" w14:textId="77777777" w:rsidR="004854AD" w:rsidRPr="00DD3BF6" w:rsidRDefault="004854AD" w:rsidP="0015340E">
            <w:pPr>
              <w:widowControl w:val="0"/>
              <w:spacing w:after="0" w:line="240" w:lineRule="auto"/>
              <w:jc w:val="center"/>
              <w:rPr>
                <w:rFonts w:ascii="Times New Roman" w:hAnsi="Times New Roman" w:cs="Times New Roman"/>
                <w:sz w:val="24"/>
                <w:szCs w:val="24"/>
              </w:rPr>
            </w:pPr>
          </w:p>
        </w:tc>
        <w:tc>
          <w:tcPr>
            <w:tcW w:w="4501" w:type="dxa"/>
            <w:vMerge/>
            <w:vAlign w:val="center"/>
          </w:tcPr>
          <w:p w14:paraId="0746F5DE" w14:textId="77777777" w:rsidR="004854AD" w:rsidRPr="00DD3BF6" w:rsidRDefault="004854AD" w:rsidP="0015340E">
            <w:pPr>
              <w:widowControl w:val="0"/>
              <w:spacing w:after="0" w:line="240" w:lineRule="auto"/>
              <w:jc w:val="center"/>
              <w:rPr>
                <w:rFonts w:ascii="Times New Roman" w:hAnsi="Times New Roman" w:cs="Times New Roman"/>
                <w:sz w:val="24"/>
                <w:szCs w:val="24"/>
              </w:rPr>
            </w:pPr>
          </w:p>
        </w:tc>
        <w:tc>
          <w:tcPr>
            <w:tcW w:w="1287" w:type="dxa"/>
            <w:vMerge/>
            <w:vAlign w:val="center"/>
          </w:tcPr>
          <w:p w14:paraId="4853082F" w14:textId="77777777" w:rsidR="004854AD" w:rsidRPr="00DD3BF6" w:rsidRDefault="004854AD" w:rsidP="0015340E">
            <w:pPr>
              <w:widowControl w:val="0"/>
              <w:spacing w:after="0" w:line="240" w:lineRule="auto"/>
              <w:jc w:val="center"/>
              <w:rPr>
                <w:rFonts w:ascii="Times New Roman" w:hAnsi="Times New Roman" w:cs="Times New Roman"/>
                <w:sz w:val="24"/>
                <w:szCs w:val="24"/>
              </w:rPr>
            </w:pPr>
          </w:p>
        </w:tc>
        <w:tc>
          <w:tcPr>
            <w:tcW w:w="1179" w:type="dxa"/>
            <w:vAlign w:val="center"/>
          </w:tcPr>
          <w:p w14:paraId="346DD84E"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2018</w:t>
            </w:r>
          </w:p>
        </w:tc>
        <w:tc>
          <w:tcPr>
            <w:tcW w:w="1179" w:type="dxa"/>
            <w:vAlign w:val="center"/>
          </w:tcPr>
          <w:p w14:paraId="750FEB05"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2019</w:t>
            </w:r>
          </w:p>
        </w:tc>
        <w:tc>
          <w:tcPr>
            <w:tcW w:w="1179" w:type="dxa"/>
            <w:vAlign w:val="center"/>
          </w:tcPr>
          <w:p w14:paraId="7EB811FA"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2020</w:t>
            </w:r>
          </w:p>
        </w:tc>
        <w:tc>
          <w:tcPr>
            <w:tcW w:w="1179" w:type="dxa"/>
            <w:vAlign w:val="center"/>
          </w:tcPr>
          <w:p w14:paraId="7696AB10"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2021</w:t>
            </w:r>
          </w:p>
        </w:tc>
        <w:tc>
          <w:tcPr>
            <w:tcW w:w="1180" w:type="dxa"/>
            <w:vAlign w:val="center"/>
          </w:tcPr>
          <w:p w14:paraId="0D2D7FC6"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2022</w:t>
            </w:r>
          </w:p>
        </w:tc>
        <w:tc>
          <w:tcPr>
            <w:tcW w:w="3685" w:type="dxa"/>
            <w:vMerge/>
            <w:vAlign w:val="center"/>
          </w:tcPr>
          <w:p w14:paraId="258B8541" w14:textId="77777777" w:rsidR="004854AD" w:rsidRPr="00DD3BF6" w:rsidRDefault="004854AD" w:rsidP="0015340E">
            <w:pPr>
              <w:widowControl w:val="0"/>
              <w:spacing w:after="0" w:line="240" w:lineRule="auto"/>
              <w:jc w:val="center"/>
              <w:rPr>
                <w:rFonts w:ascii="Times New Roman" w:hAnsi="Times New Roman" w:cs="Times New Roman"/>
                <w:sz w:val="24"/>
                <w:szCs w:val="24"/>
              </w:rPr>
            </w:pPr>
          </w:p>
        </w:tc>
      </w:tr>
      <w:tr w:rsidR="004854AD" w:rsidRPr="00DD3BF6" w14:paraId="269ECBA8" w14:textId="77777777" w:rsidTr="005E50DE">
        <w:trPr>
          <w:trHeight w:val="160"/>
          <w:jc w:val="center"/>
        </w:trPr>
        <w:tc>
          <w:tcPr>
            <w:tcW w:w="851" w:type="dxa"/>
          </w:tcPr>
          <w:p w14:paraId="01B07061"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1</w:t>
            </w:r>
          </w:p>
        </w:tc>
        <w:tc>
          <w:tcPr>
            <w:tcW w:w="4501" w:type="dxa"/>
          </w:tcPr>
          <w:p w14:paraId="68D3EF69"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2</w:t>
            </w:r>
          </w:p>
        </w:tc>
        <w:tc>
          <w:tcPr>
            <w:tcW w:w="1287" w:type="dxa"/>
          </w:tcPr>
          <w:p w14:paraId="25947580"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3</w:t>
            </w:r>
          </w:p>
        </w:tc>
        <w:tc>
          <w:tcPr>
            <w:tcW w:w="1179" w:type="dxa"/>
          </w:tcPr>
          <w:p w14:paraId="4B6C7EA0"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4</w:t>
            </w:r>
          </w:p>
        </w:tc>
        <w:tc>
          <w:tcPr>
            <w:tcW w:w="1179" w:type="dxa"/>
          </w:tcPr>
          <w:p w14:paraId="1C4292C6"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5</w:t>
            </w:r>
          </w:p>
        </w:tc>
        <w:tc>
          <w:tcPr>
            <w:tcW w:w="1179" w:type="dxa"/>
          </w:tcPr>
          <w:p w14:paraId="410576D1"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6</w:t>
            </w:r>
          </w:p>
        </w:tc>
        <w:tc>
          <w:tcPr>
            <w:tcW w:w="1179" w:type="dxa"/>
          </w:tcPr>
          <w:p w14:paraId="09AC154F"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7</w:t>
            </w:r>
          </w:p>
        </w:tc>
        <w:tc>
          <w:tcPr>
            <w:tcW w:w="1180" w:type="dxa"/>
          </w:tcPr>
          <w:p w14:paraId="29BA21F6"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8</w:t>
            </w:r>
          </w:p>
        </w:tc>
        <w:tc>
          <w:tcPr>
            <w:tcW w:w="3685" w:type="dxa"/>
          </w:tcPr>
          <w:p w14:paraId="64B59EED"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9</w:t>
            </w:r>
          </w:p>
        </w:tc>
      </w:tr>
      <w:tr w:rsidR="001C665D" w:rsidRPr="00DD3BF6" w14:paraId="15A0840F" w14:textId="77777777" w:rsidTr="005E50DE">
        <w:trPr>
          <w:trHeight w:val="69"/>
          <w:jc w:val="center"/>
        </w:trPr>
        <w:tc>
          <w:tcPr>
            <w:tcW w:w="851" w:type="dxa"/>
          </w:tcPr>
          <w:p w14:paraId="34F7B28A" w14:textId="77777777" w:rsidR="001C665D" w:rsidRPr="00DD3BF6" w:rsidRDefault="001C665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1</w:t>
            </w:r>
          </w:p>
        </w:tc>
        <w:tc>
          <w:tcPr>
            <w:tcW w:w="4501" w:type="dxa"/>
          </w:tcPr>
          <w:p w14:paraId="1D892F0D" w14:textId="77777777" w:rsidR="001C665D" w:rsidRPr="00DD3BF6" w:rsidRDefault="001C665D" w:rsidP="0015340E">
            <w:pPr>
              <w:widowControl w:val="0"/>
              <w:spacing w:after="0" w:line="240" w:lineRule="auto"/>
              <w:rPr>
                <w:rFonts w:ascii="Times New Roman" w:hAnsi="Times New Roman" w:cs="Times New Roman"/>
                <w:sz w:val="24"/>
                <w:szCs w:val="24"/>
              </w:rPr>
            </w:pPr>
            <w:r w:rsidRPr="00DD3BF6">
              <w:rPr>
                <w:rFonts w:ascii="Times New Roman" w:hAnsi="Times New Roman" w:cs="Times New Roman"/>
                <w:sz w:val="24"/>
                <w:szCs w:val="24"/>
              </w:rPr>
              <w:t>Доля организаций частной формы собственности в сфере услуг по сбору и транспортированию твердых коммунальных отходов</w:t>
            </w:r>
          </w:p>
        </w:tc>
        <w:tc>
          <w:tcPr>
            <w:tcW w:w="1287" w:type="dxa"/>
          </w:tcPr>
          <w:p w14:paraId="32DED42C" w14:textId="77777777" w:rsidR="001C665D" w:rsidRPr="00DD3BF6" w:rsidRDefault="001C665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процентов</w:t>
            </w:r>
          </w:p>
        </w:tc>
        <w:tc>
          <w:tcPr>
            <w:tcW w:w="1179" w:type="dxa"/>
          </w:tcPr>
          <w:p w14:paraId="297E7CA5" w14:textId="3AAC9665" w:rsidR="001C665D" w:rsidRPr="00DD3BF6" w:rsidRDefault="001C665D" w:rsidP="0015340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79" w:type="dxa"/>
          </w:tcPr>
          <w:p w14:paraId="7480858D" w14:textId="0A127DD5" w:rsidR="001C665D" w:rsidRPr="00DD3BF6" w:rsidRDefault="001C665D" w:rsidP="0015340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79" w:type="dxa"/>
          </w:tcPr>
          <w:p w14:paraId="01907A99" w14:textId="0271FF64" w:rsidR="001C665D" w:rsidRPr="00DD3BF6" w:rsidRDefault="001C665D" w:rsidP="0015340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79" w:type="dxa"/>
          </w:tcPr>
          <w:p w14:paraId="1EBBE32D" w14:textId="6A5F5CD8" w:rsidR="001C665D" w:rsidRPr="00DD3BF6" w:rsidRDefault="001C665D" w:rsidP="0015340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80" w:type="dxa"/>
          </w:tcPr>
          <w:p w14:paraId="2906F38B" w14:textId="6779A92E" w:rsidR="001C665D" w:rsidRPr="00DD3BF6" w:rsidRDefault="001C665D" w:rsidP="0015340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685" w:type="dxa"/>
          </w:tcPr>
          <w:p w14:paraId="0AB9D156" w14:textId="1620C22A" w:rsidR="001C665D" w:rsidRPr="00DD3BF6" w:rsidRDefault="001C665D" w:rsidP="0015340E">
            <w:pPr>
              <w:widowControl w:val="0"/>
              <w:spacing w:after="0" w:line="240" w:lineRule="auto"/>
              <w:rPr>
                <w:rFonts w:ascii="Times New Roman" w:hAnsi="Times New Roman" w:cs="Times New Roman"/>
                <w:sz w:val="24"/>
                <w:szCs w:val="24"/>
              </w:rPr>
            </w:pPr>
            <w:r w:rsidRPr="00653C99">
              <w:rPr>
                <w:rFonts w:ascii="Times New Roman" w:hAnsi="Times New Roman" w:cs="Times New Roman"/>
              </w:rPr>
              <w:t>Управление ЖКХ Администрации городского округа Домодедово</w:t>
            </w:r>
          </w:p>
        </w:tc>
      </w:tr>
      <w:tr w:rsidR="001C665D" w:rsidRPr="00DD3BF6" w14:paraId="20A03360" w14:textId="77777777" w:rsidTr="005E50DE">
        <w:trPr>
          <w:trHeight w:val="69"/>
          <w:jc w:val="center"/>
        </w:trPr>
        <w:tc>
          <w:tcPr>
            <w:tcW w:w="851" w:type="dxa"/>
          </w:tcPr>
          <w:p w14:paraId="49F6EAEF" w14:textId="77777777" w:rsidR="001C665D" w:rsidRPr="00DD3BF6" w:rsidRDefault="001C665D" w:rsidP="0015340E">
            <w:pPr>
              <w:widowControl w:val="0"/>
              <w:spacing w:after="0" w:line="240" w:lineRule="auto"/>
              <w:jc w:val="center"/>
              <w:rPr>
                <w:rFonts w:ascii="Times New Roman" w:hAnsi="Times New Roman" w:cs="Times New Roman"/>
                <w:sz w:val="24"/>
                <w:szCs w:val="24"/>
              </w:rPr>
            </w:pPr>
            <w:r w:rsidRPr="00DD3BF6">
              <w:rPr>
                <w:rFonts w:ascii="Times New Roman" w:eastAsia="Times New Roman" w:hAnsi="Times New Roman" w:cs="Times New Roman"/>
                <w:sz w:val="24"/>
                <w:szCs w:val="24"/>
              </w:rPr>
              <w:t>2</w:t>
            </w:r>
          </w:p>
        </w:tc>
        <w:tc>
          <w:tcPr>
            <w:tcW w:w="4501" w:type="dxa"/>
          </w:tcPr>
          <w:p w14:paraId="209FACDA" w14:textId="5519C427" w:rsidR="001C665D" w:rsidRPr="00DD3BF6" w:rsidRDefault="001C665D" w:rsidP="0015340E">
            <w:pPr>
              <w:widowControl w:val="0"/>
              <w:spacing w:after="0" w:line="240" w:lineRule="auto"/>
              <w:rPr>
                <w:rFonts w:ascii="Times New Roman" w:hAnsi="Times New Roman" w:cs="Times New Roman"/>
                <w:sz w:val="24"/>
                <w:szCs w:val="24"/>
              </w:rPr>
            </w:pPr>
            <w:r w:rsidRPr="00DD3BF6">
              <w:rPr>
                <w:rFonts w:ascii="Times New Roman" w:hAnsi="Times New Roman" w:cs="Times New Roman"/>
                <w:sz w:val="24"/>
                <w:szCs w:val="24"/>
                <w:lang w:eastAsia="ru-RU"/>
              </w:rPr>
              <w:t xml:space="preserve">Увеличение количества организаций частной формы собственности в сфере </w:t>
            </w:r>
            <w:r>
              <w:rPr>
                <w:rFonts w:ascii="Times New Roman" w:hAnsi="Times New Roman" w:cs="Times New Roman"/>
                <w:sz w:val="24"/>
                <w:szCs w:val="24"/>
                <w:lang w:eastAsia="ru-RU"/>
              </w:rPr>
              <w:t xml:space="preserve">услуг по сбору и </w:t>
            </w:r>
            <w:r w:rsidRPr="00DD3BF6">
              <w:rPr>
                <w:rFonts w:ascii="Times New Roman" w:eastAsia="Times New Roman" w:hAnsi="Times New Roman" w:cs="Times New Roman"/>
                <w:sz w:val="24"/>
                <w:szCs w:val="24"/>
                <w:lang w:eastAsia="ru-RU"/>
              </w:rPr>
              <w:t>транспортировани</w:t>
            </w:r>
            <w:r>
              <w:rPr>
                <w:rFonts w:ascii="Times New Roman" w:eastAsia="Times New Roman" w:hAnsi="Times New Roman" w:cs="Times New Roman"/>
                <w:sz w:val="24"/>
                <w:szCs w:val="24"/>
                <w:lang w:eastAsia="ru-RU"/>
              </w:rPr>
              <w:t>ю</w:t>
            </w:r>
            <w:r w:rsidRPr="00DD3BF6">
              <w:rPr>
                <w:rFonts w:ascii="Times New Roman" w:eastAsia="Times New Roman" w:hAnsi="Times New Roman" w:cs="Times New Roman"/>
                <w:sz w:val="24"/>
                <w:szCs w:val="24"/>
                <w:lang w:eastAsia="ru-RU"/>
              </w:rPr>
              <w:t xml:space="preserve"> твердых коммунальных отходов</w:t>
            </w:r>
          </w:p>
        </w:tc>
        <w:tc>
          <w:tcPr>
            <w:tcW w:w="1287" w:type="dxa"/>
          </w:tcPr>
          <w:p w14:paraId="28B6F712" w14:textId="77777777" w:rsidR="001C665D" w:rsidRPr="00DD3BF6" w:rsidRDefault="001C665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процентов</w:t>
            </w:r>
          </w:p>
        </w:tc>
        <w:tc>
          <w:tcPr>
            <w:tcW w:w="1179" w:type="dxa"/>
          </w:tcPr>
          <w:p w14:paraId="0E313925" w14:textId="415C2AF8" w:rsidR="001C665D" w:rsidRPr="00DD3BF6" w:rsidRDefault="001C665D" w:rsidP="0015340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79" w:type="dxa"/>
          </w:tcPr>
          <w:p w14:paraId="1169FE7C" w14:textId="07E93D18" w:rsidR="001C665D" w:rsidRPr="00DD3BF6" w:rsidRDefault="001C665D" w:rsidP="0015340E">
            <w:pPr>
              <w:widowControl w:val="0"/>
              <w:spacing w:after="0" w:line="240" w:lineRule="auto"/>
              <w:jc w:val="center"/>
              <w:rPr>
                <w:rFonts w:ascii="Times New Roman" w:hAnsi="Times New Roman" w:cs="Times New Roman"/>
                <w:sz w:val="24"/>
                <w:szCs w:val="24"/>
                <w:highlight w:val="yellow"/>
              </w:rPr>
            </w:pPr>
            <w:r w:rsidRPr="00C50B1C">
              <w:rPr>
                <w:rFonts w:ascii="Times New Roman" w:hAnsi="Times New Roman" w:cs="Times New Roman"/>
                <w:sz w:val="24"/>
                <w:szCs w:val="24"/>
              </w:rPr>
              <w:t>0</w:t>
            </w:r>
          </w:p>
        </w:tc>
        <w:tc>
          <w:tcPr>
            <w:tcW w:w="1179" w:type="dxa"/>
          </w:tcPr>
          <w:p w14:paraId="2A549DCF" w14:textId="19D982C2" w:rsidR="001C665D" w:rsidRPr="00DD3BF6" w:rsidRDefault="001C665D" w:rsidP="0015340E">
            <w:pPr>
              <w:widowControl w:val="0"/>
              <w:spacing w:after="0" w:line="240" w:lineRule="auto"/>
              <w:jc w:val="center"/>
              <w:rPr>
                <w:rFonts w:ascii="Times New Roman" w:hAnsi="Times New Roman" w:cs="Times New Roman"/>
                <w:sz w:val="24"/>
                <w:szCs w:val="24"/>
                <w:highlight w:val="yellow"/>
              </w:rPr>
            </w:pPr>
            <w:r w:rsidRPr="00C50B1C">
              <w:rPr>
                <w:rFonts w:ascii="Times New Roman" w:hAnsi="Times New Roman" w:cs="Times New Roman"/>
                <w:sz w:val="24"/>
                <w:szCs w:val="24"/>
              </w:rPr>
              <w:t>0</w:t>
            </w:r>
          </w:p>
        </w:tc>
        <w:tc>
          <w:tcPr>
            <w:tcW w:w="1179" w:type="dxa"/>
          </w:tcPr>
          <w:p w14:paraId="0B36E1F9" w14:textId="487A196D" w:rsidR="001C665D" w:rsidRPr="00DD3BF6" w:rsidRDefault="001C665D" w:rsidP="0015340E">
            <w:pPr>
              <w:widowControl w:val="0"/>
              <w:spacing w:after="0" w:line="240" w:lineRule="auto"/>
              <w:jc w:val="center"/>
              <w:rPr>
                <w:rFonts w:ascii="Times New Roman" w:hAnsi="Times New Roman" w:cs="Times New Roman"/>
                <w:sz w:val="24"/>
                <w:szCs w:val="24"/>
                <w:highlight w:val="yellow"/>
              </w:rPr>
            </w:pPr>
            <w:r w:rsidRPr="00C50B1C">
              <w:rPr>
                <w:rFonts w:ascii="Times New Roman" w:hAnsi="Times New Roman" w:cs="Times New Roman"/>
                <w:sz w:val="24"/>
                <w:szCs w:val="24"/>
              </w:rPr>
              <w:t>0</w:t>
            </w:r>
          </w:p>
        </w:tc>
        <w:tc>
          <w:tcPr>
            <w:tcW w:w="1180" w:type="dxa"/>
          </w:tcPr>
          <w:p w14:paraId="5387C3C7" w14:textId="0F2E5958" w:rsidR="001C665D" w:rsidRPr="00DD3BF6" w:rsidRDefault="001C665D" w:rsidP="0015340E">
            <w:pPr>
              <w:widowControl w:val="0"/>
              <w:spacing w:after="0" w:line="240" w:lineRule="auto"/>
              <w:jc w:val="center"/>
              <w:rPr>
                <w:rFonts w:ascii="Times New Roman" w:hAnsi="Times New Roman" w:cs="Times New Roman"/>
                <w:sz w:val="24"/>
                <w:szCs w:val="24"/>
                <w:highlight w:val="yellow"/>
              </w:rPr>
            </w:pPr>
            <w:r w:rsidRPr="00C50B1C">
              <w:rPr>
                <w:rFonts w:ascii="Times New Roman" w:hAnsi="Times New Roman" w:cs="Times New Roman"/>
                <w:sz w:val="24"/>
                <w:szCs w:val="24"/>
              </w:rPr>
              <w:t>0</w:t>
            </w:r>
          </w:p>
        </w:tc>
        <w:tc>
          <w:tcPr>
            <w:tcW w:w="3685" w:type="dxa"/>
          </w:tcPr>
          <w:p w14:paraId="1A6E9D96" w14:textId="01C57C09" w:rsidR="001C665D" w:rsidRPr="00DD3BF6" w:rsidRDefault="001C665D" w:rsidP="0015340E">
            <w:pPr>
              <w:widowControl w:val="0"/>
              <w:spacing w:after="0" w:line="240" w:lineRule="auto"/>
              <w:rPr>
                <w:rFonts w:ascii="Times New Roman" w:hAnsi="Times New Roman" w:cs="Times New Roman"/>
                <w:sz w:val="24"/>
                <w:szCs w:val="24"/>
              </w:rPr>
            </w:pPr>
            <w:r w:rsidRPr="00653C99">
              <w:rPr>
                <w:rFonts w:ascii="Times New Roman" w:hAnsi="Times New Roman" w:cs="Times New Roman"/>
              </w:rPr>
              <w:t>Управление ЖКХ Администрации городского округа Домодедово</w:t>
            </w:r>
          </w:p>
        </w:tc>
      </w:tr>
      <w:tr w:rsidR="001C665D" w:rsidRPr="00DD3BF6" w14:paraId="33257193" w14:textId="77777777" w:rsidTr="005E50DE">
        <w:trPr>
          <w:trHeight w:val="69"/>
          <w:jc w:val="center"/>
        </w:trPr>
        <w:tc>
          <w:tcPr>
            <w:tcW w:w="851" w:type="dxa"/>
          </w:tcPr>
          <w:p w14:paraId="3CDF9FF9" w14:textId="77777777" w:rsidR="001C665D" w:rsidRPr="00DD3BF6" w:rsidRDefault="001C665D" w:rsidP="0015340E">
            <w:pPr>
              <w:widowControl w:val="0"/>
              <w:spacing w:after="0" w:line="240" w:lineRule="auto"/>
              <w:jc w:val="center"/>
              <w:rPr>
                <w:rFonts w:ascii="Times New Roman" w:hAnsi="Times New Roman" w:cs="Times New Roman"/>
                <w:sz w:val="24"/>
                <w:szCs w:val="24"/>
              </w:rPr>
            </w:pPr>
            <w:r w:rsidRPr="00DD3BF6">
              <w:rPr>
                <w:rFonts w:ascii="Times New Roman" w:eastAsia="Times New Roman" w:hAnsi="Times New Roman" w:cs="Times New Roman"/>
                <w:sz w:val="24"/>
                <w:szCs w:val="24"/>
              </w:rPr>
              <w:t>3</w:t>
            </w:r>
          </w:p>
        </w:tc>
        <w:tc>
          <w:tcPr>
            <w:tcW w:w="4501" w:type="dxa"/>
          </w:tcPr>
          <w:p w14:paraId="6A08F2D7" w14:textId="77777777" w:rsidR="001C665D" w:rsidRPr="00DD3BF6" w:rsidRDefault="001C665D" w:rsidP="0015340E">
            <w:pPr>
              <w:widowControl w:val="0"/>
              <w:spacing w:after="0" w:line="240" w:lineRule="auto"/>
              <w:rPr>
                <w:rFonts w:ascii="Times New Roman" w:hAnsi="Times New Roman" w:cs="Times New Roman"/>
                <w:sz w:val="24"/>
                <w:szCs w:val="24"/>
              </w:rPr>
            </w:pPr>
            <w:r w:rsidRPr="00DD3BF6">
              <w:rPr>
                <w:rFonts w:ascii="Times New Roman" w:hAnsi="Times New Roman" w:cs="Times New Roman"/>
                <w:sz w:val="24"/>
                <w:szCs w:val="24"/>
              </w:rPr>
              <w:t>Доля населения, охваченного системой раздельного сбора отходов</w:t>
            </w:r>
          </w:p>
        </w:tc>
        <w:tc>
          <w:tcPr>
            <w:tcW w:w="1287" w:type="dxa"/>
          </w:tcPr>
          <w:p w14:paraId="745904B5" w14:textId="77777777" w:rsidR="001C665D" w:rsidRPr="00DD3BF6" w:rsidRDefault="001C665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процентов</w:t>
            </w:r>
          </w:p>
        </w:tc>
        <w:tc>
          <w:tcPr>
            <w:tcW w:w="1179" w:type="dxa"/>
          </w:tcPr>
          <w:p w14:paraId="16169575" w14:textId="00264A48" w:rsidR="001C665D" w:rsidRPr="00DD3BF6" w:rsidRDefault="001C665D" w:rsidP="0015340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79" w:type="dxa"/>
          </w:tcPr>
          <w:p w14:paraId="7B706D29" w14:textId="57FC604E" w:rsidR="001C665D" w:rsidRPr="00DD3BF6" w:rsidRDefault="001C665D" w:rsidP="0015340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179" w:type="dxa"/>
          </w:tcPr>
          <w:p w14:paraId="2318BEEC" w14:textId="08077A5D" w:rsidR="001C665D" w:rsidRPr="00DD3BF6" w:rsidRDefault="001C665D" w:rsidP="0015340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179" w:type="dxa"/>
          </w:tcPr>
          <w:p w14:paraId="0761357C" w14:textId="21EE0479" w:rsidR="001C665D" w:rsidRPr="00DD3BF6" w:rsidRDefault="001C665D" w:rsidP="0015340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1180" w:type="dxa"/>
          </w:tcPr>
          <w:p w14:paraId="374D900B" w14:textId="432E62C2" w:rsidR="001C665D" w:rsidRPr="00DD3BF6" w:rsidRDefault="001C665D" w:rsidP="0015340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3685" w:type="dxa"/>
          </w:tcPr>
          <w:p w14:paraId="359BC01A" w14:textId="10341048" w:rsidR="001C665D" w:rsidRPr="00DD3BF6" w:rsidRDefault="001C665D" w:rsidP="0015340E">
            <w:pPr>
              <w:widowControl w:val="0"/>
              <w:spacing w:after="0" w:line="240" w:lineRule="auto"/>
              <w:rPr>
                <w:rFonts w:ascii="Times New Roman" w:hAnsi="Times New Roman" w:cs="Times New Roman"/>
                <w:sz w:val="24"/>
                <w:szCs w:val="24"/>
              </w:rPr>
            </w:pPr>
            <w:r w:rsidRPr="00653C99">
              <w:rPr>
                <w:rFonts w:ascii="Times New Roman" w:hAnsi="Times New Roman" w:cs="Times New Roman"/>
              </w:rPr>
              <w:t>Управление ЖКХ Администрации городского округа Домодедово</w:t>
            </w:r>
          </w:p>
        </w:tc>
      </w:tr>
    </w:tbl>
    <w:p w14:paraId="0C0F831F" w14:textId="77777777" w:rsidR="004854AD" w:rsidRPr="00DD3BF6" w:rsidRDefault="004854AD" w:rsidP="0015340E">
      <w:pPr>
        <w:widowControl w:val="0"/>
        <w:tabs>
          <w:tab w:val="left" w:pos="709"/>
        </w:tabs>
        <w:spacing w:after="0" w:line="240" w:lineRule="auto"/>
        <w:jc w:val="both"/>
        <w:rPr>
          <w:rFonts w:ascii="Times New Roman" w:eastAsia="Times New Roman" w:hAnsi="Times New Roman" w:cs="Times New Roman"/>
          <w:sz w:val="28"/>
          <w:szCs w:val="28"/>
          <w:lang w:eastAsia="ru-RU"/>
        </w:rPr>
      </w:pPr>
    </w:p>
    <w:p w14:paraId="4B75D4B3" w14:textId="77777777" w:rsidR="004854AD" w:rsidRPr="00DD3BF6" w:rsidRDefault="004854AD" w:rsidP="0015340E">
      <w:pPr>
        <w:widowControl w:val="0"/>
        <w:tabs>
          <w:tab w:val="left" w:pos="709"/>
        </w:tabs>
        <w:spacing w:after="0" w:line="240" w:lineRule="auto"/>
        <w:jc w:val="both"/>
        <w:rPr>
          <w:rFonts w:ascii="Times New Roman" w:eastAsia="Times New Roman" w:hAnsi="Times New Roman" w:cs="Times New Roman"/>
          <w:sz w:val="28"/>
          <w:szCs w:val="28"/>
          <w:lang w:eastAsia="ru-RU"/>
        </w:rPr>
      </w:pPr>
    </w:p>
    <w:p w14:paraId="026DB391" w14:textId="77777777" w:rsidR="004854AD" w:rsidRPr="00DD3BF6" w:rsidRDefault="004854AD" w:rsidP="0015340E">
      <w:pPr>
        <w:widowControl w:val="0"/>
        <w:tabs>
          <w:tab w:val="left" w:pos="709"/>
        </w:tabs>
        <w:spacing w:after="0" w:line="240" w:lineRule="auto"/>
        <w:jc w:val="both"/>
        <w:rPr>
          <w:rFonts w:ascii="Times New Roman" w:eastAsia="Times New Roman" w:hAnsi="Times New Roman" w:cs="Times New Roman"/>
          <w:sz w:val="28"/>
          <w:szCs w:val="28"/>
          <w:lang w:eastAsia="ru-RU"/>
        </w:rPr>
        <w:sectPr w:rsidR="004854AD" w:rsidRPr="00DD3BF6" w:rsidSect="009A28EB">
          <w:headerReference w:type="default" r:id="rId12"/>
          <w:pgSz w:w="16838" w:h="11906" w:orient="landscape"/>
          <w:pgMar w:top="1134" w:right="1134" w:bottom="567" w:left="1134" w:header="709" w:footer="709" w:gutter="0"/>
          <w:cols w:space="708"/>
          <w:titlePg/>
          <w:docGrid w:linePitch="360"/>
        </w:sectPr>
      </w:pPr>
    </w:p>
    <w:p w14:paraId="458E81AA" w14:textId="77777777" w:rsidR="004854AD" w:rsidRPr="00DD3BF6" w:rsidRDefault="004854AD" w:rsidP="0015340E">
      <w:pPr>
        <w:widowControl w:val="0"/>
        <w:numPr>
          <w:ilvl w:val="1"/>
          <w:numId w:val="3"/>
        </w:numPr>
        <w:tabs>
          <w:tab w:val="left" w:pos="709"/>
        </w:tabs>
        <w:spacing w:after="0" w:line="240" w:lineRule="auto"/>
        <w:ind w:left="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lastRenderedPageBreak/>
        <w:t>Мероприятия по достижению ключевых показателей развития конкуренции на рынке</w:t>
      </w:r>
    </w:p>
    <w:tbl>
      <w:tblPr>
        <w:tblW w:w="1619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7"/>
        <w:gridCol w:w="4253"/>
        <w:gridCol w:w="3828"/>
        <w:gridCol w:w="1527"/>
        <w:gridCol w:w="3292"/>
        <w:gridCol w:w="2725"/>
      </w:tblGrid>
      <w:tr w:rsidR="004854AD" w:rsidRPr="00DD3BF6" w14:paraId="2122DD0B" w14:textId="77777777" w:rsidTr="005E50DE">
        <w:tc>
          <w:tcPr>
            <w:tcW w:w="567" w:type="dxa"/>
          </w:tcPr>
          <w:p w14:paraId="07113540" w14:textId="77777777" w:rsidR="004854AD" w:rsidRPr="00DD3BF6" w:rsidRDefault="004854A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 п/п</w:t>
            </w:r>
          </w:p>
        </w:tc>
        <w:tc>
          <w:tcPr>
            <w:tcW w:w="4253" w:type="dxa"/>
          </w:tcPr>
          <w:p w14:paraId="3A347E3D" w14:textId="77777777" w:rsidR="004854AD" w:rsidRPr="00DD3BF6" w:rsidRDefault="004854A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Наименование мероприятия</w:t>
            </w:r>
          </w:p>
        </w:tc>
        <w:tc>
          <w:tcPr>
            <w:tcW w:w="3828" w:type="dxa"/>
          </w:tcPr>
          <w:p w14:paraId="0ADBC786" w14:textId="77777777" w:rsidR="004854AD" w:rsidRPr="00DD3BF6" w:rsidRDefault="004854A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Решаемая проблема</w:t>
            </w:r>
          </w:p>
        </w:tc>
        <w:tc>
          <w:tcPr>
            <w:tcW w:w="1527" w:type="dxa"/>
          </w:tcPr>
          <w:p w14:paraId="2C821F98" w14:textId="77777777" w:rsidR="004854AD" w:rsidRPr="00DD3BF6" w:rsidRDefault="004854A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Срок исполнения мероприятия</w:t>
            </w:r>
          </w:p>
        </w:tc>
        <w:tc>
          <w:tcPr>
            <w:tcW w:w="3292" w:type="dxa"/>
          </w:tcPr>
          <w:p w14:paraId="1702E1BD" w14:textId="77777777" w:rsidR="004854AD" w:rsidRPr="00DD3BF6" w:rsidRDefault="004854A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Результат исполнения мероприятия</w:t>
            </w:r>
          </w:p>
        </w:tc>
        <w:tc>
          <w:tcPr>
            <w:tcW w:w="2725" w:type="dxa"/>
          </w:tcPr>
          <w:p w14:paraId="649AC921" w14:textId="77777777" w:rsidR="004854AD" w:rsidRPr="00DD3BF6" w:rsidRDefault="004854A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Ответственный за исполнение мероприятия</w:t>
            </w:r>
          </w:p>
        </w:tc>
      </w:tr>
      <w:tr w:rsidR="004854AD" w:rsidRPr="00DD3BF6" w14:paraId="7937D542" w14:textId="77777777" w:rsidTr="005E50DE">
        <w:trPr>
          <w:trHeight w:val="44"/>
        </w:trPr>
        <w:tc>
          <w:tcPr>
            <w:tcW w:w="567" w:type="dxa"/>
          </w:tcPr>
          <w:p w14:paraId="5186B19B" w14:textId="77777777" w:rsidR="004854AD" w:rsidRPr="00DD3BF6" w:rsidRDefault="004854A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1</w:t>
            </w:r>
          </w:p>
        </w:tc>
        <w:tc>
          <w:tcPr>
            <w:tcW w:w="4253" w:type="dxa"/>
          </w:tcPr>
          <w:p w14:paraId="37587382" w14:textId="77777777" w:rsidR="004854AD" w:rsidRPr="00DD3BF6" w:rsidRDefault="004854A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2</w:t>
            </w:r>
          </w:p>
        </w:tc>
        <w:tc>
          <w:tcPr>
            <w:tcW w:w="3828" w:type="dxa"/>
          </w:tcPr>
          <w:p w14:paraId="575400CA" w14:textId="77777777" w:rsidR="004854AD" w:rsidRPr="00DD3BF6" w:rsidRDefault="004854A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3</w:t>
            </w:r>
          </w:p>
        </w:tc>
        <w:tc>
          <w:tcPr>
            <w:tcW w:w="1527" w:type="dxa"/>
          </w:tcPr>
          <w:p w14:paraId="4CAF38EC" w14:textId="77777777" w:rsidR="004854AD" w:rsidRPr="00DD3BF6" w:rsidRDefault="004854A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4</w:t>
            </w:r>
          </w:p>
        </w:tc>
        <w:tc>
          <w:tcPr>
            <w:tcW w:w="3292" w:type="dxa"/>
          </w:tcPr>
          <w:p w14:paraId="79279304" w14:textId="77777777" w:rsidR="004854AD" w:rsidRPr="00DD3BF6" w:rsidRDefault="004854A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5</w:t>
            </w:r>
          </w:p>
        </w:tc>
        <w:tc>
          <w:tcPr>
            <w:tcW w:w="2725" w:type="dxa"/>
          </w:tcPr>
          <w:p w14:paraId="7E40061F" w14:textId="77777777" w:rsidR="004854AD" w:rsidRPr="00DD3BF6" w:rsidRDefault="004854A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6</w:t>
            </w:r>
          </w:p>
        </w:tc>
      </w:tr>
      <w:tr w:rsidR="00B601A3" w:rsidRPr="00DD3BF6" w14:paraId="006A0368" w14:textId="77777777" w:rsidTr="005E50DE">
        <w:trPr>
          <w:trHeight w:val="245"/>
        </w:trPr>
        <w:tc>
          <w:tcPr>
            <w:tcW w:w="567" w:type="dxa"/>
          </w:tcPr>
          <w:p w14:paraId="6DFD4ADF" w14:textId="77777777" w:rsidR="00B601A3" w:rsidRPr="00DD3BF6" w:rsidRDefault="00B601A3"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1</w:t>
            </w:r>
          </w:p>
        </w:tc>
        <w:tc>
          <w:tcPr>
            <w:tcW w:w="4253" w:type="dxa"/>
          </w:tcPr>
          <w:p w14:paraId="292E3DA1" w14:textId="2F5B5458" w:rsidR="00B601A3" w:rsidRPr="0002158A" w:rsidRDefault="00B601A3" w:rsidP="0015340E">
            <w:pPr>
              <w:widowControl w:val="0"/>
              <w:autoSpaceDE w:val="0"/>
              <w:autoSpaceDN w:val="0"/>
              <w:spacing w:after="0" w:line="240" w:lineRule="auto"/>
              <w:rPr>
                <w:rFonts w:ascii="Times New Roman" w:hAnsi="Times New Roman" w:cs="Times New Roman"/>
                <w:iCs/>
                <w:sz w:val="24"/>
                <w:szCs w:val="24"/>
                <w:lang w:eastAsia="ru-RU"/>
              </w:rPr>
            </w:pPr>
            <w:r w:rsidRPr="00DD3BF6">
              <w:rPr>
                <w:rFonts w:ascii="Times New Roman" w:eastAsia="Times New Roman" w:hAnsi="Times New Roman" w:cs="Times New Roman"/>
                <w:sz w:val="24"/>
                <w:szCs w:val="24"/>
                <w:lang w:eastAsia="ru-RU"/>
              </w:rPr>
              <w:t xml:space="preserve">Разработка и принятие нормативных правовых актов, направленных на регулирование отрасли обращения с отходами на территории </w:t>
            </w:r>
            <w:r w:rsidR="0002158A">
              <w:rPr>
                <w:rFonts w:ascii="Times New Roman" w:eastAsia="Times New Roman" w:hAnsi="Times New Roman" w:cs="Times New Roman"/>
                <w:iCs/>
                <w:sz w:val="24"/>
                <w:szCs w:val="24"/>
                <w:lang w:eastAsia="ru-RU"/>
              </w:rPr>
              <w:t>городского округа Домодедово</w:t>
            </w:r>
          </w:p>
        </w:tc>
        <w:tc>
          <w:tcPr>
            <w:tcW w:w="3828" w:type="dxa"/>
          </w:tcPr>
          <w:p w14:paraId="6DFF23A0" w14:textId="0210C82F" w:rsidR="00B601A3" w:rsidRPr="00DD3BF6" w:rsidRDefault="00B601A3"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Совершенствование законодательной (нормативной правовой) базы в сфере обращения с ТКО, в том числе актуализация территориальной схемы обращения с отходами, в том числе ТКО, в</w:t>
            </w:r>
            <w:r w:rsidRPr="00185259">
              <w:rPr>
                <w:rFonts w:ascii="Times New Roman" w:eastAsia="Times New Roman" w:hAnsi="Times New Roman" w:cs="Times New Roman"/>
                <w:i/>
                <w:sz w:val="24"/>
                <w:szCs w:val="24"/>
                <w:lang w:eastAsia="ru-RU"/>
              </w:rPr>
              <w:t xml:space="preserve"> </w:t>
            </w:r>
            <w:r w:rsidR="0002158A" w:rsidRPr="0002158A">
              <w:rPr>
                <w:rFonts w:ascii="Times New Roman" w:eastAsia="Times New Roman" w:hAnsi="Times New Roman" w:cs="Times New Roman"/>
                <w:iCs/>
                <w:sz w:val="24"/>
                <w:szCs w:val="24"/>
                <w:lang w:eastAsia="ru-RU"/>
              </w:rPr>
              <w:t>городском округе Домодедово</w:t>
            </w:r>
          </w:p>
        </w:tc>
        <w:tc>
          <w:tcPr>
            <w:tcW w:w="1527" w:type="dxa"/>
          </w:tcPr>
          <w:p w14:paraId="70069EAB" w14:textId="77777777" w:rsidR="00B601A3" w:rsidRPr="00DD3BF6" w:rsidRDefault="00B601A3"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2019–2022</w:t>
            </w:r>
          </w:p>
        </w:tc>
        <w:tc>
          <w:tcPr>
            <w:tcW w:w="3292" w:type="dxa"/>
          </w:tcPr>
          <w:p w14:paraId="4901F58A" w14:textId="7B852C51" w:rsidR="00B601A3" w:rsidRPr="00DD3BF6" w:rsidRDefault="00B601A3"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 xml:space="preserve">Оптимизация работы всех участников рынка, в том числе частных организаций в </w:t>
            </w:r>
            <w:r w:rsidR="0002158A" w:rsidRPr="0002158A">
              <w:rPr>
                <w:rFonts w:ascii="Times New Roman" w:eastAsia="Times New Roman" w:hAnsi="Times New Roman" w:cs="Times New Roman"/>
                <w:iCs/>
                <w:sz w:val="24"/>
                <w:szCs w:val="24"/>
                <w:lang w:eastAsia="ru-RU"/>
              </w:rPr>
              <w:t>городском округе Домодедово</w:t>
            </w:r>
            <w:r w:rsidRPr="00DD3BF6">
              <w:rPr>
                <w:rFonts w:ascii="Times New Roman" w:eastAsia="Times New Roman" w:hAnsi="Times New Roman" w:cs="Times New Roman"/>
                <w:sz w:val="24"/>
                <w:szCs w:val="24"/>
                <w:lang w:eastAsia="ru-RU"/>
              </w:rPr>
              <w:t>, оказывающих услуги по транспортированию ТКО</w:t>
            </w:r>
          </w:p>
        </w:tc>
        <w:tc>
          <w:tcPr>
            <w:tcW w:w="2725" w:type="dxa"/>
          </w:tcPr>
          <w:p w14:paraId="6B358CDE" w14:textId="75EC287F" w:rsidR="00B601A3" w:rsidRPr="00DD3BF6" w:rsidRDefault="00B601A3" w:rsidP="0015340E">
            <w:pPr>
              <w:widowControl w:val="0"/>
              <w:autoSpaceDE w:val="0"/>
              <w:autoSpaceDN w:val="0"/>
              <w:spacing w:after="0" w:line="240" w:lineRule="auto"/>
              <w:rPr>
                <w:rFonts w:ascii="Times New Roman" w:hAnsi="Times New Roman" w:cs="Times New Roman"/>
                <w:sz w:val="24"/>
                <w:szCs w:val="24"/>
                <w:lang w:eastAsia="ru-RU"/>
              </w:rPr>
            </w:pPr>
            <w:r w:rsidRPr="000F29B4">
              <w:rPr>
                <w:rFonts w:ascii="Times New Roman" w:hAnsi="Times New Roman" w:cs="Times New Roman"/>
              </w:rPr>
              <w:t>Управление ЖКХ Администрации городского округа Домодедово</w:t>
            </w:r>
          </w:p>
        </w:tc>
      </w:tr>
      <w:tr w:rsidR="00B601A3" w:rsidRPr="00DD3BF6" w14:paraId="30CF05F2" w14:textId="77777777" w:rsidTr="005E50DE">
        <w:tc>
          <w:tcPr>
            <w:tcW w:w="567" w:type="dxa"/>
          </w:tcPr>
          <w:p w14:paraId="7E116FD7" w14:textId="77777777" w:rsidR="00B601A3" w:rsidRPr="00DD3BF6" w:rsidRDefault="00B601A3"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2</w:t>
            </w:r>
          </w:p>
        </w:tc>
        <w:tc>
          <w:tcPr>
            <w:tcW w:w="4253" w:type="dxa"/>
          </w:tcPr>
          <w:p w14:paraId="7DFC7ABF" w14:textId="77777777" w:rsidR="00B601A3" w:rsidRPr="00DD3BF6" w:rsidRDefault="00B601A3"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Усиление общественного контроля за деятельностью организаций, оказывающих услуги по транспортированию ТКО</w:t>
            </w:r>
          </w:p>
        </w:tc>
        <w:tc>
          <w:tcPr>
            <w:tcW w:w="3828" w:type="dxa"/>
          </w:tcPr>
          <w:p w14:paraId="59FDF256" w14:textId="77777777" w:rsidR="00B601A3" w:rsidRPr="00DD3BF6" w:rsidRDefault="00B601A3"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Повышение уровня прозрачности деятельности и качества оказываемых услуг по транспортированию ТКО</w:t>
            </w:r>
          </w:p>
        </w:tc>
        <w:tc>
          <w:tcPr>
            <w:tcW w:w="1527" w:type="dxa"/>
          </w:tcPr>
          <w:p w14:paraId="7E46BE4E" w14:textId="77777777" w:rsidR="00B601A3" w:rsidRPr="00DD3BF6" w:rsidRDefault="00B601A3"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2019–2022</w:t>
            </w:r>
          </w:p>
        </w:tc>
        <w:tc>
          <w:tcPr>
            <w:tcW w:w="3292" w:type="dxa"/>
          </w:tcPr>
          <w:p w14:paraId="7AFFBA35" w14:textId="7D87CA8E" w:rsidR="00B601A3" w:rsidRPr="00DD3BF6" w:rsidRDefault="00B601A3"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 xml:space="preserve">Повышения уровня качества оказываемых услуг населению </w:t>
            </w:r>
            <w:r w:rsidR="0002158A" w:rsidRPr="00DD3BF6">
              <w:rPr>
                <w:rFonts w:ascii="Times New Roman" w:eastAsia="Times New Roman" w:hAnsi="Times New Roman" w:cs="Times New Roman"/>
                <w:sz w:val="24"/>
                <w:szCs w:val="24"/>
                <w:lang w:eastAsia="ru-RU"/>
              </w:rPr>
              <w:t xml:space="preserve">на территории </w:t>
            </w:r>
            <w:r w:rsidR="0002158A">
              <w:rPr>
                <w:rFonts w:ascii="Times New Roman" w:eastAsia="Times New Roman" w:hAnsi="Times New Roman" w:cs="Times New Roman"/>
                <w:iCs/>
                <w:sz w:val="24"/>
                <w:szCs w:val="24"/>
                <w:lang w:eastAsia="ru-RU"/>
              </w:rPr>
              <w:t>городского округа Домодедово</w:t>
            </w:r>
            <w:r w:rsidRPr="00DD3BF6">
              <w:rPr>
                <w:rFonts w:ascii="Times New Roman" w:eastAsia="Times New Roman" w:hAnsi="Times New Roman" w:cs="Times New Roman"/>
                <w:sz w:val="24"/>
                <w:szCs w:val="24"/>
                <w:lang w:eastAsia="ru-RU"/>
              </w:rPr>
              <w:t>, путем работы Ассоциации председателей советов многоквартирных домов Московской области</w:t>
            </w:r>
          </w:p>
        </w:tc>
        <w:tc>
          <w:tcPr>
            <w:tcW w:w="2725" w:type="dxa"/>
          </w:tcPr>
          <w:p w14:paraId="3F977778" w14:textId="7FDA84F2" w:rsidR="00B601A3" w:rsidRPr="00DD3BF6" w:rsidRDefault="00B601A3" w:rsidP="0015340E">
            <w:pPr>
              <w:widowControl w:val="0"/>
              <w:autoSpaceDE w:val="0"/>
              <w:autoSpaceDN w:val="0"/>
              <w:spacing w:after="0" w:line="240" w:lineRule="auto"/>
              <w:rPr>
                <w:rFonts w:ascii="Times New Roman" w:hAnsi="Times New Roman" w:cs="Times New Roman"/>
                <w:sz w:val="24"/>
                <w:szCs w:val="24"/>
                <w:lang w:eastAsia="ru-RU"/>
              </w:rPr>
            </w:pPr>
            <w:r w:rsidRPr="000F29B4">
              <w:rPr>
                <w:rFonts w:ascii="Times New Roman" w:hAnsi="Times New Roman" w:cs="Times New Roman"/>
              </w:rPr>
              <w:t>Управление ЖКХ Администрации городского округа Домодедово</w:t>
            </w:r>
          </w:p>
        </w:tc>
      </w:tr>
      <w:tr w:rsidR="00B601A3" w:rsidRPr="00DD3BF6" w14:paraId="34A4027E" w14:textId="77777777" w:rsidTr="005E50DE">
        <w:tc>
          <w:tcPr>
            <w:tcW w:w="567" w:type="dxa"/>
          </w:tcPr>
          <w:p w14:paraId="1123D61B" w14:textId="77777777" w:rsidR="00B601A3" w:rsidRPr="00DD3BF6" w:rsidRDefault="00B601A3"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3</w:t>
            </w:r>
          </w:p>
        </w:tc>
        <w:tc>
          <w:tcPr>
            <w:tcW w:w="4253" w:type="dxa"/>
          </w:tcPr>
          <w:p w14:paraId="26D97E56" w14:textId="77777777" w:rsidR="00B601A3" w:rsidRPr="00DD3BF6" w:rsidRDefault="00B601A3"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Обеспечение обратной связи предпринимательскому сообществу</w:t>
            </w:r>
          </w:p>
        </w:tc>
        <w:tc>
          <w:tcPr>
            <w:tcW w:w="3828" w:type="dxa"/>
          </w:tcPr>
          <w:p w14:paraId="00D06963" w14:textId="25FF8865" w:rsidR="00B601A3" w:rsidRPr="00DD3BF6" w:rsidRDefault="00B601A3"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 xml:space="preserve">Длительный срок реагирования </w:t>
            </w:r>
            <w:r w:rsidR="00AE4A0B">
              <w:rPr>
                <w:rFonts w:ascii="Times New Roman" w:eastAsia="Times New Roman" w:hAnsi="Times New Roman" w:cs="Times New Roman"/>
                <w:sz w:val="24"/>
                <w:szCs w:val="24"/>
                <w:lang w:eastAsia="ru-RU"/>
              </w:rPr>
              <w:t>муниципальных</w:t>
            </w:r>
            <w:r w:rsidRPr="00DD3BF6">
              <w:rPr>
                <w:rFonts w:ascii="Times New Roman" w:eastAsia="Times New Roman" w:hAnsi="Times New Roman" w:cs="Times New Roman"/>
                <w:sz w:val="24"/>
                <w:szCs w:val="24"/>
                <w:lang w:eastAsia="ru-RU"/>
              </w:rPr>
              <w:t xml:space="preserve"> органов на изменяющиеся условия рыночной экономики, возникающие трудности участников рынка</w:t>
            </w:r>
          </w:p>
        </w:tc>
        <w:tc>
          <w:tcPr>
            <w:tcW w:w="1527" w:type="dxa"/>
          </w:tcPr>
          <w:p w14:paraId="56679AA9" w14:textId="77777777" w:rsidR="00B601A3" w:rsidRPr="00DD3BF6" w:rsidRDefault="00B601A3"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2019–2022</w:t>
            </w:r>
          </w:p>
        </w:tc>
        <w:tc>
          <w:tcPr>
            <w:tcW w:w="3292" w:type="dxa"/>
          </w:tcPr>
          <w:p w14:paraId="5FA518DD" w14:textId="77777777" w:rsidR="00B601A3" w:rsidRPr="00DD3BF6" w:rsidRDefault="00B601A3"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Возможность в режиме реального времени получить решение сложившейся трудности</w:t>
            </w:r>
          </w:p>
        </w:tc>
        <w:tc>
          <w:tcPr>
            <w:tcW w:w="2725" w:type="dxa"/>
          </w:tcPr>
          <w:p w14:paraId="5BB7C8ED" w14:textId="7D2B3F02" w:rsidR="00B601A3" w:rsidRPr="00DD3BF6" w:rsidRDefault="00B601A3" w:rsidP="0015340E">
            <w:pPr>
              <w:widowControl w:val="0"/>
              <w:autoSpaceDE w:val="0"/>
              <w:autoSpaceDN w:val="0"/>
              <w:spacing w:after="0" w:line="240" w:lineRule="auto"/>
              <w:rPr>
                <w:rFonts w:ascii="Times New Roman" w:hAnsi="Times New Roman" w:cs="Times New Roman"/>
                <w:sz w:val="24"/>
                <w:szCs w:val="24"/>
                <w:lang w:eastAsia="ru-RU"/>
              </w:rPr>
            </w:pPr>
            <w:r w:rsidRPr="000F29B4">
              <w:rPr>
                <w:rFonts w:ascii="Times New Roman" w:hAnsi="Times New Roman" w:cs="Times New Roman"/>
              </w:rPr>
              <w:t>Управление ЖКХ Администрации городского округа Домодедово</w:t>
            </w:r>
          </w:p>
        </w:tc>
      </w:tr>
      <w:tr w:rsidR="00B601A3" w:rsidRPr="00DD3BF6" w14:paraId="3468A7A2" w14:textId="77777777" w:rsidTr="005E50DE">
        <w:tc>
          <w:tcPr>
            <w:tcW w:w="567" w:type="dxa"/>
          </w:tcPr>
          <w:p w14:paraId="13005FD0" w14:textId="77777777" w:rsidR="00B601A3" w:rsidRPr="00DD3BF6" w:rsidRDefault="00B601A3"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4</w:t>
            </w:r>
          </w:p>
        </w:tc>
        <w:tc>
          <w:tcPr>
            <w:tcW w:w="4253" w:type="dxa"/>
          </w:tcPr>
          <w:p w14:paraId="10685F58" w14:textId="77777777" w:rsidR="00B601A3" w:rsidRPr="00DD3BF6" w:rsidRDefault="00B601A3"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hAnsi="Times New Roman" w:cs="Times New Roman"/>
                <w:sz w:val="24"/>
                <w:szCs w:val="24"/>
              </w:rPr>
              <w:t>Проведение мониторинга и анализа рынка услуг и состояния конкуренции на нем в сфере ЖКХ</w:t>
            </w:r>
          </w:p>
        </w:tc>
        <w:tc>
          <w:tcPr>
            <w:tcW w:w="3828" w:type="dxa"/>
          </w:tcPr>
          <w:p w14:paraId="0F1E6FF7" w14:textId="77777777" w:rsidR="00B601A3" w:rsidRPr="00DD3BF6" w:rsidRDefault="00B601A3"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hAnsi="Times New Roman" w:cs="Times New Roman"/>
                <w:sz w:val="24"/>
                <w:szCs w:val="24"/>
              </w:rPr>
              <w:t>Узкий круг производителей, на прямую участвующих в закупках в сфере ЖКХ</w:t>
            </w:r>
          </w:p>
        </w:tc>
        <w:tc>
          <w:tcPr>
            <w:tcW w:w="1527" w:type="dxa"/>
          </w:tcPr>
          <w:p w14:paraId="1DBA04AA" w14:textId="77777777" w:rsidR="00B601A3" w:rsidRPr="00DD3BF6" w:rsidRDefault="00B601A3"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2019–2022</w:t>
            </w:r>
          </w:p>
        </w:tc>
        <w:tc>
          <w:tcPr>
            <w:tcW w:w="3292" w:type="dxa"/>
          </w:tcPr>
          <w:p w14:paraId="6A30DD91" w14:textId="77777777" w:rsidR="00B601A3" w:rsidRDefault="00B601A3" w:rsidP="0015340E">
            <w:pPr>
              <w:widowControl w:val="0"/>
              <w:autoSpaceDE w:val="0"/>
              <w:autoSpaceDN w:val="0"/>
              <w:spacing w:after="0" w:line="240" w:lineRule="auto"/>
              <w:rPr>
                <w:rFonts w:ascii="Times New Roman" w:eastAsia="Times New Roman" w:hAnsi="Times New Roman" w:cs="Times New Roman"/>
                <w:sz w:val="24"/>
                <w:szCs w:val="24"/>
                <w:lang w:eastAsia="ru-RU"/>
              </w:rPr>
            </w:pPr>
            <w:r w:rsidRPr="00DD3BF6">
              <w:rPr>
                <w:rFonts w:ascii="Times New Roman" w:hAnsi="Times New Roman" w:cs="Times New Roman"/>
                <w:sz w:val="24"/>
                <w:szCs w:val="24"/>
              </w:rPr>
              <w:t xml:space="preserve">Мониторинг деятельности организаций в сфере </w:t>
            </w:r>
            <w:r w:rsidRPr="00DD3BF6">
              <w:rPr>
                <w:rFonts w:ascii="Times New Roman" w:eastAsia="Times New Roman" w:hAnsi="Times New Roman" w:cs="Times New Roman"/>
                <w:sz w:val="24"/>
                <w:szCs w:val="24"/>
                <w:lang w:eastAsia="ru-RU"/>
              </w:rPr>
              <w:t>обращения с ТКО</w:t>
            </w:r>
          </w:p>
          <w:p w14:paraId="0451AE80" w14:textId="7B0E2F13" w:rsidR="00C77FDA" w:rsidRPr="00DD3BF6" w:rsidRDefault="00C77FDA" w:rsidP="0015340E">
            <w:pPr>
              <w:widowControl w:val="0"/>
              <w:autoSpaceDE w:val="0"/>
              <w:autoSpaceDN w:val="0"/>
              <w:spacing w:after="0" w:line="240" w:lineRule="auto"/>
              <w:rPr>
                <w:rFonts w:ascii="Times New Roman" w:hAnsi="Times New Roman" w:cs="Times New Roman"/>
                <w:sz w:val="24"/>
                <w:szCs w:val="24"/>
                <w:lang w:eastAsia="ru-RU"/>
              </w:rPr>
            </w:pPr>
          </w:p>
        </w:tc>
        <w:tc>
          <w:tcPr>
            <w:tcW w:w="2725" w:type="dxa"/>
          </w:tcPr>
          <w:p w14:paraId="4CA01594" w14:textId="7F1D1CBE" w:rsidR="00B601A3" w:rsidRPr="00DD3BF6" w:rsidRDefault="00B601A3" w:rsidP="0015340E">
            <w:pPr>
              <w:widowControl w:val="0"/>
              <w:autoSpaceDE w:val="0"/>
              <w:autoSpaceDN w:val="0"/>
              <w:spacing w:after="0" w:line="240" w:lineRule="auto"/>
              <w:rPr>
                <w:rFonts w:ascii="Times New Roman" w:hAnsi="Times New Roman" w:cs="Times New Roman"/>
                <w:sz w:val="24"/>
                <w:szCs w:val="24"/>
                <w:lang w:eastAsia="ru-RU"/>
              </w:rPr>
            </w:pPr>
            <w:r w:rsidRPr="000F29B4">
              <w:rPr>
                <w:rFonts w:ascii="Times New Roman" w:hAnsi="Times New Roman" w:cs="Times New Roman"/>
              </w:rPr>
              <w:t>Управление ЖКХ Администрации городского округа Домодедово</w:t>
            </w:r>
          </w:p>
        </w:tc>
      </w:tr>
      <w:tr w:rsidR="00B601A3" w:rsidRPr="00DD3BF6" w14:paraId="468E5F53" w14:textId="77777777" w:rsidTr="005E50DE">
        <w:tc>
          <w:tcPr>
            <w:tcW w:w="567" w:type="dxa"/>
          </w:tcPr>
          <w:p w14:paraId="2DF3B5AA" w14:textId="77777777" w:rsidR="00B601A3" w:rsidRPr="00DD3BF6" w:rsidRDefault="00B601A3"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5</w:t>
            </w:r>
          </w:p>
        </w:tc>
        <w:tc>
          <w:tcPr>
            <w:tcW w:w="4253" w:type="dxa"/>
          </w:tcPr>
          <w:p w14:paraId="798CFCFE" w14:textId="77777777" w:rsidR="00B601A3" w:rsidRPr="00DD3BF6" w:rsidRDefault="00B601A3" w:rsidP="0015340E">
            <w:pPr>
              <w:spacing w:after="0" w:line="240" w:lineRule="auto"/>
              <w:rPr>
                <w:rFonts w:ascii="Times New Roman" w:hAnsi="Times New Roman" w:cs="Times New Roman"/>
                <w:b/>
                <w:sz w:val="24"/>
                <w:szCs w:val="24"/>
              </w:rPr>
            </w:pPr>
            <w:r w:rsidRPr="00DD3BF6">
              <w:rPr>
                <w:rFonts w:ascii="Times New Roman" w:eastAsia="Times New Roman" w:hAnsi="Times New Roman" w:cs="Times New Roman"/>
                <w:sz w:val="24"/>
                <w:szCs w:val="24"/>
                <w:lang w:eastAsia="ru-RU"/>
              </w:rPr>
              <w:t>Применение системы рейтингования деятельности организаций, оказывающих услуги по транспортированию ТКО</w:t>
            </w:r>
          </w:p>
        </w:tc>
        <w:tc>
          <w:tcPr>
            <w:tcW w:w="3828" w:type="dxa"/>
          </w:tcPr>
          <w:p w14:paraId="30D28BFE" w14:textId="77777777" w:rsidR="00B601A3" w:rsidRPr="00DD3BF6" w:rsidRDefault="00B601A3" w:rsidP="0015340E">
            <w:pPr>
              <w:widowControl w:val="0"/>
              <w:autoSpaceDE w:val="0"/>
              <w:autoSpaceDN w:val="0"/>
              <w:spacing w:after="0" w:line="240" w:lineRule="auto"/>
              <w:rPr>
                <w:rFonts w:ascii="Times New Roman" w:hAnsi="Times New Roman" w:cs="Times New Roman"/>
                <w:sz w:val="24"/>
                <w:szCs w:val="24"/>
              </w:rPr>
            </w:pPr>
            <w:r w:rsidRPr="00DD3BF6">
              <w:rPr>
                <w:rFonts w:ascii="Times New Roman" w:eastAsia="Times New Roman" w:hAnsi="Times New Roman" w:cs="Times New Roman"/>
                <w:sz w:val="24"/>
                <w:szCs w:val="24"/>
                <w:lang w:eastAsia="ru-RU"/>
              </w:rPr>
              <w:t>Определение эффективности работы по транспортированию ТКО по мнению жителей</w:t>
            </w:r>
          </w:p>
        </w:tc>
        <w:tc>
          <w:tcPr>
            <w:tcW w:w="1527" w:type="dxa"/>
          </w:tcPr>
          <w:p w14:paraId="18516286" w14:textId="77777777" w:rsidR="00B601A3" w:rsidRPr="00DD3BF6" w:rsidRDefault="00B601A3"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2019–2022</w:t>
            </w:r>
          </w:p>
        </w:tc>
        <w:tc>
          <w:tcPr>
            <w:tcW w:w="3292" w:type="dxa"/>
          </w:tcPr>
          <w:p w14:paraId="053D5A97" w14:textId="77777777" w:rsidR="00B601A3" w:rsidRPr="00DD3BF6" w:rsidRDefault="00B601A3" w:rsidP="0015340E">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DD3BF6">
              <w:rPr>
                <w:rFonts w:ascii="Times New Roman" w:eastAsia="Times New Roman" w:hAnsi="Times New Roman" w:cs="Times New Roman"/>
                <w:sz w:val="24"/>
                <w:szCs w:val="24"/>
                <w:lang w:eastAsia="ru-RU"/>
              </w:rPr>
              <w:t>Присвоение организациям, оказывающим услуги по транспортированию ТКО, показателя, оценивающего результат их деятельности</w:t>
            </w:r>
          </w:p>
        </w:tc>
        <w:tc>
          <w:tcPr>
            <w:tcW w:w="2725" w:type="dxa"/>
          </w:tcPr>
          <w:p w14:paraId="1DC91744" w14:textId="1AE4B051" w:rsidR="00B601A3" w:rsidRPr="00DD3BF6" w:rsidRDefault="00B601A3" w:rsidP="0015340E">
            <w:pPr>
              <w:widowControl w:val="0"/>
              <w:autoSpaceDE w:val="0"/>
              <w:autoSpaceDN w:val="0"/>
              <w:spacing w:after="0" w:line="240" w:lineRule="auto"/>
              <w:rPr>
                <w:rFonts w:ascii="Times New Roman" w:hAnsi="Times New Roman" w:cs="Times New Roman"/>
                <w:sz w:val="24"/>
                <w:szCs w:val="24"/>
                <w:lang w:eastAsia="ru-RU"/>
              </w:rPr>
            </w:pPr>
            <w:r w:rsidRPr="000F29B4">
              <w:rPr>
                <w:rFonts w:ascii="Times New Roman" w:hAnsi="Times New Roman" w:cs="Times New Roman"/>
              </w:rPr>
              <w:t>Управление ЖКХ Администрации городского округа Домодедово</w:t>
            </w:r>
          </w:p>
        </w:tc>
      </w:tr>
      <w:tr w:rsidR="00B601A3" w:rsidRPr="00DD3BF6" w14:paraId="475F5631" w14:textId="77777777" w:rsidTr="005E50DE">
        <w:tc>
          <w:tcPr>
            <w:tcW w:w="567" w:type="dxa"/>
          </w:tcPr>
          <w:p w14:paraId="5EEBC1E7" w14:textId="4C1D3699" w:rsidR="00B601A3" w:rsidRPr="00DD3BF6" w:rsidRDefault="00B601A3" w:rsidP="0015340E">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4253" w:type="dxa"/>
          </w:tcPr>
          <w:p w14:paraId="157A9117" w14:textId="77777777" w:rsidR="00B601A3" w:rsidRPr="00DD3BF6" w:rsidRDefault="00B601A3" w:rsidP="0015340E">
            <w:pPr>
              <w:spacing w:after="0" w:line="240" w:lineRule="auto"/>
              <w:rPr>
                <w:rFonts w:ascii="Times New Roman" w:hAnsi="Times New Roman" w:cs="Times New Roman"/>
                <w:sz w:val="24"/>
                <w:szCs w:val="24"/>
              </w:rPr>
            </w:pPr>
            <w:r w:rsidRPr="00DD3BF6">
              <w:rPr>
                <w:rFonts w:ascii="Times New Roman" w:eastAsia="Times New Roman" w:hAnsi="Times New Roman" w:cs="Times New Roman"/>
                <w:sz w:val="24"/>
                <w:szCs w:val="24"/>
                <w:lang w:eastAsia="ru-RU"/>
              </w:rPr>
              <w:t>Участие жителей в оценке деятельности организаций, оказывающих услуги по транспортированию ТКО</w:t>
            </w:r>
          </w:p>
        </w:tc>
        <w:tc>
          <w:tcPr>
            <w:tcW w:w="3828" w:type="dxa"/>
          </w:tcPr>
          <w:p w14:paraId="1A1CCE7D" w14:textId="77777777" w:rsidR="00B601A3" w:rsidRPr="00DD3BF6" w:rsidRDefault="00B601A3" w:rsidP="0015340E">
            <w:pPr>
              <w:widowControl w:val="0"/>
              <w:autoSpaceDE w:val="0"/>
              <w:autoSpaceDN w:val="0"/>
              <w:spacing w:after="0" w:line="240" w:lineRule="auto"/>
              <w:rPr>
                <w:rFonts w:ascii="Times New Roman" w:hAnsi="Times New Roman" w:cs="Times New Roman"/>
                <w:sz w:val="24"/>
                <w:szCs w:val="24"/>
              </w:rPr>
            </w:pPr>
            <w:r w:rsidRPr="00DD3BF6">
              <w:rPr>
                <w:rFonts w:ascii="Times New Roman" w:eastAsia="Times New Roman" w:hAnsi="Times New Roman" w:cs="Times New Roman"/>
                <w:sz w:val="24"/>
                <w:szCs w:val="24"/>
                <w:lang w:eastAsia="ru-RU"/>
              </w:rPr>
              <w:t>Обязательное реагирование на поступающие обращения граждан в части работы организаций, оказывающих услуги по транспортированию ТКО</w:t>
            </w:r>
          </w:p>
        </w:tc>
        <w:tc>
          <w:tcPr>
            <w:tcW w:w="1527" w:type="dxa"/>
          </w:tcPr>
          <w:p w14:paraId="5E2A4E8D" w14:textId="77777777" w:rsidR="00B601A3" w:rsidRPr="00DD3BF6" w:rsidRDefault="00B601A3"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2019–2022</w:t>
            </w:r>
          </w:p>
        </w:tc>
        <w:tc>
          <w:tcPr>
            <w:tcW w:w="3292" w:type="dxa"/>
          </w:tcPr>
          <w:p w14:paraId="18145975" w14:textId="77777777" w:rsidR="00B601A3" w:rsidRPr="00DD3BF6" w:rsidRDefault="00B601A3" w:rsidP="0015340E">
            <w:pPr>
              <w:widowControl w:val="0"/>
              <w:overflowPunct w:val="0"/>
              <w:autoSpaceDE w:val="0"/>
              <w:autoSpaceDN w:val="0"/>
              <w:adjustRightInd w:val="0"/>
              <w:spacing w:after="0" w:line="240" w:lineRule="auto"/>
              <w:ind w:firstLine="4"/>
              <w:textAlignment w:val="baseline"/>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Обработка поступающих обращений посредством информационных сервисов</w:t>
            </w:r>
          </w:p>
        </w:tc>
        <w:tc>
          <w:tcPr>
            <w:tcW w:w="2725" w:type="dxa"/>
          </w:tcPr>
          <w:p w14:paraId="5FB89600" w14:textId="524CE0AD" w:rsidR="00B601A3" w:rsidRPr="00DD3BF6" w:rsidRDefault="00B601A3" w:rsidP="0015340E">
            <w:pPr>
              <w:widowControl w:val="0"/>
              <w:autoSpaceDE w:val="0"/>
              <w:autoSpaceDN w:val="0"/>
              <w:spacing w:after="0" w:line="240" w:lineRule="auto"/>
              <w:rPr>
                <w:rFonts w:ascii="Times New Roman" w:hAnsi="Times New Roman" w:cs="Times New Roman"/>
                <w:sz w:val="24"/>
                <w:szCs w:val="24"/>
                <w:lang w:eastAsia="ru-RU"/>
              </w:rPr>
            </w:pPr>
            <w:r w:rsidRPr="000F29B4">
              <w:rPr>
                <w:rFonts w:ascii="Times New Roman" w:hAnsi="Times New Roman" w:cs="Times New Roman"/>
              </w:rPr>
              <w:t>Управление ЖКХ Администрации городского округа Домодедово</w:t>
            </w:r>
          </w:p>
        </w:tc>
      </w:tr>
    </w:tbl>
    <w:p w14:paraId="2F7A67A0" w14:textId="77777777" w:rsidR="004854AD" w:rsidRPr="00DD3BF6" w:rsidRDefault="004854AD" w:rsidP="0015340E">
      <w:pPr>
        <w:widowControl w:val="0"/>
        <w:spacing w:after="0" w:line="240" w:lineRule="auto"/>
        <w:ind w:firstLine="567"/>
        <w:jc w:val="both"/>
        <w:rPr>
          <w:rFonts w:ascii="Times New Roman" w:eastAsia="Times New Roman" w:hAnsi="Times New Roman" w:cs="Times New Roman"/>
          <w:sz w:val="28"/>
          <w:szCs w:val="28"/>
          <w:lang w:eastAsia="ru-RU"/>
        </w:rPr>
      </w:pPr>
    </w:p>
    <w:p w14:paraId="69500656" w14:textId="5D72A478" w:rsidR="004854AD" w:rsidRPr="00DD3BF6" w:rsidRDefault="004854AD" w:rsidP="0015340E">
      <w:pPr>
        <w:widowControl w:val="0"/>
        <w:tabs>
          <w:tab w:val="left" w:pos="709"/>
        </w:tabs>
        <w:spacing w:after="0" w:line="240" w:lineRule="auto"/>
        <w:jc w:val="center"/>
        <w:outlineLvl w:val="0"/>
        <w:rPr>
          <w:rFonts w:ascii="Times New Roman" w:hAnsi="Times New Roman" w:cs="Times New Roman"/>
          <w:b/>
          <w:sz w:val="28"/>
          <w:szCs w:val="28"/>
        </w:rPr>
        <w:sectPr w:rsidR="004854AD" w:rsidRPr="00DD3BF6" w:rsidSect="009A28EB">
          <w:headerReference w:type="default" r:id="rId13"/>
          <w:pgSz w:w="16838" w:h="11906" w:orient="landscape"/>
          <w:pgMar w:top="1134" w:right="1134" w:bottom="567" w:left="1134" w:header="709" w:footer="709" w:gutter="0"/>
          <w:cols w:space="708"/>
          <w:docGrid w:linePitch="360"/>
        </w:sectPr>
      </w:pPr>
    </w:p>
    <w:p w14:paraId="0C081EBC" w14:textId="77777777" w:rsidR="004854AD" w:rsidRPr="00DD3BF6" w:rsidRDefault="004854AD" w:rsidP="0015340E">
      <w:pPr>
        <w:widowControl w:val="0"/>
        <w:spacing w:after="0" w:line="240" w:lineRule="auto"/>
        <w:jc w:val="center"/>
        <w:outlineLvl w:val="0"/>
        <w:rPr>
          <w:rFonts w:ascii="Times New Roman" w:eastAsiaTheme="majorEastAsia" w:hAnsi="Times New Roman" w:cs="Times New Roman"/>
          <w:b/>
          <w:sz w:val="28"/>
          <w:szCs w:val="28"/>
        </w:rPr>
      </w:pPr>
      <w:r w:rsidRPr="00DD3BF6">
        <w:rPr>
          <w:rFonts w:ascii="Times New Roman" w:eastAsiaTheme="majorEastAsia" w:hAnsi="Times New Roman" w:cs="Times New Roman"/>
          <w:b/>
          <w:sz w:val="28"/>
          <w:szCs w:val="28"/>
        </w:rPr>
        <w:lastRenderedPageBreak/>
        <w:t>4. Развитие конкуренции на рынке ритуальных услуг Московской области</w:t>
      </w:r>
    </w:p>
    <w:p w14:paraId="2E8FC194" w14:textId="50B453B0" w:rsidR="004854AD" w:rsidRPr="00DD3BF6" w:rsidRDefault="004854AD"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Ответственный за достижение ключевых показателей и координацию мероприятий </w:t>
      </w:r>
      <w:r w:rsidR="006B694C">
        <w:rPr>
          <w:rFonts w:ascii="Times New Roman" w:hAnsi="Times New Roman" w:cs="Times New Roman"/>
          <w:sz w:val="28"/>
          <w:szCs w:val="28"/>
        </w:rPr>
        <w:t>– Муниципальное казенное учреждение городского округа Домодедово «</w:t>
      </w:r>
      <w:r w:rsidR="006B694C" w:rsidRPr="006B694C">
        <w:rPr>
          <w:rFonts w:ascii="Times New Roman" w:hAnsi="Times New Roman" w:cs="Times New Roman"/>
          <w:sz w:val="28"/>
          <w:szCs w:val="28"/>
        </w:rPr>
        <w:t>Специализированная служба в сфере погребения и похоронного дела</w:t>
      </w:r>
      <w:r w:rsidR="006B694C">
        <w:rPr>
          <w:rFonts w:ascii="Times New Roman" w:hAnsi="Times New Roman" w:cs="Times New Roman"/>
          <w:sz w:val="28"/>
          <w:szCs w:val="28"/>
        </w:rPr>
        <w:t>»</w:t>
      </w:r>
      <w:r w:rsidRPr="00DD3BF6">
        <w:rPr>
          <w:rFonts w:ascii="Times New Roman" w:hAnsi="Times New Roman" w:cs="Times New Roman"/>
          <w:sz w:val="28"/>
          <w:szCs w:val="28"/>
        </w:rPr>
        <w:t>.</w:t>
      </w:r>
    </w:p>
    <w:p w14:paraId="5C0215D8" w14:textId="77777777" w:rsidR="004854AD" w:rsidRPr="00DD3BF6" w:rsidRDefault="004854AD" w:rsidP="0015340E">
      <w:pPr>
        <w:widowControl w:val="0"/>
        <w:spacing w:after="0" w:line="240" w:lineRule="auto"/>
        <w:ind w:firstLine="709"/>
        <w:jc w:val="both"/>
        <w:rPr>
          <w:rFonts w:ascii="Times New Roman" w:hAnsi="Times New Roman" w:cs="Times New Roman"/>
          <w:sz w:val="28"/>
          <w:szCs w:val="28"/>
        </w:rPr>
      </w:pPr>
    </w:p>
    <w:p w14:paraId="4D5B48EA" w14:textId="77777777" w:rsidR="00D46669" w:rsidRPr="00DD3BF6" w:rsidRDefault="00D46669" w:rsidP="0015340E">
      <w:pPr>
        <w:widowControl w:val="0"/>
        <w:numPr>
          <w:ilvl w:val="1"/>
          <w:numId w:val="2"/>
        </w:numPr>
        <w:tabs>
          <w:tab w:val="left" w:pos="709"/>
        </w:tabs>
        <w:spacing w:after="0" w:line="240" w:lineRule="auto"/>
        <w:ind w:left="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 xml:space="preserve">Исходная информация в отношении ситуации и проблематики </w:t>
      </w:r>
      <w:r w:rsidRPr="00DD3BF6">
        <w:rPr>
          <w:rFonts w:ascii="Times New Roman" w:eastAsia="Times New Roman" w:hAnsi="Times New Roman" w:cs="Times New Roman"/>
          <w:b/>
          <w:sz w:val="28"/>
          <w:szCs w:val="28"/>
          <w:lang w:eastAsia="ru-RU"/>
        </w:rPr>
        <w:br/>
        <w:t>на рынке ритуальных услуг</w:t>
      </w:r>
    </w:p>
    <w:p w14:paraId="42092222" w14:textId="77777777" w:rsidR="00D46669" w:rsidRPr="00DD3BF6" w:rsidRDefault="00D46669" w:rsidP="001534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Рынок ритуальных услуг является одной из наиболее социально значимых отраслей и затрагивает интересы всего населения.</w:t>
      </w:r>
    </w:p>
    <w:p w14:paraId="736F461E" w14:textId="77777777" w:rsidR="00D46669" w:rsidRPr="00DD3BF6" w:rsidRDefault="00D46669" w:rsidP="001534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 xml:space="preserve">На территории муниципального образования размещено </w:t>
      </w:r>
      <w:r w:rsidRPr="00E73CE4">
        <w:rPr>
          <w:rFonts w:ascii="Times New Roman" w:eastAsia="Times New Roman" w:hAnsi="Times New Roman" w:cs="Times New Roman"/>
          <w:sz w:val="28"/>
          <w:szCs w:val="28"/>
          <w:lang w:eastAsia="ru-RU"/>
        </w:rPr>
        <w:t>51</w:t>
      </w:r>
      <w:r w:rsidRPr="00DD3BF6">
        <w:rPr>
          <w:rFonts w:ascii="Times New Roman" w:eastAsia="Times New Roman" w:hAnsi="Times New Roman" w:cs="Times New Roman"/>
          <w:sz w:val="28"/>
          <w:szCs w:val="28"/>
          <w:lang w:eastAsia="ru-RU"/>
        </w:rPr>
        <w:t xml:space="preserve"> муниципальных кладбищ на общей площади более </w:t>
      </w:r>
      <w:r w:rsidRPr="00E73CE4">
        <w:rPr>
          <w:rFonts w:ascii="Times New Roman" w:eastAsia="Times New Roman" w:hAnsi="Times New Roman" w:cs="Times New Roman"/>
          <w:sz w:val="28"/>
          <w:szCs w:val="28"/>
          <w:lang w:eastAsia="ru-RU"/>
        </w:rPr>
        <w:t>116</w:t>
      </w:r>
      <w:r>
        <w:rPr>
          <w:rFonts w:ascii="Times New Roman" w:eastAsia="Times New Roman" w:hAnsi="Times New Roman" w:cs="Times New Roman"/>
          <w:sz w:val="28"/>
          <w:szCs w:val="28"/>
          <w:lang w:eastAsia="ru-RU"/>
        </w:rPr>
        <w:t>,</w:t>
      </w:r>
      <w:r w:rsidRPr="00E73CE4">
        <w:rPr>
          <w:rFonts w:ascii="Times New Roman" w:eastAsia="Times New Roman" w:hAnsi="Times New Roman" w:cs="Times New Roman"/>
          <w:sz w:val="28"/>
          <w:szCs w:val="28"/>
          <w:lang w:eastAsia="ru-RU"/>
        </w:rPr>
        <w:t>6</w:t>
      </w:r>
      <w:r w:rsidRPr="00DD3BF6">
        <w:rPr>
          <w:rFonts w:ascii="Times New Roman" w:eastAsia="Times New Roman" w:hAnsi="Times New Roman" w:cs="Times New Roman"/>
          <w:sz w:val="28"/>
          <w:szCs w:val="28"/>
          <w:lang w:eastAsia="ru-RU"/>
        </w:rPr>
        <w:t xml:space="preserve"> гектаров, в том числе </w:t>
      </w:r>
      <w:r w:rsidRPr="00E73CE4">
        <w:rPr>
          <w:rFonts w:ascii="Times New Roman" w:eastAsia="Times New Roman" w:hAnsi="Times New Roman" w:cs="Times New Roman"/>
          <w:sz w:val="28"/>
          <w:szCs w:val="28"/>
          <w:lang w:eastAsia="ru-RU"/>
        </w:rPr>
        <w:t>20</w:t>
      </w:r>
      <w:r w:rsidRPr="00DD3BF6">
        <w:rPr>
          <w:rFonts w:ascii="Times New Roman" w:eastAsia="Times New Roman" w:hAnsi="Times New Roman" w:cs="Times New Roman"/>
          <w:sz w:val="28"/>
          <w:szCs w:val="28"/>
          <w:lang w:eastAsia="ru-RU"/>
        </w:rPr>
        <w:t xml:space="preserve"> открытых для захоронения, </w:t>
      </w:r>
      <w:r w:rsidRPr="00E73CE4">
        <w:rPr>
          <w:rFonts w:ascii="Times New Roman" w:eastAsia="Times New Roman" w:hAnsi="Times New Roman" w:cs="Times New Roman"/>
          <w:sz w:val="28"/>
          <w:szCs w:val="28"/>
          <w:lang w:eastAsia="ru-RU"/>
        </w:rPr>
        <w:t>13</w:t>
      </w:r>
      <w:r w:rsidRPr="00DD3BF6">
        <w:rPr>
          <w:rFonts w:ascii="Times New Roman" w:eastAsia="Times New Roman" w:hAnsi="Times New Roman" w:cs="Times New Roman"/>
          <w:sz w:val="28"/>
          <w:szCs w:val="28"/>
          <w:lang w:eastAsia="ru-RU"/>
        </w:rPr>
        <w:t xml:space="preserve"> закрытых, </w:t>
      </w:r>
      <w:r w:rsidRPr="00E73CE4">
        <w:rPr>
          <w:rFonts w:ascii="Times New Roman" w:eastAsia="Times New Roman" w:hAnsi="Times New Roman" w:cs="Times New Roman"/>
          <w:sz w:val="28"/>
          <w:szCs w:val="28"/>
          <w:lang w:eastAsia="ru-RU"/>
        </w:rPr>
        <w:t>18</w:t>
      </w:r>
      <w:r w:rsidRPr="00DD3BF6">
        <w:rPr>
          <w:rFonts w:ascii="Times New Roman" w:eastAsia="Times New Roman" w:hAnsi="Times New Roman" w:cs="Times New Roman"/>
          <w:sz w:val="28"/>
          <w:szCs w:val="28"/>
          <w:lang w:eastAsia="ru-RU"/>
        </w:rPr>
        <w:t xml:space="preserve"> закрытых для свободного захоронения.</w:t>
      </w:r>
    </w:p>
    <w:p w14:paraId="0EE1EFF4" w14:textId="77777777" w:rsidR="00D46669" w:rsidRPr="00DD3BF6" w:rsidRDefault="00D46669" w:rsidP="0015340E">
      <w:pPr>
        <w:widowControl w:val="0"/>
        <w:spacing w:after="0" w:line="240" w:lineRule="auto"/>
        <w:ind w:firstLine="709"/>
        <w:jc w:val="both"/>
        <w:rPr>
          <w:rFonts w:ascii="Times New Roman" w:hAnsi="Times New Roman" w:cs="Times New Roman"/>
          <w:bCs/>
          <w:sz w:val="28"/>
          <w:szCs w:val="28"/>
        </w:rPr>
      </w:pPr>
      <w:r w:rsidRPr="00DD3BF6">
        <w:rPr>
          <w:rFonts w:ascii="Times New Roman" w:hAnsi="Times New Roman" w:cs="Times New Roman"/>
          <w:bCs/>
          <w:sz w:val="28"/>
          <w:szCs w:val="28"/>
        </w:rPr>
        <w:t xml:space="preserve"> </w:t>
      </w:r>
      <w:r w:rsidRPr="00DD3BF6">
        <w:rPr>
          <w:rFonts w:ascii="Times New Roman" w:hAnsi="Times New Roman" w:cs="Times New Roman"/>
          <w:sz w:val="28"/>
          <w:szCs w:val="28"/>
        </w:rPr>
        <w:t xml:space="preserve">Ежегодная потребность в местах захоронения составляет около </w:t>
      </w:r>
      <w:r w:rsidRPr="00E73CE4">
        <w:rPr>
          <w:rFonts w:ascii="Times New Roman" w:hAnsi="Times New Roman" w:cs="Times New Roman"/>
          <w:sz w:val="28"/>
          <w:szCs w:val="28"/>
        </w:rPr>
        <w:t>1</w:t>
      </w:r>
      <w:r>
        <w:rPr>
          <w:rFonts w:ascii="Times New Roman" w:hAnsi="Times New Roman" w:cs="Times New Roman"/>
          <w:sz w:val="28"/>
          <w:szCs w:val="28"/>
        </w:rPr>
        <w:t>,</w:t>
      </w:r>
      <w:r w:rsidRPr="00E73CE4">
        <w:rPr>
          <w:rFonts w:ascii="Times New Roman" w:hAnsi="Times New Roman" w:cs="Times New Roman"/>
          <w:sz w:val="28"/>
          <w:szCs w:val="28"/>
        </w:rPr>
        <w:t>2</w:t>
      </w:r>
      <w:r w:rsidRPr="00DD3BF6">
        <w:rPr>
          <w:rFonts w:ascii="Times New Roman" w:hAnsi="Times New Roman" w:cs="Times New Roman"/>
          <w:sz w:val="28"/>
          <w:szCs w:val="28"/>
        </w:rPr>
        <w:t xml:space="preserve"> гектаров. Р</w:t>
      </w:r>
      <w:r w:rsidRPr="00DD3BF6">
        <w:rPr>
          <w:rFonts w:ascii="Times New Roman" w:hAnsi="Times New Roman" w:cs="Times New Roman"/>
          <w:bCs/>
          <w:sz w:val="28"/>
          <w:szCs w:val="28"/>
        </w:rPr>
        <w:t xml:space="preserve">есурсы </w:t>
      </w:r>
      <w:r w:rsidRPr="00EB79B0">
        <w:rPr>
          <w:rFonts w:ascii="Times New Roman" w:hAnsi="Times New Roman" w:cs="Times New Roman"/>
          <w:bCs/>
          <w:sz w:val="28"/>
          <w:szCs w:val="28"/>
        </w:rPr>
        <w:t xml:space="preserve">кладбищ </w:t>
      </w:r>
      <w:r w:rsidRPr="009D5A9F">
        <w:rPr>
          <w:rFonts w:ascii="Times New Roman" w:hAnsi="Times New Roman" w:cs="Times New Roman"/>
          <w:bCs/>
          <w:iCs/>
          <w:sz w:val="28"/>
          <w:szCs w:val="28"/>
        </w:rPr>
        <w:t>не исчерпаны и составляют</w:t>
      </w:r>
      <w:r w:rsidRPr="00EB79B0">
        <w:rPr>
          <w:rFonts w:ascii="Times New Roman" w:hAnsi="Times New Roman" w:cs="Times New Roman"/>
          <w:bCs/>
          <w:i/>
          <w:sz w:val="28"/>
          <w:szCs w:val="28"/>
        </w:rPr>
        <w:t xml:space="preserve"> </w:t>
      </w:r>
      <w:r w:rsidRPr="00EB79B0">
        <w:rPr>
          <w:rFonts w:ascii="Times New Roman" w:hAnsi="Times New Roman" w:cs="Times New Roman"/>
          <w:bCs/>
          <w:iCs/>
          <w:sz w:val="28"/>
          <w:szCs w:val="28"/>
        </w:rPr>
        <w:t>6</w:t>
      </w:r>
      <w:r w:rsidRPr="00DD3BF6">
        <w:rPr>
          <w:rFonts w:ascii="Times New Roman" w:hAnsi="Times New Roman" w:cs="Times New Roman"/>
          <w:bCs/>
          <w:i/>
          <w:sz w:val="28"/>
          <w:szCs w:val="28"/>
        </w:rPr>
        <w:t>.</w:t>
      </w:r>
    </w:p>
    <w:p w14:paraId="0CBF0B48" w14:textId="77777777" w:rsidR="00D46669" w:rsidRPr="00DD3BF6" w:rsidRDefault="00D46669"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Доля кладбищ, земельные участки которых оформлены</w:t>
      </w:r>
      <w:r w:rsidRPr="00DD3BF6">
        <w:rPr>
          <w:rFonts w:ascii="Times New Roman" w:hAnsi="Times New Roman" w:cs="Times New Roman"/>
          <w:sz w:val="28"/>
          <w:szCs w:val="28"/>
        </w:rPr>
        <w:br/>
        <w:t xml:space="preserve">в муниципальную собственность, по состоянию составляет </w:t>
      </w:r>
      <w:r w:rsidRPr="00E73CE4">
        <w:rPr>
          <w:rFonts w:ascii="Times New Roman" w:hAnsi="Times New Roman" w:cs="Times New Roman"/>
          <w:sz w:val="28"/>
          <w:szCs w:val="28"/>
        </w:rPr>
        <w:t>100%</w:t>
      </w:r>
      <w:r>
        <w:rPr>
          <w:rFonts w:ascii="Times New Roman" w:hAnsi="Times New Roman" w:cs="Times New Roman"/>
          <w:sz w:val="28"/>
          <w:szCs w:val="28"/>
        </w:rPr>
        <w:t xml:space="preserve"> </w:t>
      </w:r>
      <w:r w:rsidRPr="00DD3BF6">
        <w:rPr>
          <w:rFonts w:ascii="Times New Roman" w:hAnsi="Times New Roman" w:cs="Times New Roman"/>
          <w:sz w:val="28"/>
          <w:szCs w:val="28"/>
        </w:rPr>
        <w:t>от общего количества кладбищ.</w:t>
      </w:r>
    </w:p>
    <w:p w14:paraId="18208002" w14:textId="77777777" w:rsidR="00D46669" w:rsidRPr="00DD3BF6" w:rsidRDefault="00D46669" w:rsidP="0015340E">
      <w:pPr>
        <w:widowControl w:val="0"/>
        <w:spacing w:after="0" w:line="240" w:lineRule="auto"/>
        <w:ind w:firstLine="709"/>
        <w:jc w:val="both"/>
        <w:rPr>
          <w:rFonts w:ascii="Times New Roman" w:hAnsi="Times New Roman" w:cs="Times New Roman"/>
          <w:sz w:val="28"/>
          <w:szCs w:val="28"/>
        </w:rPr>
      </w:pPr>
    </w:p>
    <w:p w14:paraId="31DB7EB4" w14:textId="77777777" w:rsidR="00D46669" w:rsidRPr="00DD3BF6" w:rsidRDefault="00D46669" w:rsidP="0015340E">
      <w:pPr>
        <w:widowControl w:val="0"/>
        <w:numPr>
          <w:ilvl w:val="1"/>
          <w:numId w:val="2"/>
        </w:numPr>
        <w:tabs>
          <w:tab w:val="left" w:pos="709"/>
        </w:tabs>
        <w:spacing w:after="0" w:line="240" w:lineRule="auto"/>
        <w:ind w:left="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 xml:space="preserve">Доля хозяйствующих субъектов частной формы собственности </w:t>
      </w:r>
      <w:r w:rsidRPr="00DD3BF6">
        <w:rPr>
          <w:rFonts w:ascii="Times New Roman" w:eastAsia="Times New Roman" w:hAnsi="Times New Roman" w:cs="Times New Roman"/>
          <w:b/>
          <w:sz w:val="28"/>
          <w:szCs w:val="28"/>
          <w:lang w:eastAsia="ru-RU"/>
        </w:rPr>
        <w:br/>
        <w:t>на рынке ритуальных услуг</w:t>
      </w:r>
    </w:p>
    <w:p w14:paraId="4C989F26" w14:textId="77777777" w:rsidR="00D46669" w:rsidRDefault="00D46669"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В количество частных организаций, оказывающих ритуальные услуги на территории </w:t>
      </w:r>
      <w:r w:rsidRPr="00EB79B0">
        <w:rPr>
          <w:rFonts w:ascii="Times New Roman" w:hAnsi="Times New Roman" w:cs="Times New Roman"/>
          <w:iCs/>
          <w:sz w:val="28"/>
          <w:szCs w:val="28"/>
        </w:rPr>
        <w:t xml:space="preserve">городского округа </w:t>
      </w:r>
      <w:r>
        <w:rPr>
          <w:rFonts w:ascii="Times New Roman" w:hAnsi="Times New Roman" w:cs="Times New Roman"/>
          <w:iCs/>
          <w:sz w:val="28"/>
          <w:szCs w:val="28"/>
        </w:rPr>
        <w:t>Д</w:t>
      </w:r>
      <w:r w:rsidRPr="00EB79B0">
        <w:rPr>
          <w:rFonts w:ascii="Times New Roman" w:hAnsi="Times New Roman" w:cs="Times New Roman"/>
          <w:iCs/>
          <w:sz w:val="28"/>
          <w:szCs w:val="28"/>
        </w:rPr>
        <w:t>омодедово Московской области</w:t>
      </w:r>
      <w:r w:rsidRPr="00DD3BF6">
        <w:rPr>
          <w:rFonts w:ascii="Times New Roman" w:hAnsi="Times New Roman" w:cs="Times New Roman"/>
          <w:sz w:val="28"/>
          <w:szCs w:val="28"/>
        </w:rPr>
        <w:t xml:space="preserve">, </w:t>
      </w:r>
      <w:r>
        <w:rPr>
          <w:rFonts w:ascii="Times New Roman" w:hAnsi="Times New Roman" w:cs="Times New Roman"/>
          <w:sz w:val="28"/>
          <w:szCs w:val="28"/>
        </w:rPr>
        <w:t>на конец</w:t>
      </w:r>
      <w:r w:rsidRPr="006F155D">
        <w:rPr>
          <w:rFonts w:ascii="Times New Roman" w:hAnsi="Times New Roman" w:cs="Times New Roman"/>
          <w:sz w:val="28"/>
          <w:szCs w:val="28"/>
        </w:rPr>
        <w:t xml:space="preserve"> перво</w:t>
      </w:r>
      <w:r>
        <w:rPr>
          <w:rFonts w:ascii="Times New Roman" w:hAnsi="Times New Roman" w:cs="Times New Roman"/>
          <w:sz w:val="28"/>
          <w:szCs w:val="28"/>
        </w:rPr>
        <w:t>го</w:t>
      </w:r>
      <w:r w:rsidRPr="006F155D">
        <w:rPr>
          <w:rFonts w:ascii="Times New Roman" w:hAnsi="Times New Roman" w:cs="Times New Roman"/>
          <w:sz w:val="28"/>
          <w:szCs w:val="28"/>
        </w:rPr>
        <w:t xml:space="preserve"> полугоди</w:t>
      </w:r>
      <w:r>
        <w:rPr>
          <w:rFonts w:ascii="Times New Roman" w:hAnsi="Times New Roman" w:cs="Times New Roman"/>
          <w:sz w:val="28"/>
          <w:szCs w:val="28"/>
        </w:rPr>
        <w:t>я</w:t>
      </w:r>
      <w:r w:rsidRPr="006F155D">
        <w:rPr>
          <w:rFonts w:ascii="Times New Roman" w:hAnsi="Times New Roman" w:cs="Times New Roman"/>
          <w:sz w:val="28"/>
          <w:szCs w:val="28"/>
        </w:rPr>
        <w:t xml:space="preserve"> 2019 достигло 21.</w:t>
      </w:r>
      <w:r w:rsidRPr="00DD3BF6">
        <w:rPr>
          <w:rFonts w:ascii="Times New Roman" w:hAnsi="Times New Roman" w:cs="Times New Roman"/>
          <w:sz w:val="28"/>
          <w:szCs w:val="28"/>
        </w:rPr>
        <w:t xml:space="preserve"> </w:t>
      </w:r>
    </w:p>
    <w:p w14:paraId="161E53E4" w14:textId="77777777" w:rsidR="00D46669" w:rsidRPr="00DD3BF6" w:rsidRDefault="00D46669" w:rsidP="0015340E">
      <w:pPr>
        <w:widowControl w:val="0"/>
        <w:spacing w:after="0" w:line="240" w:lineRule="auto"/>
        <w:ind w:firstLine="709"/>
        <w:jc w:val="both"/>
        <w:rPr>
          <w:rFonts w:ascii="Times New Roman" w:hAnsi="Times New Roman" w:cs="Times New Roman"/>
          <w:sz w:val="28"/>
          <w:szCs w:val="28"/>
        </w:rPr>
      </w:pPr>
    </w:p>
    <w:p w14:paraId="24851890" w14:textId="77777777" w:rsidR="00D46669" w:rsidRPr="00DD3BF6" w:rsidRDefault="00D46669" w:rsidP="0015340E">
      <w:pPr>
        <w:widowControl w:val="0"/>
        <w:numPr>
          <w:ilvl w:val="1"/>
          <w:numId w:val="2"/>
        </w:numPr>
        <w:tabs>
          <w:tab w:val="left" w:pos="709"/>
        </w:tabs>
        <w:spacing w:after="0" w:line="240" w:lineRule="auto"/>
        <w:ind w:left="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Оценка состояния конкурентной среды бизнес-объединениями</w:t>
      </w:r>
      <w:r w:rsidRPr="00DD3BF6">
        <w:rPr>
          <w:rFonts w:ascii="Times New Roman" w:eastAsia="Times New Roman" w:hAnsi="Times New Roman" w:cs="Times New Roman"/>
          <w:b/>
          <w:sz w:val="28"/>
          <w:szCs w:val="28"/>
          <w:lang w:eastAsia="ru-RU"/>
        </w:rPr>
        <w:br/>
        <w:t>и потребителями</w:t>
      </w:r>
    </w:p>
    <w:p w14:paraId="210C11C6" w14:textId="77777777" w:rsidR="00D46669" w:rsidRPr="00DD3BF6" w:rsidRDefault="00D46669"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Состояние конкурентной среды оценивается </w:t>
      </w:r>
      <w:r w:rsidRPr="009D5A9F">
        <w:rPr>
          <w:rFonts w:ascii="Times New Roman" w:hAnsi="Times New Roman" w:cs="Times New Roman"/>
          <w:iCs/>
          <w:sz w:val="28"/>
          <w:szCs w:val="28"/>
        </w:rPr>
        <w:t>больше</w:t>
      </w:r>
      <w:r>
        <w:rPr>
          <w:rFonts w:ascii="Times New Roman" w:hAnsi="Times New Roman" w:cs="Times New Roman"/>
          <w:iCs/>
          <w:sz w:val="28"/>
          <w:szCs w:val="28"/>
        </w:rPr>
        <w:t>,</w:t>
      </w:r>
      <w:r w:rsidRPr="009D5A9F">
        <w:rPr>
          <w:rFonts w:ascii="Times New Roman" w:hAnsi="Times New Roman" w:cs="Times New Roman"/>
          <w:iCs/>
          <w:sz w:val="28"/>
          <w:szCs w:val="28"/>
        </w:rPr>
        <w:t xml:space="preserve"> чем половиной</w:t>
      </w:r>
      <w:r w:rsidRPr="00DD3BF6">
        <w:rPr>
          <w:rFonts w:ascii="Times New Roman" w:hAnsi="Times New Roman" w:cs="Times New Roman"/>
          <w:sz w:val="28"/>
          <w:szCs w:val="28"/>
        </w:rPr>
        <w:t xml:space="preserve"> респондентов-предпринимателей (</w:t>
      </w:r>
      <w:r w:rsidRPr="002C2609">
        <w:rPr>
          <w:rFonts w:ascii="Times New Roman" w:hAnsi="Times New Roman" w:cs="Times New Roman"/>
          <w:sz w:val="28"/>
          <w:szCs w:val="28"/>
        </w:rPr>
        <w:t>28</w:t>
      </w:r>
      <w:r w:rsidRPr="00DD3BF6">
        <w:rPr>
          <w:rFonts w:ascii="Times New Roman" w:hAnsi="Times New Roman" w:cs="Times New Roman"/>
          <w:sz w:val="28"/>
          <w:szCs w:val="28"/>
        </w:rPr>
        <w:t xml:space="preserve"> </w:t>
      </w:r>
      <w:r w:rsidRPr="00DD3BF6">
        <w:rPr>
          <w:rFonts w:ascii="Times New Roman" w:eastAsia="Calibri" w:hAnsi="Times New Roman" w:cs="Times New Roman"/>
          <w:sz w:val="28"/>
          <w:szCs w:val="28"/>
        </w:rPr>
        <w:t>опрошенных</w:t>
      </w:r>
      <w:r w:rsidRPr="00DD3BF6">
        <w:rPr>
          <w:rFonts w:ascii="Times New Roman" w:hAnsi="Times New Roman" w:cs="Times New Roman"/>
          <w:sz w:val="28"/>
          <w:szCs w:val="28"/>
        </w:rPr>
        <w:t xml:space="preserve">) как напряженное. Увеличение числа конкурентов отметили </w:t>
      </w:r>
      <w:r w:rsidRPr="002C2609">
        <w:rPr>
          <w:rFonts w:ascii="Times New Roman" w:hAnsi="Times New Roman" w:cs="Times New Roman"/>
          <w:sz w:val="28"/>
          <w:szCs w:val="28"/>
        </w:rPr>
        <w:t>4</w:t>
      </w:r>
      <w:r w:rsidRPr="00DD3BF6">
        <w:rPr>
          <w:rFonts w:ascii="Times New Roman" w:hAnsi="Times New Roman" w:cs="Times New Roman"/>
          <w:sz w:val="28"/>
          <w:szCs w:val="28"/>
        </w:rPr>
        <w:t xml:space="preserve"> опрошенных представителей ритуального бизнеса.</w:t>
      </w:r>
    </w:p>
    <w:p w14:paraId="67129B04" w14:textId="77777777" w:rsidR="00D46669" w:rsidRPr="00DD3BF6" w:rsidRDefault="00D46669"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Количество организаций, функционирующих на рынке ритуальных услуг, большинство потребителей (</w:t>
      </w:r>
      <w:r w:rsidRPr="002C2609">
        <w:rPr>
          <w:rFonts w:ascii="Times New Roman" w:hAnsi="Times New Roman" w:cs="Times New Roman"/>
          <w:sz w:val="28"/>
          <w:szCs w:val="28"/>
        </w:rPr>
        <w:t>35</w:t>
      </w:r>
      <w:r w:rsidRPr="00DD3BF6">
        <w:rPr>
          <w:rFonts w:ascii="Times New Roman" w:hAnsi="Times New Roman" w:cs="Times New Roman"/>
          <w:sz w:val="28"/>
          <w:szCs w:val="28"/>
        </w:rPr>
        <w:t xml:space="preserve"> </w:t>
      </w:r>
      <w:r w:rsidRPr="00DD3BF6">
        <w:rPr>
          <w:rFonts w:ascii="Times New Roman" w:eastAsia="Calibri" w:hAnsi="Times New Roman" w:cs="Times New Roman"/>
          <w:sz w:val="28"/>
          <w:szCs w:val="28"/>
        </w:rPr>
        <w:t>опрошенных</w:t>
      </w:r>
      <w:r w:rsidRPr="00DD3BF6">
        <w:rPr>
          <w:rFonts w:ascii="Times New Roman" w:hAnsi="Times New Roman" w:cs="Times New Roman"/>
          <w:sz w:val="28"/>
          <w:szCs w:val="28"/>
        </w:rPr>
        <w:t xml:space="preserve">) охарактеризовало как достаточное или избыточное. Выбором организаторов ритуальных услуг в большей или меньшей степени удовлетворено </w:t>
      </w:r>
      <w:r w:rsidRPr="002C2609">
        <w:rPr>
          <w:rFonts w:ascii="Times New Roman" w:hAnsi="Times New Roman" w:cs="Times New Roman"/>
          <w:sz w:val="28"/>
          <w:szCs w:val="28"/>
        </w:rPr>
        <w:t>14</w:t>
      </w:r>
      <w:r w:rsidRPr="00DD3BF6">
        <w:rPr>
          <w:rFonts w:ascii="Times New Roman" w:hAnsi="Times New Roman" w:cs="Times New Roman"/>
          <w:sz w:val="28"/>
          <w:szCs w:val="28"/>
        </w:rPr>
        <w:t xml:space="preserve"> </w:t>
      </w:r>
      <w:r w:rsidRPr="00DD3BF6">
        <w:rPr>
          <w:rFonts w:ascii="Times New Roman" w:eastAsia="Calibri" w:hAnsi="Times New Roman" w:cs="Times New Roman"/>
          <w:sz w:val="28"/>
          <w:szCs w:val="28"/>
        </w:rPr>
        <w:t>опрошенных</w:t>
      </w:r>
      <w:r w:rsidRPr="00DD3BF6">
        <w:rPr>
          <w:rFonts w:ascii="Times New Roman" w:hAnsi="Times New Roman" w:cs="Times New Roman"/>
          <w:sz w:val="28"/>
          <w:szCs w:val="28"/>
        </w:rPr>
        <w:t xml:space="preserve"> клиентов.</w:t>
      </w:r>
    </w:p>
    <w:p w14:paraId="4FD1CA3C" w14:textId="77777777" w:rsidR="00D46669" w:rsidRPr="00DD3BF6" w:rsidRDefault="00D46669" w:rsidP="0015340E">
      <w:pPr>
        <w:widowControl w:val="0"/>
        <w:spacing w:after="0" w:line="240" w:lineRule="auto"/>
        <w:ind w:firstLine="709"/>
        <w:jc w:val="both"/>
        <w:rPr>
          <w:rFonts w:ascii="Times New Roman" w:hAnsi="Times New Roman" w:cs="Times New Roman"/>
          <w:sz w:val="28"/>
          <w:szCs w:val="28"/>
        </w:rPr>
      </w:pPr>
    </w:p>
    <w:p w14:paraId="3E483B36" w14:textId="77777777" w:rsidR="00D46669" w:rsidRPr="00DD3BF6" w:rsidRDefault="00D46669" w:rsidP="0015340E">
      <w:pPr>
        <w:widowControl w:val="0"/>
        <w:numPr>
          <w:ilvl w:val="1"/>
          <w:numId w:val="2"/>
        </w:numPr>
        <w:tabs>
          <w:tab w:val="left" w:pos="709"/>
        </w:tabs>
        <w:spacing w:after="0" w:line="240" w:lineRule="auto"/>
        <w:ind w:left="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Характерные особенности рынка</w:t>
      </w:r>
    </w:p>
    <w:p w14:paraId="7414512B" w14:textId="77777777" w:rsidR="00D46669" w:rsidRPr="00045ECE" w:rsidRDefault="00D46669" w:rsidP="0015340E">
      <w:pPr>
        <w:widowControl w:val="0"/>
        <w:spacing w:after="0" w:line="240" w:lineRule="auto"/>
        <w:ind w:firstLine="709"/>
        <w:jc w:val="both"/>
        <w:rPr>
          <w:rFonts w:ascii="Times New Roman" w:hAnsi="Times New Roman" w:cs="Times New Roman"/>
          <w:sz w:val="28"/>
          <w:szCs w:val="28"/>
        </w:rPr>
      </w:pPr>
      <w:r w:rsidRPr="00045ECE">
        <w:rPr>
          <w:rFonts w:ascii="Times New Roman" w:hAnsi="Times New Roman" w:cs="Times New Roman"/>
          <w:sz w:val="28"/>
          <w:szCs w:val="28"/>
        </w:rPr>
        <w:t>В настоящее время в городском округе Домодедово Московской области уполномоченным органом местного самоуправления в сфере погребения и похоронного деля является Муниципальное казенное учреждение городского округа Домодедово Московской области «Специализированная служба в сфере погребения и похоронного дела»</w:t>
      </w:r>
    </w:p>
    <w:p w14:paraId="4A7AD48F" w14:textId="77777777" w:rsidR="00D46669" w:rsidRPr="00DD3BF6" w:rsidRDefault="00D46669"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Ритуальные услуги, в том числе услуги по погребению, предоставляются хозяйствующими субъектами, как правило, частной формы собственности.</w:t>
      </w:r>
    </w:p>
    <w:p w14:paraId="65394831" w14:textId="77777777" w:rsidR="00D46669" w:rsidRDefault="00D46669"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Работы по содержанию кладбищ осуществляются </w:t>
      </w:r>
      <w:r w:rsidRPr="00045ECE">
        <w:rPr>
          <w:rFonts w:ascii="Times New Roman" w:hAnsi="Times New Roman" w:cs="Times New Roman"/>
          <w:sz w:val="28"/>
          <w:szCs w:val="28"/>
        </w:rPr>
        <w:t>Муниципальным казенным учреждением городского округа Домодедово Московской области «Специализированная служба в сфере погребения и похоронного дела»</w:t>
      </w:r>
    </w:p>
    <w:p w14:paraId="61935C43" w14:textId="77777777" w:rsidR="00D46669" w:rsidRPr="00DD3BF6" w:rsidRDefault="00D46669" w:rsidP="0015340E">
      <w:pPr>
        <w:widowControl w:val="0"/>
        <w:spacing w:after="0" w:line="240" w:lineRule="auto"/>
        <w:ind w:firstLine="709"/>
        <w:jc w:val="both"/>
        <w:rPr>
          <w:rFonts w:ascii="Times New Roman" w:hAnsi="Times New Roman" w:cs="Times New Roman"/>
          <w:sz w:val="28"/>
          <w:szCs w:val="28"/>
        </w:rPr>
      </w:pPr>
    </w:p>
    <w:p w14:paraId="6D4755B9" w14:textId="77777777" w:rsidR="00D46669" w:rsidRDefault="00D46669" w:rsidP="0015340E">
      <w:pPr>
        <w:widowControl w:val="0"/>
        <w:numPr>
          <w:ilvl w:val="1"/>
          <w:numId w:val="2"/>
        </w:numPr>
        <w:tabs>
          <w:tab w:val="left" w:pos="709"/>
        </w:tabs>
        <w:spacing w:after="0" w:line="240" w:lineRule="auto"/>
        <w:ind w:left="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Характеристика основных административных и экономических барьеров входа на рынок ритуальных услуг</w:t>
      </w:r>
    </w:p>
    <w:p w14:paraId="64B07CD0" w14:textId="77777777" w:rsidR="00D46669" w:rsidRPr="00DD3BF6" w:rsidRDefault="00D46669" w:rsidP="0015340E">
      <w:pPr>
        <w:widowControl w:val="0"/>
        <w:tabs>
          <w:tab w:val="left" w:pos="709"/>
        </w:tabs>
        <w:spacing w:after="0" w:line="240" w:lineRule="auto"/>
        <w:outlineLvl w:val="1"/>
        <w:rPr>
          <w:rFonts w:ascii="Times New Roman" w:eastAsia="Times New Roman" w:hAnsi="Times New Roman" w:cs="Times New Roman"/>
          <w:b/>
          <w:sz w:val="28"/>
          <w:szCs w:val="28"/>
          <w:lang w:eastAsia="ru-RU"/>
        </w:rPr>
      </w:pPr>
    </w:p>
    <w:p w14:paraId="61B112E6" w14:textId="77777777" w:rsidR="00D46669" w:rsidRPr="00DD3BF6" w:rsidRDefault="00D46669" w:rsidP="0015340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городского округа Домодедово осуществляют свою деятельность 3 коммерческие организации: ООО «Ритуал Сервис», ООО «Спектр» и ИП Коренков, </w:t>
      </w:r>
      <w:r w:rsidRPr="00DD3BF6">
        <w:rPr>
          <w:rFonts w:ascii="Times New Roman" w:hAnsi="Times New Roman" w:cs="Times New Roman"/>
          <w:sz w:val="28"/>
          <w:szCs w:val="28"/>
        </w:rPr>
        <w:t>основная задача которых получить прибыль в сложной жизненной ситуации граждан, связанной с потерей родных и близких.</w:t>
      </w:r>
    </w:p>
    <w:p w14:paraId="612EEB80" w14:textId="77777777" w:rsidR="00D46669" w:rsidRPr="00DD3BF6" w:rsidRDefault="00D46669" w:rsidP="0015340E">
      <w:pPr>
        <w:widowControl w:val="0"/>
        <w:spacing w:after="0" w:line="240" w:lineRule="auto"/>
        <w:ind w:firstLine="709"/>
        <w:jc w:val="both"/>
        <w:rPr>
          <w:rFonts w:ascii="Times New Roman" w:hAnsi="Times New Roman" w:cs="Times New Roman"/>
          <w:sz w:val="28"/>
          <w:szCs w:val="28"/>
        </w:rPr>
      </w:pPr>
    </w:p>
    <w:p w14:paraId="600D878E" w14:textId="77777777" w:rsidR="00D46669" w:rsidRPr="00DD3BF6" w:rsidRDefault="00D46669" w:rsidP="0015340E">
      <w:pPr>
        <w:widowControl w:val="0"/>
        <w:numPr>
          <w:ilvl w:val="1"/>
          <w:numId w:val="2"/>
        </w:numPr>
        <w:tabs>
          <w:tab w:val="left" w:pos="709"/>
        </w:tabs>
        <w:spacing w:after="0" w:line="240" w:lineRule="auto"/>
        <w:ind w:left="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Меры по развитию рынка</w:t>
      </w:r>
    </w:p>
    <w:p w14:paraId="02164EAC" w14:textId="77777777" w:rsidR="00D46669" w:rsidRPr="00DD3BF6" w:rsidRDefault="00D46669" w:rsidP="0015340E">
      <w:pPr>
        <w:widowControl w:val="0"/>
        <w:tabs>
          <w:tab w:val="left" w:pos="1134"/>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Полномочия по погребению и похоронному делу в 2017 году были переданы из МБУ «КБ» в МКУ </w:t>
      </w:r>
      <w:r w:rsidRPr="00045ECE">
        <w:rPr>
          <w:rFonts w:ascii="Times New Roman" w:hAnsi="Times New Roman" w:cs="Times New Roman"/>
          <w:sz w:val="28"/>
          <w:szCs w:val="28"/>
        </w:rPr>
        <w:t>«Специализированная служба в сфере погребения и похоронного дела»</w:t>
      </w:r>
      <w:r>
        <w:rPr>
          <w:rFonts w:ascii="Times New Roman" w:hAnsi="Times New Roman" w:cs="Times New Roman"/>
          <w:sz w:val="28"/>
          <w:szCs w:val="28"/>
        </w:rPr>
        <w:t xml:space="preserve">, которые в свою очередь оказывают услуги </w:t>
      </w:r>
      <w:r w:rsidRPr="00DD3BF6">
        <w:rPr>
          <w:rFonts w:ascii="Times New Roman" w:hAnsi="Times New Roman" w:cs="Times New Roman"/>
          <w:bCs/>
          <w:sz w:val="28"/>
          <w:szCs w:val="28"/>
        </w:rPr>
        <w:t>только по гарантированному перечню и содержанию мест захоронений.</w:t>
      </w:r>
    </w:p>
    <w:p w14:paraId="2CD4C82B" w14:textId="77777777" w:rsidR="00D46669" w:rsidRPr="00DD3BF6" w:rsidRDefault="00D46669" w:rsidP="0015340E">
      <w:pPr>
        <w:widowControl w:val="0"/>
        <w:tabs>
          <w:tab w:val="left" w:pos="1134"/>
        </w:tabs>
        <w:autoSpaceDE w:val="0"/>
        <w:autoSpaceDN w:val="0"/>
        <w:adjustRightInd w:val="0"/>
        <w:spacing w:after="0" w:line="240" w:lineRule="auto"/>
        <w:ind w:firstLine="709"/>
        <w:jc w:val="both"/>
        <w:rPr>
          <w:rFonts w:ascii="Times New Roman" w:hAnsi="Times New Roman" w:cs="Times New Roman"/>
          <w:bCs/>
          <w:sz w:val="28"/>
          <w:szCs w:val="28"/>
        </w:rPr>
      </w:pPr>
    </w:p>
    <w:p w14:paraId="7A0FEF7D" w14:textId="77777777" w:rsidR="00D46669" w:rsidRPr="00DD3BF6" w:rsidRDefault="00D46669" w:rsidP="0015340E">
      <w:pPr>
        <w:widowControl w:val="0"/>
        <w:tabs>
          <w:tab w:val="left" w:pos="1134"/>
        </w:tabs>
        <w:autoSpaceDE w:val="0"/>
        <w:autoSpaceDN w:val="0"/>
        <w:adjustRightInd w:val="0"/>
        <w:spacing w:after="0" w:line="240" w:lineRule="auto"/>
        <w:ind w:firstLine="709"/>
        <w:jc w:val="both"/>
        <w:rPr>
          <w:rFonts w:ascii="Times New Roman" w:hAnsi="Times New Roman" w:cs="Times New Roman"/>
          <w:bCs/>
          <w:sz w:val="28"/>
          <w:szCs w:val="28"/>
        </w:rPr>
      </w:pPr>
    </w:p>
    <w:p w14:paraId="50638565" w14:textId="77777777" w:rsidR="00D46669" w:rsidRPr="00DD3BF6" w:rsidRDefault="00D46669" w:rsidP="0015340E">
      <w:pPr>
        <w:keepNext/>
        <w:widowControl w:val="0"/>
        <w:numPr>
          <w:ilvl w:val="1"/>
          <w:numId w:val="2"/>
        </w:numPr>
        <w:tabs>
          <w:tab w:val="left" w:pos="709"/>
        </w:tabs>
        <w:spacing w:after="0" w:line="240" w:lineRule="auto"/>
        <w:ind w:left="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Перспективы развития рынка</w:t>
      </w:r>
    </w:p>
    <w:p w14:paraId="15015E9E" w14:textId="77777777" w:rsidR="00D46669" w:rsidRDefault="00D46669" w:rsidP="0015340E">
      <w:pPr>
        <w:widowControl w:val="0"/>
        <w:pBdr>
          <w:bottom w:val="single" w:sz="4" w:space="29" w:color="FFFFFF"/>
        </w:pBdr>
        <w:spacing w:after="0" w:line="240" w:lineRule="auto"/>
        <w:ind w:firstLine="709"/>
        <w:jc w:val="both"/>
        <w:rPr>
          <w:rFonts w:ascii="Times New Roman" w:eastAsia="Calibri" w:hAnsi="Times New Roman" w:cs="Times New Roman"/>
          <w:sz w:val="28"/>
          <w:szCs w:val="28"/>
        </w:rPr>
      </w:pPr>
      <w:r w:rsidRPr="00DD3BF6">
        <w:rPr>
          <w:rFonts w:ascii="Times New Roman" w:eastAsia="Calibri" w:hAnsi="Times New Roman" w:cs="Times New Roman"/>
          <w:sz w:val="28"/>
          <w:szCs w:val="28"/>
        </w:rPr>
        <w:t>Основными перспективными направлениями развития рынка являются:</w:t>
      </w:r>
    </w:p>
    <w:p w14:paraId="70978E97" w14:textId="77777777" w:rsidR="00D46669" w:rsidRPr="00DD3BF6" w:rsidRDefault="00D46669" w:rsidP="0015340E">
      <w:pPr>
        <w:widowControl w:val="0"/>
        <w:pBdr>
          <w:bottom w:val="single" w:sz="4" w:space="29" w:color="FFFFFF"/>
        </w:pBd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D3BF6">
        <w:rPr>
          <w:rFonts w:ascii="Times New Roman" w:eastAsia="Calibri" w:hAnsi="Times New Roman" w:cs="Times New Roman"/>
          <w:sz w:val="28"/>
          <w:szCs w:val="28"/>
          <w:lang w:eastAsia="ru-RU"/>
        </w:rPr>
        <w:t>с</w:t>
      </w:r>
      <w:r w:rsidRPr="00DD3BF6">
        <w:rPr>
          <w:rFonts w:ascii="Times New Roman" w:eastAsia="Times New Roman" w:hAnsi="Times New Roman" w:cs="Times New Roman"/>
          <w:bCs/>
          <w:sz w:val="28"/>
          <w:szCs w:val="28"/>
          <w:lang w:eastAsia="ru-RU"/>
        </w:rPr>
        <w:t>оздание цивилизованного и прозрачного рынка ритуальных услуг путем снижения коррупциогенности сферы погребения (</w:t>
      </w:r>
      <w:r>
        <w:rPr>
          <w:rFonts w:ascii="Times New Roman" w:eastAsia="Times New Roman" w:hAnsi="Times New Roman" w:cs="Times New Roman"/>
          <w:bCs/>
          <w:sz w:val="28"/>
          <w:szCs w:val="28"/>
          <w:lang w:eastAsia="ru-RU"/>
        </w:rPr>
        <w:t>путем расширения</w:t>
      </w:r>
      <w:r w:rsidRPr="00DD3BF6">
        <w:rPr>
          <w:rFonts w:ascii="Times New Roman" w:eastAsia="Times New Roman" w:hAnsi="Times New Roman" w:cs="Times New Roman"/>
          <w:bCs/>
          <w:sz w:val="28"/>
          <w:szCs w:val="28"/>
          <w:lang w:eastAsia="ru-RU"/>
        </w:rPr>
        <w:t xml:space="preserve"> полномочий органов местного самоуправления в сфере погребения и похоронного дела);</w:t>
      </w:r>
    </w:p>
    <w:p w14:paraId="014623BB" w14:textId="77777777" w:rsidR="00D46669" w:rsidRDefault="00D46669" w:rsidP="0015340E">
      <w:pPr>
        <w:widowControl w:val="0"/>
        <w:pBdr>
          <w:bottom w:val="single" w:sz="4" w:space="29" w:color="FFFFFF"/>
        </w:pBd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DD3BF6">
        <w:rPr>
          <w:rFonts w:ascii="Times New Roman" w:eastAsia="Times New Roman" w:hAnsi="Times New Roman" w:cs="Times New Roman"/>
          <w:bCs/>
          <w:sz w:val="28"/>
          <w:szCs w:val="28"/>
          <w:lang w:eastAsia="ru-RU"/>
        </w:rPr>
        <w:t>обеспечение качества и доступности ритуальных услуг для всех категорий населения</w:t>
      </w:r>
      <w:r>
        <w:rPr>
          <w:rFonts w:ascii="Times New Roman" w:eastAsia="Times New Roman" w:hAnsi="Times New Roman" w:cs="Times New Roman"/>
          <w:bCs/>
          <w:sz w:val="28"/>
          <w:szCs w:val="28"/>
          <w:lang w:eastAsia="ru-RU"/>
        </w:rPr>
        <w:t>;</w:t>
      </w:r>
    </w:p>
    <w:p w14:paraId="7AD56D8F" w14:textId="77777777" w:rsidR="00D46669" w:rsidRDefault="00D46669" w:rsidP="0015340E">
      <w:pPr>
        <w:widowControl w:val="0"/>
        <w:pBdr>
          <w:bottom w:val="single" w:sz="4" w:space="29" w:color="FFFFFF"/>
        </w:pBd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повышение осведомленности населения о рынке ритуальных услуг, а также выработать рекомендации по их совершенствованию и внедрению новых форм ритуального обслуживания в соответствии с мировым и российским опытом;</w:t>
      </w:r>
    </w:p>
    <w:p w14:paraId="7828D130" w14:textId="68D902BB" w:rsidR="004854AD" w:rsidRPr="00D46669" w:rsidRDefault="00D46669" w:rsidP="0015340E">
      <w:pPr>
        <w:widowControl w:val="0"/>
        <w:pBdr>
          <w:bottom w:val="single" w:sz="4" w:space="29" w:color="FFFFFF"/>
        </w:pBdr>
        <w:spacing w:after="0" w:line="240" w:lineRule="auto"/>
        <w:ind w:firstLine="709"/>
        <w:jc w:val="both"/>
        <w:rPr>
          <w:rFonts w:ascii="Times New Roman" w:eastAsia="Times New Roman" w:hAnsi="Times New Roman" w:cs="Times New Roman"/>
          <w:bCs/>
          <w:sz w:val="28"/>
          <w:szCs w:val="28"/>
          <w:lang w:eastAsia="ru-RU"/>
        </w:rPr>
        <w:sectPr w:rsidR="004854AD" w:rsidRPr="00D46669" w:rsidSect="00685A66">
          <w:pgSz w:w="11906" w:h="16838"/>
          <w:pgMar w:top="1134" w:right="567" w:bottom="1134" w:left="1134" w:header="709" w:footer="709" w:gutter="0"/>
          <w:cols w:space="708"/>
          <w:docGrid w:linePitch="360"/>
        </w:sectPr>
      </w:pPr>
      <w:r>
        <w:rPr>
          <w:rFonts w:ascii="Times New Roman" w:eastAsia="Times New Roman" w:hAnsi="Times New Roman" w:cs="Times New Roman"/>
          <w:bCs/>
          <w:sz w:val="28"/>
          <w:szCs w:val="28"/>
          <w:lang w:eastAsia="ru-RU"/>
        </w:rPr>
        <w:t xml:space="preserve"> - необходимо совершенствование законодательства в сфере погребения и похоронного дела, касающиеся как государственных предприятий, так и статус коммерческих ритуальных фирм, путем разработки процедуры ежегодной аттестации и экспертизы деятельности фирм ритуальных услуг.</w:t>
      </w:r>
    </w:p>
    <w:p w14:paraId="50EE1101" w14:textId="77777777" w:rsidR="004854AD" w:rsidRPr="00DD3BF6" w:rsidRDefault="004854AD" w:rsidP="0015340E">
      <w:pPr>
        <w:widowControl w:val="0"/>
        <w:numPr>
          <w:ilvl w:val="1"/>
          <w:numId w:val="2"/>
        </w:numPr>
        <w:tabs>
          <w:tab w:val="left" w:pos="709"/>
        </w:tabs>
        <w:spacing w:after="0" w:line="240" w:lineRule="auto"/>
        <w:ind w:left="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lastRenderedPageBreak/>
        <w:t>Ключевые показатели развития конкуренции на рынке</w:t>
      </w:r>
    </w:p>
    <w:tbl>
      <w:tblPr>
        <w:tblW w:w="16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848"/>
        <w:gridCol w:w="4486"/>
        <w:gridCol w:w="1284"/>
        <w:gridCol w:w="1252"/>
        <w:gridCol w:w="1169"/>
        <w:gridCol w:w="1169"/>
        <w:gridCol w:w="1169"/>
        <w:gridCol w:w="1170"/>
        <w:gridCol w:w="3673"/>
      </w:tblGrid>
      <w:tr w:rsidR="004854AD" w:rsidRPr="00DD3BF6" w14:paraId="6ED8ACCC" w14:textId="77777777" w:rsidTr="005E50DE">
        <w:trPr>
          <w:trHeight w:val="265"/>
          <w:jc w:val="center"/>
        </w:trPr>
        <w:tc>
          <w:tcPr>
            <w:tcW w:w="848" w:type="dxa"/>
            <w:vMerge w:val="restart"/>
            <w:vAlign w:val="center"/>
          </w:tcPr>
          <w:p w14:paraId="580F22DC"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 п/п</w:t>
            </w:r>
          </w:p>
        </w:tc>
        <w:tc>
          <w:tcPr>
            <w:tcW w:w="4486" w:type="dxa"/>
            <w:vMerge w:val="restart"/>
            <w:vAlign w:val="center"/>
          </w:tcPr>
          <w:p w14:paraId="57B94769"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Ключевые показатели</w:t>
            </w:r>
          </w:p>
        </w:tc>
        <w:tc>
          <w:tcPr>
            <w:tcW w:w="1284" w:type="dxa"/>
            <w:vMerge w:val="restart"/>
            <w:vAlign w:val="center"/>
          </w:tcPr>
          <w:p w14:paraId="79F559CA"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Единица измерения</w:t>
            </w:r>
          </w:p>
        </w:tc>
        <w:tc>
          <w:tcPr>
            <w:tcW w:w="5929" w:type="dxa"/>
            <w:gridSpan w:val="5"/>
            <w:vAlign w:val="center"/>
          </w:tcPr>
          <w:p w14:paraId="548281A2"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Числовое значение показателя</w:t>
            </w:r>
          </w:p>
        </w:tc>
        <w:tc>
          <w:tcPr>
            <w:tcW w:w="3673" w:type="dxa"/>
            <w:vMerge w:val="restart"/>
            <w:vAlign w:val="center"/>
          </w:tcPr>
          <w:p w14:paraId="2DB40961"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Ответственные исполнители</w:t>
            </w:r>
          </w:p>
        </w:tc>
      </w:tr>
      <w:tr w:rsidR="004854AD" w:rsidRPr="00DD3BF6" w14:paraId="50EB0439" w14:textId="77777777" w:rsidTr="005E50DE">
        <w:trPr>
          <w:trHeight w:val="458"/>
          <w:jc w:val="center"/>
        </w:trPr>
        <w:tc>
          <w:tcPr>
            <w:tcW w:w="848" w:type="dxa"/>
            <w:vMerge/>
            <w:vAlign w:val="center"/>
          </w:tcPr>
          <w:p w14:paraId="0969F0CB" w14:textId="77777777" w:rsidR="004854AD" w:rsidRPr="00DD3BF6" w:rsidRDefault="004854AD" w:rsidP="0015340E">
            <w:pPr>
              <w:widowControl w:val="0"/>
              <w:spacing w:after="0" w:line="240" w:lineRule="auto"/>
              <w:jc w:val="center"/>
              <w:rPr>
                <w:rFonts w:ascii="Times New Roman" w:hAnsi="Times New Roman" w:cs="Times New Roman"/>
                <w:sz w:val="24"/>
                <w:szCs w:val="24"/>
              </w:rPr>
            </w:pPr>
          </w:p>
        </w:tc>
        <w:tc>
          <w:tcPr>
            <w:tcW w:w="4486" w:type="dxa"/>
            <w:vMerge/>
            <w:vAlign w:val="center"/>
          </w:tcPr>
          <w:p w14:paraId="404757C4" w14:textId="77777777" w:rsidR="004854AD" w:rsidRPr="00DD3BF6" w:rsidRDefault="004854AD" w:rsidP="0015340E">
            <w:pPr>
              <w:widowControl w:val="0"/>
              <w:spacing w:after="0" w:line="240" w:lineRule="auto"/>
              <w:jc w:val="center"/>
              <w:rPr>
                <w:rFonts w:ascii="Times New Roman" w:hAnsi="Times New Roman" w:cs="Times New Roman"/>
                <w:sz w:val="24"/>
                <w:szCs w:val="24"/>
              </w:rPr>
            </w:pPr>
          </w:p>
        </w:tc>
        <w:tc>
          <w:tcPr>
            <w:tcW w:w="1284" w:type="dxa"/>
            <w:vMerge/>
            <w:vAlign w:val="center"/>
          </w:tcPr>
          <w:p w14:paraId="0BFEC0A4" w14:textId="77777777" w:rsidR="004854AD" w:rsidRPr="00DD3BF6" w:rsidRDefault="004854AD" w:rsidP="0015340E">
            <w:pPr>
              <w:widowControl w:val="0"/>
              <w:spacing w:after="0" w:line="240" w:lineRule="auto"/>
              <w:jc w:val="center"/>
              <w:rPr>
                <w:rFonts w:ascii="Times New Roman" w:hAnsi="Times New Roman" w:cs="Times New Roman"/>
                <w:sz w:val="24"/>
                <w:szCs w:val="24"/>
              </w:rPr>
            </w:pPr>
          </w:p>
        </w:tc>
        <w:tc>
          <w:tcPr>
            <w:tcW w:w="1252" w:type="dxa"/>
            <w:vAlign w:val="center"/>
          </w:tcPr>
          <w:p w14:paraId="4730FD2A"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2018</w:t>
            </w:r>
          </w:p>
        </w:tc>
        <w:tc>
          <w:tcPr>
            <w:tcW w:w="1169" w:type="dxa"/>
            <w:vAlign w:val="center"/>
          </w:tcPr>
          <w:p w14:paraId="3D6D06D4"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2019</w:t>
            </w:r>
          </w:p>
        </w:tc>
        <w:tc>
          <w:tcPr>
            <w:tcW w:w="1169" w:type="dxa"/>
            <w:vAlign w:val="center"/>
          </w:tcPr>
          <w:p w14:paraId="1AABD34D"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2020</w:t>
            </w:r>
          </w:p>
        </w:tc>
        <w:tc>
          <w:tcPr>
            <w:tcW w:w="1169" w:type="dxa"/>
            <w:vAlign w:val="center"/>
          </w:tcPr>
          <w:p w14:paraId="4CD5F41C"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2021</w:t>
            </w:r>
          </w:p>
        </w:tc>
        <w:tc>
          <w:tcPr>
            <w:tcW w:w="1170" w:type="dxa"/>
            <w:vAlign w:val="center"/>
          </w:tcPr>
          <w:p w14:paraId="4702A66C"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2022</w:t>
            </w:r>
          </w:p>
        </w:tc>
        <w:tc>
          <w:tcPr>
            <w:tcW w:w="3673" w:type="dxa"/>
            <w:vMerge/>
            <w:vAlign w:val="center"/>
          </w:tcPr>
          <w:p w14:paraId="4BB74551" w14:textId="77777777" w:rsidR="004854AD" w:rsidRPr="00DD3BF6" w:rsidRDefault="004854AD" w:rsidP="0015340E">
            <w:pPr>
              <w:widowControl w:val="0"/>
              <w:spacing w:after="0" w:line="240" w:lineRule="auto"/>
              <w:jc w:val="center"/>
              <w:rPr>
                <w:rFonts w:ascii="Times New Roman" w:hAnsi="Times New Roman" w:cs="Times New Roman"/>
                <w:sz w:val="24"/>
                <w:szCs w:val="24"/>
              </w:rPr>
            </w:pPr>
          </w:p>
        </w:tc>
      </w:tr>
      <w:tr w:rsidR="00D46669" w:rsidRPr="00DD3BF6" w14:paraId="3E626A1B" w14:textId="77777777" w:rsidTr="005E50DE">
        <w:trPr>
          <w:trHeight w:val="160"/>
          <w:jc w:val="center"/>
        </w:trPr>
        <w:tc>
          <w:tcPr>
            <w:tcW w:w="848" w:type="dxa"/>
          </w:tcPr>
          <w:p w14:paraId="630DE9B4" w14:textId="77777777" w:rsidR="00D46669" w:rsidRPr="00DD3BF6" w:rsidRDefault="00D46669"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1</w:t>
            </w:r>
          </w:p>
        </w:tc>
        <w:tc>
          <w:tcPr>
            <w:tcW w:w="4486" w:type="dxa"/>
          </w:tcPr>
          <w:p w14:paraId="27CB86EB" w14:textId="77777777" w:rsidR="00D46669" w:rsidRPr="00DD3BF6" w:rsidRDefault="00D46669" w:rsidP="0015340E">
            <w:pPr>
              <w:widowControl w:val="0"/>
              <w:spacing w:after="0" w:line="240" w:lineRule="auto"/>
              <w:rPr>
                <w:rFonts w:ascii="Times New Roman" w:hAnsi="Times New Roman" w:cs="Times New Roman"/>
                <w:strike/>
                <w:sz w:val="24"/>
                <w:szCs w:val="24"/>
              </w:rPr>
            </w:pPr>
            <w:r w:rsidRPr="00DD3BF6">
              <w:rPr>
                <w:rFonts w:ascii="Times New Roman" w:hAnsi="Times New Roman" w:cs="Times New Roman"/>
                <w:sz w:val="24"/>
                <w:szCs w:val="24"/>
              </w:rPr>
              <w:t>Доля организаций частной формы собственности в сфере ритуальных услуг</w:t>
            </w:r>
          </w:p>
        </w:tc>
        <w:tc>
          <w:tcPr>
            <w:tcW w:w="1284" w:type="dxa"/>
          </w:tcPr>
          <w:p w14:paraId="4603A7C2" w14:textId="77777777" w:rsidR="00D46669" w:rsidRPr="00DD3BF6" w:rsidRDefault="00D46669"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процентов</w:t>
            </w:r>
          </w:p>
        </w:tc>
        <w:tc>
          <w:tcPr>
            <w:tcW w:w="1252" w:type="dxa"/>
          </w:tcPr>
          <w:p w14:paraId="154794C5" w14:textId="019AE75E" w:rsidR="00D46669" w:rsidRPr="00D46669" w:rsidRDefault="00D46669" w:rsidP="0015340E">
            <w:pPr>
              <w:widowControl w:val="0"/>
              <w:spacing w:after="0" w:line="240" w:lineRule="auto"/>
              <w:jc w:val="center"/>
              <w:rPr>
                <w:rFonts w:ascii="Times New Roman" w:hAnsi="Times New Roman" w:cs="Times New Roman"/>
                <w:sz w:val="24"/>
                <w:szCs w:val="24"/>
                <w:highlight w:val="yellow"/>
              </w:rPr>
            </w:pPr>
            <w:r w:rsidRPr="00D46669">
              <w:rPr>
                <w:rFonts w:ascii="Times New Roman" w:hAnsi="Times New Roman" w:cs="Times New Roman"/>
              </w:rPr>
              <w:t xml:space="preserve"> 100</w:t>
            </w:r>
          </w:p>
        </w:tc>
        <w:tc>
          <w:tcPr>
            <w:tcW w:w="1169" w:type="dxa"/>
          </w:tcPr>
          <w:p w14:paraId="7623147E" w14:textId="2EAAA4D1" w:rsidR="00D46669" w:rsidRPr="00D46669" w:rsidRDefault="00D46669" w:rsidP="0015340E">
            <w:pPr>
              <w:widowControl w:val="0"/>
              <w:spacing w:after="0" w:line="240" w:lineRule="auto"/>
              <w:jc w:val="center"/>
              <w:rPr>
                <w:rFonts w:ascii="Times New Roman" w:hAnsi="Times New Roman" w:cs="Times New Roman"/>
                <w:sz w:val="24"/>
                <w:szCs w:val="24"/>
                <w:highlight w:val="yellow"/>
              </w:rPr>
            </w:pPr>
            <w:r w:rsidRPr="00D46669">
              <w:rPr>
                <w:rFonts w:ascii="Times New Roman" w:hAnsi="Times New Roman" w:cs="Times New Roman"/>
              </w:rPr>
              <w:t>100</w:t>
            </w:r>
          </w:p>
        </w:tc>
        <w:tc>
          <w:tcPr>
            <w:tcW w:w="1169" w:type="dxa"/>
          </w:tcPr>
          <w:p w14:paraId="3AD61831" w14:textId="6381AB15" w:rsidR="00D46669" w:rsidRPr="00D46669" w:rsidRDefault="00D46669" w:rsidP="0015340E">
            <w:pPr>
              <w:widowControl w:val="0"/>
              <w:spacing w:after="0" w:line="240" w:lineRule="auto"/>
              <w:jc w:val="center"/>
              <w:rPr>
                <w:rFonts w:ascii="Times New Roman" w:hAnsi="Times New Roman" w:cs="Times New Roman"/>
                <w:sz w:val="24"/>
                <w:szCs w:val="24"/>
              </w:rPr>
            </w:pPr>
            <w:r w:rsidRPr="00D46669">
              <w:rPr>
                <w:rFonts w:ascii="Times New Roman" w:hAnsi="Times New Roman" w:cs="Times New Roman"/>
              </w:rPr>
              <w:t>100</w:t>
            </w:r>
          </w:p>
        </w:tc>
        <w:tc>
          <w:tcPr>
            <w:tcW w:w="1169" w:type="dxa"/>
          </w:tcPr>
          <w:p w14:paraId="426AD15D" w14:textId="008D4313" w:rsidR="00D46669" w:rsidRPr="00D46669" w:rsidRDefault="00D46669" w:rsidP="0015340E">
            <w:pPr>
              <w:widowControl w:val="0"/>
              <w:spacing w:after="0" w:line="240" w:lineRule="auto"/>
              <w:jc w:val="center"/>
              <w:rPr>
                <w:rFonts w:ascii="Times New Roman" w:hAnsi="Times New Roman" w:cs="Times New Roman"/>
                <w:sz w:val="24"/>
                <w:szCs w:val="24"/>
              </w:rPr>
            </w:pPr>
            <w:r w:rsidRPr="00D46669">
              <w:rPr>
                <w:rFonts w:ascii="Times New Roman" w:hAnsi="Times New Roman" w:cs="Times New Roman"/>
              </w:rPr>
              <w:t>100</w:t>
            </w:r>
          </w:p>
        </w:tc>
        <w:tc>
          <w:tcPr>
            <w:tcW w:w="1170" w:type="dxa"/>
          </w:tcPr>
          <w:p w14:paraId="16EEB428" w14:textId="4652E40D" w:rsidR="00D46669" w:rsidRPr="00D46669" w:rsidRDefault="00D46669" w:rsidP="0015340E">
            <w:pPr>
              <w:widowControl w:val="0"/>
              <w:spacing w:after="0" w:line="240" w:lineRule="auto"/>
              <w:jc w:val="center"/>
              <w:rPr>
                <w:rFonts w:ascii="Times New Roman" w:hAnsi="Times New Roman" w:cs="Times New Roman"/>
                <w:sz w:val="24"/>
                <w:szCs w:val="24"/>
              </w:rPr>
            </w:pPr>
            <w:r w:rsidRPr="00D46669">
              <w:rPr>
                <w:rFonts w:ascii="Times New Roman" w:hAnsi="Times New Roman" w:cs="Times New Roman"/>
              </w:rPr>
              <w:t>100</w:t>
            </w:r>
          </w:p>
        </w:tc>
        <w:tc>
          <w:tcPr>
            <w:tcW w:w="3673" w:type="dxa"/>
          </w:tcPr>
          <w:p w14:paraId="5E820E10" w14:textId="4A0F2223" w:rsidR="00D46669" w:rsidRPr="00D46669" w:rsidRDefault="00D46669" w:rsidP="0015340E">
            <w:pPr>
              <w:widowControl w:val="0"/>
              <w:spacing w:after="0" w:line="240" w:lineRule="auto"/>
              <w:rPr>
                <w:rFonts w:ascii="Times New Roman" w:hAnsi="Times New Roman" w:cs="Times New Roman"/>
                <w:sz w:val="24"/>
                <w:szCs w:val="24"/>
              </w:rPr>
            </w:pPr>
            <w:r w:rsidRPr="00D46669">
              <w:rPr>
                <w:rFonts w:ascii="Times New Roman" w:hAnsi="Times New Roman" w:cs="Times New Roman"/>
                <w:sz w:val="24"/>
                <w:szCs w:val="24"/>
              </w:rPr>
              <w:t xml:space="preserve">МКУ </w:t>
            </w:r>
            <w:r>
              <w:rPr>
                <w:rFonts w:ascii="Times New Roman" w:hAnsi="Times New Roman" w:cs="Times New Roman"/>
                <w:sz w:val="24"/>
                <w:szCs w:val="24"/>
              </w:rPr>
              <w:t>«</w:t>
            </w:r>
            <w:r w:rsidRPr="00D46669">
              <w:rPr>
                <w:rFonts w:ascii="Times New Roman" w:hAnsi="Times New Roman" w:cs="Times New Roman"/>
                <w:sz w:val="24"/>
                <w:szCs w:val="24"/>
              </w:rPr>
              <w:t>Специализированная служба в сфере погребения и похоронного дела</w:t>
            </w:r>
            <w:r>
              <w:rPr>
                <w:rFonts w:ascii="Times New Roman" w:hAnsi="Times New Roman" w:cs="Times New Roman"/>
                <w:sz w:val="24"/>
                <w:szCs w:val="24"/>
              </w:rPr>
              <w:t>»</w:t>
            </w:r>
          </w:p>
        </w:tc>
      </w:tr>
      <w:tr w:rsidR="008C14B4" w:rsidRPr="00DD3BF6" w14:paraId="427925C5" w14:textId="77777777" w:rsidTr="008C14B4">
        <w:trPr>
          <w:trHeight w:val="69"/>
          <w:jc w:val="center"/>
        </w:trPr>
        <w:tc>
          <w:tcPr>
            <w:tcW w:w="848" w:type="dxa"/>
            <w:shd w:val="clear" w:color="auto" w:fill="auto"/>
          </w:tcPr>
          <w:p w14:paraId="608D7608" w14:textId="77777777" w:rsidR="008C14B4" w:rsidRPr="00DD3BF6" w:rsidRDefault="008C14B4"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2</w:t>
            </w:r>
          </w:p>
        </w:tc>
        <w:tc>
          <w:tcPr>
            <w:tcW w:w="4486" w:type="dxa"/>
            <w:shd w:val="clear" w:color="auto" w:fill="auto"/>
          </w:tcPr>
          <w:p w14:paraId="2DF60426" w14:textId="77777777" w:rsidR="008C14B4" w:rsidRPr="00DD3BF6" w:rsidRDefault="008C14B4" w:rsidP="0015340E">
            <w:pPr>
              <w:widowControl w:val="0"/>
              <w:spacing w:after="0" w:line="240" w:lineRule="auto"/>
              <w:rPr>
                <w:rFonts w:ascii="Times New Roman" w:hAnsi="Times New Roman" w:cs="Times New Roman"/>
                <w:sz w:val="24"/>
                <w:szCs w:val="24"/>
              </w:rPr>
            </w:pPr>
            <w:r w:rsidRPr="00DD3BF6">
              <w:rPr>
                <w:rFonts w:ascii="Times New Roman" w:hAnsi="Times New Roman" w:cs="Times New Roman"/>
                <w:sz w:val="24"/>
                <w:szCs w:val="24"/>
                <w:lang w:eastAsia="ru-RU"/>
              </w:rPr>
              <w:t xml:space="preserve">Увеличение количества организаций частной формы собственности в сфере </w:t>
            </w:r>
            <w:r w:rsidRPr="00DD3BF6">
              <w:rPr>
                <w:rFonts w:ascii="Times New Roman" w:hAnsi="Times New Roman" w:cs="Times New Roman"/>
                <w:sz w:val="24"/>
                <w:szCs w:val="24"/>
              </w:rPr>
              <w:t>ритуальных услуг</w:t>
            </w:r>
          </w:p>
        </w:tc>
        <w:tc>
          <w:tcPr>
            <w:tcW w:w="1284" w:type="dxa"/>
            <w:shd w:val="clear" w:color="auto" w:fill="auto"/>
          </w:tcPr>
          <w:p w14:paraId="5209E737" w14:textId="77777777" w:rsidR="008C14B4" w:rsidRPr="00DD3BF6" w:rsidRDefault="008C14B4"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процентов</w:t>
            </w:r>
          </w:p>
        </w:tc>
        <w:tc>
          <w:tcPr>
            <w:tcW w:w="1252" w:type="dxa"/>
            <w:shd w:val="clear" w:color="auto" w:fill="auto"/>
          </w:tcPr>
          <w:p w14:paraId="60F818C6" w14:textId="3BB87F9F" w:rsidR="008C14B4" w:rsidRPr="008C14B4" w:rsidRDefault="008C14B4" w:rsidP="0015340E">
            <w:pPr>
              <w:widowControl w:val="0"/>
              <w:spacing w:after="0" w:line="240" w:lineRule="auto"/>
              <w:jc w:val="center"/>
              <w:rPr>
                <w:rFonts w:ascii="Times New Roman" w:hAnsi="Times New Roman" w:cs="Times New Roman"/>
                <w:sz w:val="24"/>
                <w:szCs w:val="24"/>
              </w:rPr>
            </w:pPr>
            <w:r w:rsidRPr="008C14B4">
              <w:rPr>
                <w:rFonts w:ascii="Times New Roman" w:hAnsi="Times New Roman" w:cs="Times New Roman"/>
              </w:rPr>
              <w:t>21</w:t>
            </w:r>
          </w:p>
        </w:tc>
        <w:tc>
          <w:tcPr>
            <w:tcW w:w="1169" w:type="dxa"/>
            <w:shd w:val="clear" w:color="auto" w:fill="auto"/>
          </w:tcPr>
          <w:p w14:paraId="28DB3E12" w14:textId="42E61F93" w:rsidR="008C14B4" w:rsidRPr="008C14B4" w:rsidRDefault="008C14B4" w:rsidP="0015340E">
            <w:pPr>
              <w:widowControl w:val="0"/>
              <w:spacing w:after="0" w:line="240" w:lineRule="auto"/>
              <w:jc w:val="center"/>
              <w:rPr>
                <w:rFonts w:ascii="Times New Roman" w:hAnsi="Times New Roman" w:cs="Times New Roman"/>
                <w:sz w:val="24"/>
                <w:szCs w:val="24"/>
              </w:rPr>
            </w:pPr>
            <w:r w:rsidRPr="008C14B4">
              <w:rPr>
                <w:rFonts w:ascii="Times New Roman" w:hAnsi="Times New Roman" w:cs="Times New Roman"/>
              </w:rPr>
              <w:t>22</w:t>
            </w:r>
          </w:p>
        </w:tc>
        <w:tc>
          <w:tcPr>
            <w:tcW w:w="1169" w:type="dxa"/>
            <w:shd w:val="clear" w:color="auto" w:fill="auto"/>
          </w:tcPr>
          <w:p w14:paraId="7DE8FFB8" w14:textId="32377EFF" w:rsidR="008C14B4" w:rsidRPr="008C14B4" w:rsidRDefault="008C14B4" w:rsidP="0015340E">
            <w:pPr>
              <w:widowControl w:val="0"/>
              <w:spacing w:after="0" w:line="240" w:lineRule="auto"/>
              <w:jc w:val="center"/>
              <w:rPr>
                <w:rFonts w:ascii="Times New Roman" w:hAnsi="Times New Roman" w:cs="Times New Roman"/>
                <w:sz w:val="24"/>
                <w:szCs w:val="24"/>
              </w:rPr>
            </w:pPr>
            <w:r w:rsidRPr="008C14B4">
              <w:rPr>
                <w:rFonts w:ascii="Times New Roman" w:hAnsi="Times New Roman" w:cs="Times New Roman"/>
              </w:rPr>
              <w:t>23</w:t>
            </w:r>
          </w:p>
        </w:tc>
        <w:tc>
          <w:tcPr>
            <w:tcW w:w="1169" w:type="dxa"/>
            <w:shd w:val="clear" w:color="auto" w:fill="auto"/>
          </w:tcPr>
          <w:p w14:paraId="6EA7251C" w14:textId="76EC0BC7" w:rsidR="008C14B4" w:rsidRPr="008C14B4" w:rsidRDefault="008C14B4" w:rsidP="0015340E">
            <w:pPr>
              <w:widowControl w:val="0"/>
              <w:spacing w:after="0" w:line="240" w:lineRule="auto"/>
              <w:jc w:val="center"/>
              <w:rPr>
                <w:rFonts w:ascii="Times New Roman" w:hAnsi="Times New Roman" w:cs="Times New Roman"/>
                <w:sz w:val="24"/>
                <w:szCs w:val="24"/>
              </w:rPr>
            </w:pPr>
            <w:r w:rsidRPr="008C14B4">
              <w:rPr>
                <w:rFonts w:ascii="Times New Roman" w:hAnsi="Times New Roman" w:cs="Times New Roman"/>
              </w:rPr>
              <w:t>26</w:t>
            </w:r>
          </w:p>
        </w:tc>
        <w:tc>
          <w:tcPr>
            <w:tcW w:w="1170" w:type="dxa"/>
            <w:shd w:val="clear" w:color="auto" w:fill="auto"/>
          </w:tcPr>
          <w:p w14:paraId="1D479956" w14:textId="29FDCCF6" w:rsidR="008C14B4" w:rsidRPr="008C14B4" w:rsidRDefault="008C14B4" w:rsidP="0015340E">
            <w:pPr>
              <w:widowControl w:val="0"/>
              <w:spacing w:after="0" w:line="240" w:lineRule="auto"/>
              <w:jc w:val="center"/>
              <w:rPr>
                <w:rFonts w:ascii="Times New Roman" w:hAnsi="Times New Roman" w:cs="Times New Roman"/>
                <w:sz w:val="24"/>
                <w:szCs w:val="24"/>
              </w:rPr>
            </w:pPr>
            <w:r w:rsidRPr="008C14B4">
              <w:rPr>
                <w:rFonts w:ascii="Times New Roman" w:hAnsi="Times New Roman" w:cs="Times New Roman"/>
              </w:rPr>
              <w:t>28</w:t>
            </w:r>
          </w:p>
        </w:tc>
        <w:tc>
          <w:tcPr>
            <w:tcW w:w="3673" w:type="dxa"/>
            <w:shd w:val="clear" w:color="auto" w:fill="auto"/>
          </w:tcPr>
          <w:p w14:paraId="5ED23CF3" w14:textId="18720B5F" w:rsidR="008C14B4" w:rsidRPr="00D46669" w:rsidRDefault="008C14B4" w:rsidP="0015340E">
            <w:pPr>
              <w:widowControl w:val="0"/>
              <w:spacing w:after="0" w:line="240" w:lineRule="auto"/>
              <w:rPr>
                <w:rFonts w:ascii="Times New Roman" w:hAnsi="Times New Roman" w:cs="Times New Roman"/>
                <w:sz w:val="24"/>
                <w:szCs w:val="24"/>
              </w:rPr>
            </w:pPr>
            <w:r w:rsidRPr="00B101E1">
              <w:rPr>
                <w:rFonts w:ascii="Times New Roman" w:hAnsi="Times New Roman" w:cs="Times New Roman"/>
                <w:sz w:val="24"/>
                <w:szCs w:val="24"/>
              </w:rPr>
              <w:t>МКУ «Специализированная служба в сфере погребения и похоронного дела»</w:t>
            </w:r>
          </w:p>
        </w:tc>
      </w:tr>
      <w:tr w:rsidR="00D46669" w:rsidRPr="00DD3BF6" w14:paraId="42A13D1C" w14:textId="77777777" w:rsidTr="005E50DE">
        <w:trPr>
          <w:trHeight w:val="187"/>
          <w:jc w:val="center"/>
        </w:trPr>
        <w:tc>
          <w:tcPr>
            <w:tcW w:w="848" w:type="dxa"/>
          </w:tcPr>
          <w:p w14:paraId="3CAADB32" w14:textId="77777777" w:rsidR="00D46669" w:rsidRPr="00DD3BF6" w:rsidRDefault="00D46669"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3</w:t>
            </w:r>
          </w:p>
        </w:tc>
        <w:tc>
          <w:tcPr>
            <w:tcW w:w="4486" w:type="dxa"/>
          </w:tcPr>
          <w:p w14:paraId="01A7E4D6" w14:textId="77777777" w:rsidR="00D46669" w:rsidRPr="00DD3BF6" w:rsidRDefault="00D46669" w:rsidP="0015340E">
            <w:pPr>
              <w:widowControl w:val="0"/>
              <w:spacing w:after="0" w:line="240" w:lineRule="auto"/>
              <w:rPr>
                <w:rFonts w:ascii="Times New Roman" w:hAnsi="Times New Roman" w:cs="Times New Roman"/>
                <w:sz w:val="24"/>
                <w:szCs w:val="24"/>
              </w:rPr>
            </w:pPr>
            <w:r w:rsidRPr="00DD3BF6">
              <w:rPr>
                <w:rFonts w:ascii="Times New Roman" w:hAnsi="Times New Roman" w:cs="Times New Roman"/>
                <w:sz w:val="24"/>
                <w:szCs w:val="24"/>
              </w:rPr>
              <w:t>Увеличение доли кладбищ, земельные участки которых оформлены в муниципальную собственность в соответствии с законодательством Российской Федерации</w:t>
            </w:r>
          </w:p>
        </w:tc>
        <w:tc>
          <w:tcPr>
            <w:tcW w:w="1284" w:type="dxa"/>
          </w:tcPr>
          <w:p w14:paraId="210286CA" w14:textId="77777777" w:rsidR="00D46669" w:rsidRPr="00DD3BF6" w:rsidRDefault="00D46669"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процентов</w:t>
            </w:r>
          </w:p>
        </w:tc>
        <w:tc>
          <w:tcPr>
            <w:tcW w:w="1252" w:type="dxa"/>
          </w:tcPr>
          <w:p w14:paraId="78F9AAD4" w14:textId="1D36D5C5" w:rsidR="00D46669" w:rsidRPr="00D46669" w:rsidRDefault="00D46669" w:rsidP="0015340E">
            <w:pPr>
              <w:widowControl w:val="0"/>
              <w:spacing w:after="0" w:line="240" w:lineRule="auto"/>
              <w:ind w:hanging="28"/>
              <w:jc w:val="center"/>
              <w:rPr>
                <w:rFonts w:ascii="Times New Roman" w:hAnsi="Times New Roman" w:cs="Times New Roman"/>
                <w:sz w:val="24"/>
                <w:szCs w:val="24"/>
                <w:highlight w:val="yellow"/>
              </w:rPr>
            </w:pPr>
            <w:r w:rsidRPr="00D46669">
              <w:rPr>
                <w:rFonts w:ascii="Times New Roman" w:hAnsi="Times New Roman" w:cs="Times New Roman"/>
              </w:rPr>
              <w:t>90</w:t>
            </w:r>
          </w:p>
        </w:tc>
        <w:tc>
          <w:tcPr>
            <w:tcW w:w="1169" w:type="dxa"/>
          </w:tcPr>
          <w:p w14:paraId="1D1B7C3E" w14:textId="5BB3ABB9" w:rsidR="00D46669" w:rsidRPr="00D46669" w:rsidRDefault="00D46669" w:rsidP="0015340E">
            <w:pPr>
              <w:spacing w:after="0" w:line="240" w:lineRule="auto"/>
              <w:jc w:val="center"/>
              <w:rPr>
                <w:rFonts w:ascii="Times New Roman" w:hAnsi="Times New Roman" w:cs="Times New Roman"/>
                <w:sz w:val="24"/>
                <w:szCs w:val="24"/>
                <w:highlight w:val="yellow"/>
              </w:rPr>
            </w:pPr>
            <w:r w:rsidRPr="00D46669">
              <w:rPr>
                <w:rFonts w:ascii="Times New Roman" w:hAnsi="Times New Roman" w:cs="Times New Roman"/>
              </w:rPr>
              <w:t>100</w:t>
            </w:r>
          </w:p>
        </w:tc>
        <w:tc>
          <w:tcPr>
            <w:tcW w:w="1169" w:type="dxa"/>
          </w:tcPr>
          <w:p w14:paraId="427A2413" w14:textId="16CFCB26" w:rsidR="00D46669" w:rsidRPr="00D46669" w:rsidRDefault="00D46669" w:rsidP="0015340E">
            <w:pPr>
              <w:spacing w:after="0" w:line="240" w:lineRule="auto"/>
              <w:jc w:val="center"/>
              <w:rPr>
                <w:rFonts w:ascii="Times New Roman" w:hAnsi="Times New Roman" w:cs="Times New Roman"/>
                <w:sz w:val="24"/>
                <w:szCs w:val="24"/>
              </w:rPr>
            </w:pPr>
            <w:r w:rsidRPr="00D46669">
              <w:rPr>
                <w:rFonts w:ascii="Times New Roman" w:hAnsi="Times New Roman" w:cs="Times New Roman"/>
              </w:rPr>
              <w:t>100</w:t>
            </w:r>
          </w:p>
        </w:tc>
        <w:tc>
          <w:tcPr>
            <w:tcW w:w="1169" w:type="dxa"/>
          </w:tcPr>
          <w:p w14:paraId="62C6C6AA" w14:textId="3CB13CB5" w:rsidR="00D46669" w:rsidRPr="00D46669" w:rsidRDefault="00D46669" w:rsidP="0015340E">
            <w:pPr>
              <w:spacing w:after="0" w:line="240" w:lineRule="auto"/>
              <w:jc w:val="center"/>
              <w:rPr>
                <w:rFonts w:ascii="Times New Roman" w:hAnsi="Times New Roman" w:cs="Times New Roman"/>
                <w:sz w:val="24"/>
                <w:szCs w:val="24"/>
              </w:rPr>
            </w:pPr>
            <w:r w:rsidRPr="00D46669">
              <w:rPr>
                <w:rFonts w:ascii="Times New Roman" w:hAnsi="Times New Roman" w:cs="Times New Roman"/>
              </w:rPr>
              <w:t>100</w:t>
            </w:r>
          </w:p>
        </w:tc>
        <w:tc>
          <w:tcPr>
            <w:tcW w:w="1170" w:type="dxa"/>
          </w:tcPr>
          <w:p w14:paraId="7EC058D2" w14:textId="7672C5AA" w:rsidR="00D46669" w:rsidRPr="00D46669" w:rsidRDefault="00D46669" w:rsidP="0015340E">
            <w:pPr>
              <w:spacing w:after="0" w:line="240" w:lineRule="auto"/>
              <w:jc w:val="center"/>
              <w:rPr>
                <w:rFonts w:ascii="Times New Roman" w:hAnsi="Times New Roman" w:cs="Times New Roman"/>
                <w:sz w:val="24"/>
                <w:szCs w:val="24"/>
              </w:rPr>
            </w:pPr>
            <w:r w:rsidRPr="00D46669">
              <w:rPr>
                <w:rFonts w:ascii="Times New Roman" w:hAnsi="Times New Roman" w:cs="Times New Roman"/>
              </w:rPr>
              <w:t>100</w:t>
            </w:r>
          </w:p>
        </w:tc>
        <w:tc>
          <w:tcPr>
            <w:tcW w:w="3673" w:type="dxa"/>
          </w:tcPr>
          <w:p w14:paraId="341C742A" w14:textId="6A2AF3C8" w:rsidR="00D46669" w:rsidRPr="00D46669" w:rsidRDefault="00D46669" w:rsidP="0015340E">
            <w:pPr>
              <w:widowControl w:val="0"/>
              <w:spacing w:after="0" w:line="240" w:lineRule="auto"/>
              <w:rPr>
                <w:rFonts w:ascii="Times New Roman" w:hAnsi="Times New Roman" w:cs="Times New Roman"/>
                <w:sz w:val="24"/>
                <w:szCs w:val="24"/>
              </w:rPr>
            </w:pPr>
            <w:r w:rsidRPr="00B101E1">
              <w:rPr>
                <w:rFonts w:ascii="Times New Roman" w:hAnsi="Times New Roman" w:cs="Times New Roman"/>
                <w:sz w:val="24"/>
                <w:szCs w:val="24"/>
              </w:rPr>
              <w:t>МКУ «Специализированная служба в сфере погребения и похоронного дела»</w:t>
            </w:r>
          </w:p>
        </w:tc>
      </w:tr>
    </w:tbl>
    <w:p w14:paraId="541337FF" w14:textId="77777777" w:rsidR="004854AD" w:rsidRPr="00DD3BF6" w:rsidRDefault="004854AD" w:rsidP="0015340E">
      <w:pPr>
        <w:spacing w:after="0" w:line="240" w:lineRule="auto"/>
        <w:rPr>
          <w:rFonts w:ascii="Times New Roman" w:eastAsia="Times New Roman" w:hAnsi="Times New Roman" w:cs="Times New Roman"/>
          <w:sz w:val="28"/>
          <w:szCs w:val="28"/>
          <w:lang w:eastAsia="ru-RU"/>
        </w:rPr>
      </w:pPr>
    </w:p>
    <w:p w14:paraId="005810A6" w14:textId="77777777" w:rsidR="004854AD" w:rsidRPr="00DD3BF6" w:rsidRDefault="004854AD" w:rsidP="0015340E">
      <w:pPr>
        <w:widowControl w:val="0"/>
        <w:numPr>
          <w:ilvl w:val="1"/>
          <w:numId w:val="2"/>
        </w:numPr>
        <w:tabs>
          <w:tab w:val="left" w:pos="709"/>
        </w:tabs>
        <w:spacing w:after="0" w:line="240" w:lineRule="auto"/>
        <w:ind w:left="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Мероприятия по достижению ключевых показателей развития конкуренции на рынке</w:t>
      </w:r>
    </w:p>
    <w:tbl>
      <w:tblPr>
        <w:tblW w:w="1611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850"/>
        <w:gridCol w:w="4712"/>
        <w:gridCol w:w="2478"/>
        <w:gridCol w:w="1418"/>
        <w:gridCol w:w="3260"/>
        <w:gridCol w:w="3401"/>
      </w:tblGrid>
      <w:tr w:rsidR="004854AD" w:rsidRPr="00DD3BF6" w14:paraId="078EE6F5" w14:textId="77777777" w:rsidTr="003C6AB6">
        <w:tc>
          <w:tcPr>
            <w:tcW w:w="850" w:type="dxa"/>
          </w:tcPr>
          <w:p w14:paraId="4D837011" w14:textId="77777777" w:rsidR="004854AD" w:rsidRPr="00DD3BF6" w:rsidRDefault="004854A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 п/п</w:t>
            </w:r>
          </w:p>
        </w:tc>
        <w:tc>
          <w:tcPr>
            <w:tcW w:w="4712" w:type="dxa"/>
          </w:tcPr>
          <w:p w14:paraId="466F2C1F" w14:textId="77777777" w:rsidR="004854AD" w:rsidRPr="00DD3BF6" w:rsidRDefault="004854A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Наименование мероприятия</w:t>
            </w:r>
          </w:p>
        </w:tc>
        <w:tc>
          <w:tcPr>
            <w:tcW w:w="2478" w:type="dxa"/>
          </w:tcPr>
          <w:p w14:paraId="31FC715C" w14:textId="77777777" w:rsidR="004854AD" w:rsidRPr="00DD3BF6" w:rsidRDefault="004854A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Решаемая проблема</w:t>
            </w:r>
          </w:p>
        </w:tc>
        <w:tc>
          <w:tcPr>
            <w:tcW w:w="1418" w:type="dxa"/>
          </w:tcPr>
          <w:p w14:paraId="3C95B6EE" w14:textId="77777777" w:rsidR="004854AD" w:rsidRPr="00DD3BF6" w:rsidRDefault="004854A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Срок исполнения мероприятия</w:t>
            </w:r>
          </w:p>
        </w:tc>
        <w:tc>
          <w:tcPr>
            <w:tcW w:w="3260" w:type="dxa"/>
          </w:tcPr>
          <w:p w14:paraId="5697A080" w14:textId="77777777" w:rsidR="004854AD" w:rsidRPr="00DD3BF6" w:rsidRDefault="004854A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Результат исполнения мероприятия</w:t>
            </w:r>
          </w:p>
        </w:tc>
        <w:tc>
          <w:tcPr>
            <w:tcW w:w="3401" w:type="dxa"/>
          </w:tcPr>
          <w:p w14:paraId="11F538C0" w14:textId="77777777" w:rsidR="004854AD" w:rsidRPr="00DD3BF6" w:rsidRDefault="004854A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Ответственный за исполнение мероприятия</w:t>
            </w:r>
          </w:p>
        </w:tc>
      </w:tr>
      <w:tr w:rsidR="004854AD" w:rsidRPr="00DD3BF6" w14:paraId="68436A9F" w14:textId="77777777" w:rsidTr="003C6AB6">
        <w:trPr>
          <w:trHeight w:val="44"/>
        </w:trPr>
        <w:tc>
          <w:tcPr>
            <w:tcW w:w="850" w:type="dxa"/>
          </w:tcPr>
          <w:p w14:paraId="103F0A3E" w14:textId="77777777" w:rsidR="004854AD" w:rsidRPr="00DD3BF6" w:rsidRDefault="004854A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1</w:t>
            </w:r>
          </w:p>
        </w:tc>
        <w:tc>
          <w:tcPr>
            <w:tcW w:w="4712" w:type="dxa"/>
          </w:tcPr>
          <w:p w14:paraId="5D7899B4" w14:textId="77777777" w:rsidR="004854AD" w:rsidRPr="00DD3BF6" w:rsidRDefault="004854A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2</w:t>
            </w:r>
          </w:p>
        </w:tc>
        <w:tc>
          <w:tcPr>
            <w:tcW w:w="2478" w:type="dxa"/>
          </w:tcPr>
          <w:p w14:paraId="76AD7C88" w14:textId="77777777" w:rsidR="004854AD" w:rsidRPr="00DD3BF6" w:rsidRDefault="004854A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3</w:t>
            </w:r>
          </w:p>
        </w:tc>
        <w:tc>
          <w:tcPr>
            <w:tcW w:w="1418" w:type="dxa"/>
          </w:tcPr>
          <w:p w14:paraId="788F6E0E" w14:textId="77777777" w:rsidR="004854AD" w:rsidRPr="00DD3BF6" w:rsidRDefault="004854A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4</w:t>
            </w:r>
          </w:p>
        </w:tc>
        <w:tc>
          <w:tcPr>
            <w:tcW w:w="3260" w:type="dxa"/>
          </w:tcPr>
          <w:p w14:paraId="317E0AA5" w14:textId="77777777" w:rsidR="004854AD" w:rsidRPr="00DD3BF6" w:rsidRDefault="004854A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5</w:t>
            </w:r>
          </w:p>
        </w:tc>
        <w:tc>
          <w:tcPr>
            <w:tcW w:w="3401" w:type="dxa"/>
          </w:tcPr>
          <w:p w14:paraId="4B6B23A6" w14:textId="77777777" w:rsidR="004854AD" w:rsidRPr="00DD3BF6" w:rsidRDefault="004854A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6</w:t>
            </w:r>
          </w:p>
        </w:tc>
      </w:tr>
      <w:tr w:rsidR="00D46669" w:rsidRPr="00DD3BF6" w14:paraId="1E5D9ECD" w14:textId="77777777" w:rsidTr="003C6AB6">
        <w:trPr>
          <w:trHeight w:val="245"/>
        </w:trPr>
        <w:tc>
          <w:tcPr>
            <w:tcW w:w="850" w:type="dxa"/>
          </w:tcPr>
          <w:p w14:paraId="7D5E555C" w14:textId="77777777" w:rsidR="00D46669" w:rsidRPr="00DD3BF6" w:rsidRDefault="00D46669"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rPr>
              <w:t>1</w:t>
            </w:r>
          </w:p>
        </w:tc>
        <w:tc>
          <w:tcPr>
            <w:tcW w:w="4712" w:type="dxa"/>
          </w:tcPr>
          <w:p w14:paraId="26FDB770" w14:textId="6FB0F2A4" w:rsidR="00D46669" w:rsidRPr="00DD3BF6" w:rsidRDefault="00D46669"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hAnsi="Times New Roman" w:cs="Times New Roman"/>
                <w:sz w:val="24"/>
                <w:szCs w:val="24"/>
              </w:rPr>
              <w:t xml:space="preserve">Включение в муниципальные программы мероприятий по реорганизации муниципальных унитарных предприятий и муниципальных бюджетных учреждений в муниципальные казенные учреждения </w:t>
            </w:r>
          </w:p>
        </w:tc>
        <w:tc>
          <w:tcPr>
            <w:tcW w:w="2478" w:type="dxa"/>
          </w:tcPr>
          <w:p w14:paraId="6E7317D4" w14:textId="77777777" w:rsidR="00D46669" w:rsidRPr="00DD3BF6" w:rsidRDefault="00D46669"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hAnsi="Times New Roman" w:cs="Times New Roman"/>
                <w:sz w:val="24"/>
                <w:szCs w:val="24"/>
              </w:rPr>
              <w:t>Доминирование на рынке ритуальных услуг муниципальных предприятий</w:t>
            </w:r>
          </w:p>
        </w:tc>
        <w:tc>
          <w:tcPr>
            <w:tcW w:w="1418" w:type="dxa"/>
          </w:tcPr>
          <w:p w14:paraId="50661F8B" w14:textId="77777777" w:rsidR="00D46669" w:rsidRPr="00DD3BF6" w:rsidRDefault="00D46669"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rPr>
              <w:t>2019</w:t>
            </w:r>
            <w:r w:rsidRPr="00DD3BF6">
              <w:rPr>
                <w:rFonts w:ascii="Times New Roman" w:eastAsia="Times New Roman" w:hAnsi="Times New Roman" w:cs="Times New Roman"/>
                <w:sz w:val="24"/>
                <w:szCs w:val="24"/>
                <w:lang w:eastAsia="ru-RU"/>
              </w:rPr>
              <w:t>–2022</w:t>
            </w:r>
          </w:p>
        </w:tc>
        <w:tc>
          <w:tcPr>
            <w:tcW w:w="3260" w:type="dxa"/>
            <w:shd w:val="clear" w:color="auto" w:fill="FFFFFF"/>
          </w:tcPr>
          <w:p w14:paraId="78D4F754" w14:textId="77777777" w:rsidR="00D46669" w:rsidRPr="00DD3BF6" w:rsidRDefault="00D46669"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hAnsi="Times New Roman" w:cs="Times New Roman"/>
                <w:sz w:val="24"/>
                <w:szCs w:val="24"/>
              </w:rPr>
              <w:t>Оказание муниципальными казенными учреждениями услуг только по гарантированному перечню и содержанию мест захоронения</w:t>
            </w:r>
          </w:p>
        </w:tc>
        <w:tc>
          <w:tcPr>
            <w:tcW w:w="3401" w:type="dxa"/>
          </w:tcPr>
          <w:p w14:paraId="1D213792" w14:textId="51D113D4" w:rsidR="00D46669" w:rsidRPr="00DD3BF6" w:rsidRDefault="00D46669" w:rsidP="0015340E">
            <w:pPr>
              <w:widowControl w:val="0"/>
              <w:autoSpaceDE w:val="0"/>
              <w:autoSpaceDN w:val="0"/>
              <w:spacing w:after="0" w:line="240" w:lineRule="auto"/>
              <w:rPr>
                <w:rFonts w:ascii="Times New Roman" w:hAnsi="Times New Roman" w:cs="Times New Roman"/>
                <w:sz w:val="24"/>
                <w:szCs w:val="24"/>
                <w:lang w:eastAsia="ru-RU"/>
              </w:rPr>
            </w:pPr>
            <w:r w:rsidRPr="005451DE">
              <w:rPr>
                <w:rFonts w:ascii="Times New Roman" w:hAnsi="Times New Roman" w:cs="Times New Roman"/>
                <w:sz w:val="24"/>
                <w:szCs w:val="24"/>
              </w:rPr>
              <w:t>МКУ «Специализированная служба в сфере погребения и похоронного дела»</w:t>
            </w:r>
          </w:p>
        </w:tc>
      </w:tr>
      <w:tr w:rsidR="00D46669" w:rsidRPr="00DD3BF6" w14:paraId="6D647B9F" w14:textId="77777777" w:rsidTr="003C6AB6">
        <w:tc>
          <w:tcPr>
            <w:tcW w:w="850" w:type="dxa"/>
            <w:shd w:val="clear" w:color="auto" w:fill="FFFFFF"/>
          </w:tcPr>
          <w:p w14:paraId="08A1F23F" w14:textId="77777777" w:rsidR="00D46669" w:rsidRPr="00DD3BF6" w:rsidRDefault="00D46669"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2</w:t>
            </w:r>
          </w:p>
        </w:tc>
        <w:tc>
          <w:tcPr>
            <w:tcW w:w="4712" w:type="dxa"/>
            <w:shd w:val="clear" w:color="auto" w:fill="FFFFFF"/>
          </w:tcPr>
          <w:p w14:paraId="47D71136" w14:textId="356B7F7E" w:rsidR="00D46669" w:rsidRPr="00DD3BF6" w:rsidRDefault="00D46669"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Формирование и актуализация не реже двух раз в год сведений о хозяйствующих субъектах</w:t>
            </w:r>
            <w:r w:rsidRPr="00DD3BF6">
              <w:rPr>
                <w:rFonts w:ascii="Times New Roman" w:hAnsi="Times New Roman" w:cs="Times New Roman"/>
                <w:sz w:val="24"/>
                <w:szCs w:val="24"/>
              </w:rPr>
              <w:t xml:space="preserve"> негосударственных и немуниципальных форм собственности, оказывающих ритуальные услуги на </w:t>
            </w:r>
            <w:r w:rsidRPr="00C77FDA">
              <w:rPr>
                <w:rFonts w:ascii="Times New Roman" w:hAnsi="Times New Roman" w:cs="Times New Roman"/>
                <w:sz w:val="24"/>
                <w:szCs w:val="24"/>
              </w:rPr>
              <w:t xml:space="preserve">территории </w:t>
            </w:r>
            <w:r w:rsidR="00C77FDA" w:rsidRPr="00C77FDA">
              <w:rPr>
                <w:rFonts w:ascii="Times New Roman" w:hAnsi="Times New Roman" w:cs="Times New Roman"/>
                <w:sz w:val="24"/>
                <w:szCs w:val="24"/>
              </w:rPr>
              <w:t>городского округа Домодедово</w:t>
            </w:r>
          </w:p>
        </w:tc>
        <w:tc>
          <w:tcPr>
            <w:tcW w:w="2478" w:type="dxa"/>
            <w:shd w:val="clear" w:color="auto" w:fill="FFFFFF"/>
          </w:tcPr>
          <w:p w14:paraId="20BC128B" w14:textId="77777777" w:rsidR="00D46669" w:rsidRPr="00DD3BF6" w:rsidRDefault="00D46669"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Размещение сведений на официальном сайте Главного управления региональной безопасности Московской области</w:t>
            </w:r>
            <w:r w:rsidRPr="00DD3BF6">
              <w:rPr>
                <w:rFonts w:ascii="Times New Roman" w:eastAsia="Times New Roman" w:hAnsi="Times New Roman" w:cs="Times New Roman"/>
                <w:sz w:val="24"/>
                <w:szCs w:val="24"/>
                <w:lang w:eastAsia="ru-RU"/>
              </w:rPr>
              <w:br/>
              <w:t>в информационно-телекоммуникационно</w:t>
            </w:r>
            <w:r w:rsidRPr="00DD3BF6">
              <w:rPr>
                <w:rFonts w:ascii="Times New Roman" w:eastAsia="Times New Roman" w:hAnsi="Times New Roman" w:cs="Times New Roman"/>
                <w:sz w:val="24"/>
                <w:szCs w:val="24"/>
                <w:lang w:eastAsia="ru-RU"/>
              </w:rPr>
              <w:lastRenderedPageBreak/>
              <w:t>й сети Интернет</w:t>
            </w:r>
          </w:p>
        </w:tc>
        <w:tc>
          <w:tcPr>
            <w:tcW w:w="1418" w:type="dxa"/>
            <w:shd w:val="clear" w:color="auto" w:fill="FFFFFF"/>
          </w:tcPr>
          <w:p w14:paraId="6A2034BC" w14:textId="77777777" w:rsidR="00D46669" w:rsidRPr="00DD3BF6" w:rsidRDefault="00D46669"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lastRenderedPageBreak/>
              <w:t>2019–2022</w:t>
            </w:r>
          </w:p>
        </w:tc>
        <w:tc>
          <w:tcPr>
            <w:tcW w:w="3260" w:type="dxa"/>
            <w:shd w:val="clear" w:color="auto" w:fill="FFFFFF"/>
          </w:tcPr>
          <w:p w14:paraId="7094131E" w14:textId="77777777" w:rsidR="00D46669" w:rsidRPr="00DD3BF6" w:rsidRDefault="00D46669"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Обеспечение доступа потребителей и организаций к информации</w:t>
            </w:r>
          </w:p>
        </w:tc>
        <w:tc>
          <w:tcPr>
            <w:tcW w:w="3401" w:type="dxa"/>
            <w:shd w:val="clear" w:color="auto" w:fill="FFFFFF"/>
          </w:tcPr>
          <w:p w14:paraId="7BAE6BA4" w14:textId="5CF291D7" w:rsidR="00D46669" w:rsidRPr="00DD3BF6" w:rsidRDefault="00D46669" w:rsidP="0015340E">
            <w:pPr>
              <w:widowControl w:val="0"/>
              <w:autoSpaceDE w:val="0"/>
              <w:autoSpaceDN w:val="0"/>
              <w:spacing w:after="0" w:line="240" w:lineRule="auto"/>
              <w:rPr>
                <w:rFonts w:ascii="Times New Roman" w:hAnsi="Times New Roman" w:cs="Times New Roman"/>
                <w:sz w:val="24"/>
                <w:szCs w:val="24"/>
                <w:lang w:eastAsia="ru-RU"/>
              </w:rPr>
            </w:pPr>
            <w:r w:rsidRPr="005451DE">
              <w:rPr>
                <w:rFonts w:ascii="Times New Roman" w:hAnsi="Times New Roman" w:cs="Times New Roman"/>
                <w:sz w:val="24"/>
                <w:szCs w:val="24"/>
              </w:rPr>
              <w:t>МКУ «Специализированная служба в сфере погребения и похоронного дела»</w:t>
            </w:r>
          </w:p>
        </w:tc>
      </w:tr>
    </w:tbl>
    <w:p w14:paraId="1B8E0D6E" w14:textId="6B954E87" w:rsidR="004854AD" w:rsidRPr="00DD3BF6" w:rsidRDefault="004854AD" w:rsidP="0015340E">
      <w:pPr>
        <w:widowControl w:val="0"/>
        <w:spacing w:after="0" w:line="240" w:lineRule="auto"/>
        <w:ind w:firstLine="709"/>
        <w:jc w:val="both"/>
        <w:rPr>
          <w:rFonts w:ascii="Times New Roman" w:hAnsi="Times New Roman" w:cs="Times New Roman"/>
          <w:i/>
          <w:sz w:val="28"/>
          <w:szCs w:val="28"/>
        </w:rPr>
      </w:pPr>
    </w:p>
    <w:p w14:paraId="33A5F327" w14:textId="77777777" w:rsidR="004854AD" w:rsidRPr="00DD3BF6" w:rsidRDefault="004854AD" w:rsidP="0015340E">
      <w:pPr>
        <w:widowControl w:val="0"/>
        <w:spacing w:after="0" w:line="240" w:lineRule="auto"/>
        <w:jc w:val="center"/>
        <w:outlineLvl w:val="0"/>
        <w:rPr>
          <w:rFonts w:ascii="Times New Roman" w:hAnsi="Times New Roman" w:cs="Times New Roman"/>
          <w:b/>
          <w:sz w:val="28"/>
          <w:szCs w:val="28"/>
        </w:rPr>
        <w:sectPr w:rsidR="004854AD" w:rsidRPr="00DD3BF6" w:rsidSect="00BA7DAD">
          <w:headerReference w:type="default" r:id="rId14"/>
          <w:pgSz w:w="16838" w:h="11906" w:orient="landscape"/>
          <w:pgMar w:top="1134" w:right="1134" w:bottom="567" w:left="1134" w:header="709" w:footer="709" w:gutter="0"/>
          <w:cols w:space="720"/>
          <w:formProt w:val="0"/>
          <w:docGrid w:linePitch="360" w:charSpace="4096"/>
        </w:sectPr>
      </w:pPr>
      <w:r w:rsidRPr="00DD3BF6">
        <w:rPr>
          <w:rFonts w:ascii="Times New Roman" w:hAnsi="Times New Roman" w:cs="Times New Roman"/>
          <w:b/>
          <w:sz w:val="28"/>
          <w:szCs w:val="28"/>
        </w:rPr>
        <w:br w:type="page"/>
      </w:r>
    </w:p>
    <w:p w14:paraId="52A61C97" w14:textId="1F46B87A" w:rsidR="004854AD" w:rsidRPr="00DD3BF6" w:rsidRDefault="004854AD" w:rsidP="0015340E">
      <w:pPr>
        <w:pStyle w:val="1"/>
        <w:keepNext w:val="0"/>
        <w:keepLines w:val="0"/>
        <w:widowControl w:val="0"/>
        <w:spacing w:before="0" w:line="240" w:lineRule="auto"/>
        <w:jc w:val="center"/>
        <w:rPr>
          <w:rFonts w:ascii="Times New Roman" w:hAnsi="Times New Roman" w:cs="Times New Roman"/>
          <w:b/>
          <w:color w:val="auto"/>
          <w:sz w:val="28"/>
          <w:szCs w:val="28"/>
        </w:rPr>
      </w:pPr>
      <w:r w:rsidRPr="00DD3BF6">
        <w:rPr>
          <w:rFonts w:ascii="Times New Roman" w:hAnsi="Times New Roman" w:cs="Times New Roman"/>
          <w:b/>
          <w:color w:val="auto"/>
          <w:sz w:val="28"/>
          <w:szCs w:val="28"/>
        </w:rPr>
        <w:lastRenderedPageBreak/>
        <w:t xml:space="preserve">5. Развитие конкуренции на рынке оказания услуг по перевозке </w:t>
      </w:r>
      <w:r w:rsidRPr="00DD3BF6">
        <w:rPr>
          <w:rFonts w:ascii="Times New Roman" w:hAnsi="Times New Roman" w:cs="Times New Roman"/>
          <w:b/>
          <w:color w:val="auto"/>
          <w:sz w:val="28"/>
          <w:szCs w:val="28"/>
        </w:rPr>
        <w:br/>
        <w:t xml:space="preserve">пассажиров автомобильным транспортом по муниципальным </w:t>
      </w:r>
      <w:r w:rsidRPr="00DD3BF6">
        <w:rPr>
          <w:rFonts w:ascii="Times New Roman" w:hAnsi="Times New Roman" w:cs="Times New Roman"/>
          <w:b/>
          <w:color w:val="auto"/>
          <w:sz w:val="28"/>
          <w:szCs w:val="28"/>
        </w:rPr>
        <w:br/>
        <w:t>маршрутам регулярных перевозок</w:t>
      </w:r>
    </w:p>
    <w:p w14:paraId="05446437" w14:textId="77777777" w:rsidR="00037839" w:rsidRPr="00DD3BF6" w:rsidRDefault="00037839" w:rsidP="0015340E">
      <w:pPr>
        <w:widowControl w:val="0"/>
        <w:tabs>
          <w:tab w:val="left" w:pos="1134"/>
        </w:tabs>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Ответственный за достижение ключевых показателей и координацию мероприятий – </w:t>
      </w:r>
      <w:r w:rsidRPr="00EE2C9F">
        <w:rPr>
          <w:rFonts w:ascii="Times New Roman" w:hAnsi="Times New Roman" w:cs="Times New Roman"/>
          <w:sz w:val="28"/>
          <w:szCs w:val="28"/>
        </w:rPr>
        <w:t>Служб</w:t>
      </w:r>
      <w:r>
        <w:rPr>
          <w:rFonts w:ascii="Times New Roman" w:hAnsi="Times New Roman" w:cs="Times New Roman"/>
          <w:sz w:val="28"/>
          <w:szCs w:val="28"/>
        </w:rPr>
        <w:t>а</w:t>
      </w:r>
      <w:r w:rsidRPr="00EE2C9F">
        <w:rPr>
          <w:rFonts w:ascii="Times New Roman" w:hAnsi="Times New Roman" w:cs="Times New Roman"/>
          <w:sz w:val="28"/>
          <w:szCs w:val="28"/>
        </w:rPr>
        <w:t xml:space="preserve"> дорожного хозяйства и транспорта Администрации городского округа Домодедово</w:t>
      </w:r>
      <w:r>
        <w:rPr>
          <w:rFonts w:ascii="Times New Roman" w:hAnsi="Times New Roman" w:cs="Times New Roman"/>
          <w:sz w:val="28"/>
          <w:szCs w:val="28"/>
        </w:rPr>
        <w:t>.</w:t>
      </w:r>
    </w:p>
    <w:p w14:paraId="2BC54E4A" w14:textId="77777777" w:rsidR="00037839" w:rsidRPr="00DD3BF6" w:rsidRDefault="00037839" w:rsidP="0015340E">
      <w:pPr>
        <w:widowControl w:val="0"/>
        <w:tabs>
          <w:tab w:val="left" w:pos="1134"/>
        </w:tabs>
        <w:spacing w:after="0" w:line="240" w:lineRule="auto"/>
        <w:ind w:firstLine="709"/>
        <w:jc w:val="both"/>
        <w:rPr>
          <w:rFonts w:ascii="Times New Roman" w:hAnsi="Times New Roman" w:cs="Times New Roman"/>
          <w:sz w:val="28"/>
          <w:szCs w:val="28"/>
        </w:rPr>
      </w:pPr>
    </w:p>
    <w:p w14:paraId="4B593FEE" w14:textId="77777777" w:rsidR="00037839" w:rsidRPr="00DD3BF6" w:rsidRDefault="00037839" w:rsidP="0015340E">
      <w:pPr>
        <w:widowControl w:val="0"/>
        <w:numPr>
          <w:ilvl w:val="1"/>
          <w:numId w:val="6"/>
        </w:numPr>
        <w:tabs>
          <w:tab w:val="left" w:pos="0"/>
        </w:tabs>
        <w:spacing w:after="0" w:line="240" w:lineRule="auto"/>
        <w:ind w:left="0" w:firstLine="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Исходная информация в отношении ситуации и проблематики на рынке</w:t>
      </w:r>
    </w:p>
    <w:p w14:paraId="39F6789C" w14:textId="77777777" w:rsidR="00037839" w:rsidRPr="000E52AA" w:rsidRDefault="00037839" w:rsidP="001534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52AA">
        <w:rPr>
          <w:rFonts w:ascii="Times New Roman" w:eastAsia="Times New Roman" w:hAnsi="Times New Roman" w:cs="Times New Roman"/>
          <w:sz w:val="28"/>
          <w:szCs w:val="28"/>
          <w:lang w:eastAsia="ru-RU"/>
        </w:rPr>
        <w:t>Маршрутная сеть городского округа Домодедово на 2019 год насчитывает 65 маршрутов регулярных перевозок, из которых 46 – муниципальных маршрутов регулярных перевозок.</w:t>
      </w:r>
    </w:p>
    <w:p w14:paraId="3F7DC8C5" w14:textId="77777777" w:rsidR="00037839" w:rsidRPr="000E52AA" w:rsidRDefault="00037839" w:rsidP="001534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52AA">
        <w:rPr>
          <w:rFonts w:ascii="Times New Roman" w:eastAsia="Times New Roman" w:hAnsi="Times New Roman" w:cs="Times New Roman"/>
          <w:sz w:val="28"/>
          <w:szCs w:val="28"/>
          <w:lang w:eastAsia="ru-RU"/>
        </w:rPr>
        <w:t>Средняя стоимость одной поездки в городском муниципальном автобусе согласно установленным регулируемым тарифам в 2019 году составила 54 рубля (34 по банковской карте и карте «Стрелка»).</w:t>
      </w:r>
    </w:p>
    <w:p w14:paraId="578C0E13" w14:textId="12688F69" w:rsidR="00037839" w:rsidRPr="000E52AA" w:rsidRDefault="00037839" w:rsidP="001534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52AA">
        <w:rPr>
          <w:rFonts w:ascii="Times New Roman" w:eastAsia="Times New Roman" w:hAnsi="Times New Roman" w:cs="Times New Roman"/>
          <w:sz w:val="28"/>
          <w:szCs w:val="28"/>
          <w:lang w:eastAsia="ru-RU"/>
        </w:rPr>
        <w:t xml:space="preserve">Средняя стоимость одной поездки в городском коммерческом автобусе – 55 рублей. </w:t>
      </w:r>
    </w:p>
    <w:p w14:paraId="3304C6F2" w14:textId="77777777" w:rsidR="00037839" w:rsidRPr="000E52AA" w:rsidRDefault="00037839" w:rsidP="001534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52AA">
        <w:rPr>
          <w:rFonts w:ascii="Times New Roman" w:eastAsia="Times New Roman" w:hAnsi="Times New Roman" w:cs="Times New Roman"/>
          <w:sz w:val="28"/>
          <w:szCs w:val="28"/>
          <w:lang w:eastAsia="ru-RU"/>
        </w:rPr>
        <w:t>Число автобусов общего пользования на 100 000 человек в городском округе Домодедово на 2019 год составило 165.</w:t>
      </w:r>
    </w:p>
    <w:p w14:paraId="5950F5CC" w14:textId="77777777" w:rsidR="00037839" w:rsidRPr="000E52AA" w:rsidRDefault="00037839" w:rsidP="001534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52AA">
        <w:rPr>
          <w:rFonts w:ascii="Times New Roman" w:eastAsia="Times New Roman" w:hAnsi="Times New Roman" w:cs="Times New Roman"/>
          <w:sz w:val="28"/>
          <w:szCs w:val="28"/>
          <w:lang w:eastAsia="ru-RU"/>
        </w:rPr>
        <w:t xml:space="preserve">100 % хозяйствующих субъектов на рынке ведут свою деятельность более 10 лет. </w:t>
      </w:r>
    </w:p>
    <w:p w14:paraId="11F282AE" w14:textId="27E4DFC0" w:rsidR="00037839" w:rsidRPr="000E52AA" w:rsidRDefault="00037839" w:rsidP="001534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52AA">
        <w:rPr>
          <w:rFonts w:ascii="Times New Roman" w:eastAsia="Times New Roman" w:hAnsi="Times New Roman" w:cs="Times New Roman"/>
          <w:sz w:val="28"/>
          <w:szCs w:val="28"/>
          <w:lang w:eastAsia="ru-RU"/>
        </w:rPr>
        <w:t>Городской округ Домодедово имеет транспортную сеть общего пользования, которая охватывает 149 населённых пунктов, 8 микрорайонов и 7 административных округов.</w:t>
      </w:r>
    </w:p>
    <w:p w14:paraId="1F8C1272" w14:textId="77777777" w:rsidR="00037839" w:rsidRPr="00DD3BF6" w:rsidRDefault="00037839" w:rsidP="001534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BAC72F5" w14:textId="77777777" w:rsidR="00037839" w:rsidRPr="00DD3BF6" w:rsidRDefault="00037839" w:rsidP="0015340E">
      <w:pPr>
        <w:widowControl w:val="0"/>
        <w:numPr>
          <w:ilvl w:val="1"/>
          <w:numId w:val="6"/>
        </w:numPr>
        <w:tabs>
          <w:tab w:val="left" w:pos="0"/>
        </w:tabs>
        <w:spacing w:after="0" w:line="240" w:lineRule="auto"/>
        <w:ind w:left="0" w:firstLine="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Доля хозяйствующих субъектов частной формы собственности на рынке</w:t>
      </w:r>
    </w:p>
    <w:p w14:paraId="01C30F27" w14:textId="77777777" w:rsidR="00037839" w:rsidRPr="00DD3BF6" w:rsidRDefault="00037839"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На 2019 год на территории </w:t>
      </w:r>
      <w:r w:rsidRPr="000E52AA">
        <w:rPr>
          <w:rFonts w:ascii="Times New Roman" w:hAnsi="Times New Roman" w:cs="Times New Roman"/>
          <w:sz w:val="28"/>
          <w:szCs w:val="28"/>
        </w:rPr>
        <w:t>городского округа Домодедово</w:t>
      </w:r>
      <w:r w:rsidRPr="00DD3BF6">
        <w:rPr>
          <w:rFonts w:ascii="Times New Roman" w:hAnsi="Times New Roman" w:cs="Times New Roman"/>
          <w:sz w:val="28"/>
          <w:szCs w:val="28"/>
        </w:rPr>
        <w:t xml:space="preserve"> действ</w:t>
      </w:r>
      <w:r>
        <w:rPr>
          <w:rFonts w:ascii="Times New Roman" w:hAnsi="Times New Roman" w:cs="Times New Roman"/>
          <w:sz w:val="28"/>
          <w:szCs w:val="28"/>
        </w:rPr>
        <w:t>ует</w:t>
      </w:r>
      <w:r w:rsidRPr="00DD3BF6">
        <w:rPr>
          <w:rFonts w:ascii="Times New Roman" w:hAnsi="Times New Roman" w:cs="Times New Roman"/>
          <w:sz w:val="28"/>
          <w:szCs w:val="28"/>
        </w:rPr>
        <w:t xml:space="preserve"> </w:t>
      </w:r>
      <w:r w:rsidRPr="000E52AA">
        <w:rPr>
          <w:rFonts w:ascii="Times New Roman" w:hAnsi="Times New Roman" w:cs="Times New Roman"/>
          <w:sz w:val="28"/>
          <w:szCs w:val="28"/>
        </w:rPr>
        <w:t xml:space="preserve">3 </w:t>
      </w:r>
      <w:r w:rsidRPr="00DD3BF6">
        <w:rPr>
          <w:rFonts w:ascii="Times New Roman" w:hAnsi="Times New Roman" w:cs="Times New Roman"/>
          <w:sz w:val="28"/>
          <w:szCs w:val="28"/>
        </w:rPr>
        <w:t xml:space="preserve">перевозчика, из которых </w:t>
      </w:r>
      <w:r w:rsidRPr="000E52AA">
        <w:rPr>
          <w:rFonts w:ascii="Times New Roman" w:hAnsi="Times New Roman" w:cs="Times New Roman"/>
          <w:sz w:val="28"/>
          <w:szCs w:val="28"/>
        </w:rPr>
        <w:t>3</w:t>
      </w:r>
      <w:r w:rsidRPr="00DD3BF6">
        <w:rPr>
          <w:rFonts w:ascii="Times New Roman" w:hAnsi="Times New Roman" w:cs="Times New Roman"/>
          <w:sz w:val="28"/>
          <w:szCs w:val="28"/>
        </w:rPr>
        <w:t xml:space="preserve"> негосударственных (немуниципальных) перевозчиков (</w:t>
      </w:r>
      <w:r w:rsidRPr="000E52AA">
        <w:rPr>
          <w:rFonts w:ascii="Times New Roman" w:hAnsi="Times New Roman" w:cs="Times New Roman"/>
          <w:sz w:val="28"/>
          <w:szCs w:val="28"/>
        </w:rPr>
        <w:t>100%</w:t>
      </w:r>
      <w:r w:rsidRPr="00DD3BF6">
        <w:rPr>
          <w:rFonts w:ascii="Times New Roman" w:hAnsi="Times New Roman" w:cs="Times New Roman"/>
          <w:sz w:val="28"/>
          <w:szCs w:val="28"/>
        </w:rPr>
        <w:t xml:space="preserve">), из них на муниципальных маршрутах </w:t>
      </w:r>
      <w:r w:rsidRPr="000E52AA">
        <w:rPr>
          <w:rFonts w:ascii="Times New Roman" w:hAnsi="Times New Roman" w:cs="Times New Roman"/>
          <w:sz w:val="28"/>
          <w:szCs w:val="28"/>
        </w:rPr>
        <w:t>3</w:t>
      </w:r>
      <w:r w:rsidRPr="00DD3BF6">
        <w:rPr>
          <w:rFonts w:ascii="Times New Roman" w:hAnsi="Times New Roman" w:cs="Times New Roman"/>
          <w:sz w:val="28"/>
          <w:szCs w:val="28"/>
        </w:rPr>
        <w:t xml:space="preserve"> перевозчика, из них негосударственных (немуниципальных) перевозчиков </w:t>
      </w:r>
      <w:r w:rsidRPr="000E52AA">
        <w:rPr>
          <w:rFonts w:ascii="Times New Roman" w:hAnsi="Times New Roman" w:cs="Times New Roman"/>
          <w:sz w:val="28"/>
          <w:szCs w:val="28"/>
        </w:rPr>
        <w:t>3</w:t>
      </w:r>
      <w:r w:rsidRPr="00DD3BF6">
        <w:rPr>
          <w:rFonts w:ascii="Times New Roman" w:hAnsi="Times New Roman" w:cs="Times New Roman"/>
          <w:sz w:val="28"/>
          <w:szCs w:val="28"/>
        </w:rPr>
        <w:t>.</w:t>
      </w:r>
    </w:p>
    <w:p w14:paraId="3328FF18" w14:textId="40CCF105" w:rsidR="00037839" w:rsidRDefault="00037839" w:rsidP="0015340E">
      <w:pPr>
        <w:widowControl w:val="0"/>
        <w:tabs>
          <w:tab w:val="left" w:pos="851"/>
        </w:tabs>
        <w:autoSpaceDE w:val="0"/>
        <w:autoSpaceDN w:val="0"/>
        <w:spacing w:after="0" w:line="240" w:lineRule="auto"/>
        <w:ind w:firstLine="709"/>
        <w:jc w:val="both"/>
        <w:rPr>
          <w:rFonts w:ascii="Times New Roman" w:hAnsi="Times New Roman" w:cs="Times New Roman"/>
          <w:sz w:val="28"/>
          <w:szCs w:val="28"/>
        </w:rPr>
      </w:pPr>
      <w:r w:rsidRPr="00DD3BF6">
        <w:rPr>
          <w:rFonts w:ascii="Times New Roman" w:eastAsia="Times New Roman" w:hAnsi="Times New Roman" w:cs="Times New Roman"/>
          <w:sz w:val="28"/>
          <w:szCs w:val="28"/>
          <w:lang w:eastAsia="ru-RU"/>
        </w:rPr>
        <w:t xml:space="preserve">За </w:t>
      </w:r>
      <w:r w:rsidRPr="000E52AA">
        <w:rPr>
          <w:rFonts w:ascii="Times New Roman" w:hAnsi="Times New Roman" w:cs="Times New Roman"/>
          <w:sz w:val="28"/>
          <w:szCs w:val="28"/>
        </w:rPr>
        <w:t>год в городском округе Домодедово по муниципальным маршрутам пассажирского автомобильного транспорта перевезено 13 905 191 человек.</w:t>
      </w:r>
    </w:p>
    <w:p w14:paraId="46CF10D7" w14:textId="77777777" w:rsidR="00037839" w:rsidRPr="00DD3BF6" w:rsidRDefault="00037839" w:rsidP="0015340E">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0C5DFC6" w14:textId="77777777" w:rsidR="00037839" w:rsidRPr="00DD3BF6" w:rsidRDefault="00037839" w:rsidP="0015340E">
      <w:pPr>
        <w:widowControl w:val="0"/>
        <w:numPr>
          <w:ilvl w:val="1"/>
          <w:numId w:val="6"/>
        </w:numPr>
        <w:tabs>
          <w:tab w:val="left" w:pos="0"/>
        </w:tabs>
        <w:spacing w:after="0" w:line="240" w:lineRule="auto"/>
        <w:ind w:left="0" w:firstLine="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 xml:space="preserve">Оценка состояния конкурентной среды </w:t>
      </w:r>
      <w:r w:rsidRPr="00DD3BF6">
        <w:rPr>
          <w:rFonts w:ascii="Times New Roman" w:eastAsia="Times New Roman" w:hAnsi="Times New Roman" w:cs="Times New Roman"/>
          <w:b/>
          <w:sz w:val="28"/>
          <w:szCs w:val="28"/>
          <w:lang w:eastAsia="ru-RU"/>
        </w:rPr>
        <w:br/>
        <w:t>бизнес-объединениями и потребителями</w:t>
      </w:r>
    </w:p>
    <w:p w14:paraId="12267657" w14:textId="11471DF8" w:rsidR="00037839" w:rsidRDefault="00037839" w:rsidP="0015340E">
      <w:pPr>
        <w:widowControl w:val="0"/>
        <w:tabs>
          <w:tab w:val="left" w:pos="851"/>
        </w:tabs>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Подавляющее большинство пользователей услуг коммерч</w:t>
      </w:r>
      <w:r>
        <w:rPr>
          <w:rFonts w:ascii="Times New Roman" w:hAnsi="Times New Roman" w:cs="Times New Roman"/>
          <w:sz w:val="28"/>
          <w:szCs w:val="28"/>
        </w:rPr>
        <w:t>еского наземного транспорта (90</w:t>
      </w:r>
      <w:r w:rsidRPr="00DD3BF6">
        <w:rPr>
          <w:rFonts w:ascii="Times New Roman" w:hAnsi="Times New Roman" w:cs="Times New Roman"/>
          <w:sz w:val="28"/>
          <w:szCs w:val="28"/>
        </w:rPr>
        <w:t xml:space="preserve"> %) </w:t>
      </w:r>
      <w:r w:rsidRPr="00B523BE">
        <w:rPr>
          <w:rFonts w:ascii="Times New Roman" w:hAnsi="Times New Roman" w:cs="Times New Roman"/>
          <w:sz w:val="28"/>
          <w:szCs w:val="28"/>
        </w:rPr>
        <w:t>вполне удовлетворены</w:t>
      </w:r>
      <w:r w:rsidRPr="00DD3BF6">
        <w:rPr>
          <w:rFonts w:ascii="Times New Roman" w:hAnsi="Times New Roman" w:cs="Times New Roman"/>
          <w:i/>
          <w:sz w:val="28"/>
          <w:szCs w:val="28"/>
        </w:rPr>
        <w:t xml:space="preserve"> </w:t>
      </w:r>
      <w:r w:rsidRPr="00DD3BF6">
        <w:rPr>
          <w:rFonts w:ascii="Times New Roman" w:hAnsi="Times New Roman" w:cs="Times New Roman"/>
          <w:sz w:val="28"/>
          <w:szCs w:val="28"/>
        </w:rPr>
        <w:t>имеющейся у них возможностью выбора. К ключевым критериям выбора перевозчика относятся частота рейсов (</w:t>
      </w:r>
      <w:r>
        <w:rPr>
          <w:rFonts w:ascii="Times New Roman" w:hAnsi="Times New Roman" w:cs="Times New Roman"/>
          <w:sz w:val="28"/>
          <w:szCs w:val="28"/>
        </w:rPr>
        <w:t>35</w:t>
      </w:r>
      <w:r w:rsidRPr="00DD3BF6">
        <w:rPr>
          <w:rFonts w:ascii="Times New Roman" w:hAnsi="Times New Roman" w:cs="Times New Roman"/>
          <w:sz w:val="28"/>
          <w:szCs w:val="28"/>
        </w:rPr>
        <w:t>%), стоимость услуги (</w:t>
      </w:r>
      <w:r>
        <w:rPr>
          <w:rFonts w:ascii="Times New Roman" w:hAnsi="Times New Roman" w:cs="Times New Roman"/>
          <w:sz w:val="28"/>
          <w:szCs w:val="28"/>
        </w:rPr>
        <w:t>50</w:t>
      </w:r>
      <w:r w:rsidRPr="00DD3BF6">
        <w:rPr>
          <w:rFonts w:ascii="Times New Roman" w:hAnsi="Times New Roman" w:cs="Times New Roman"/>
          <w:sz w:val="28"/>
          <w:szCs w:val="28"/>
        </w:rPr>
        <w:t>%), состояние транспортного средства (</w:t>
      </w:r>
      <w:r>
        <w:rPr>
          <w:rFonts w:ascii="Times New Roman" w:hAnsi="Times New Roman" w:cs="Times New Roman"/>
          <w:sz w:val="28"/>
          <w:szCs w:val="28"/>
        </w:rPr>
        <w:t xml:space="preserve">10 </w:t>
      </w:r>
      <w:r w:rsidRPr="00DD3BF6">
        <w:rPr>
          <w:rFonts w:ascii="Times New Roman" w:hAnsi="Times New Roman" w:cs="Times New Roman"/>
          <w:sz w:val="28"/>
          <w:szCs w:val="28"/>
        </w:rPr>
        <w:t>%) и качество работы водителей (</w:t>
      </w:r>
      <w:r>
        <w:rPr>
          <w:rFonts w:ascii="Times New Roman" w:hAnsi="Times New Roman" w:cs="Times New Roman"/>
          <w:sz w:val="28"/>
          <w:szCs w:val="28"/>
        </w:rPr>
        <w:t>5 %).</w:t>
      </w:r>
    </w:p>
    <w:p w14:paraId="68969F0D" w14:textId="77777777" w:rsidR="00037839" w:rsidRDefault="00037839" w:rsidP="0015340E">
      <w:pPr>
        <w:widowControl w:val="0"/>
        <w:tabs>
          <w:tab w:val="left" w:pos="0"/>
        </w:tabs>
        <w:spacing w:after="0" w:line="240" w:lineRule="auto"/>
        <w:outlineLvl w:val="1"/>
        <w:rPr>
          <w:rFonts w:ascii="Times New Roman" w:eastAsia="Times New Roman" w:hAnsi="Times New Roman" w:cs="Times New Roman"/>
          <w:b/>
          <w:sz w:val="28"/>
          <w:szCs w:val="28"/>
          <w:lang w:eastAsia="ru-RU"/>
        </w:rPr>
      </w:pPr>
    </w:p>
    <w:p w14:paraId="75609F72" w14:textId="77777777" w:rsidR="00037839" w:rsidRPr="00DD3BF6" w:rsidRDefault="00037839" w:rsidP="0015340E">
      <w:pPr>
        <w:widowControl w:val="0"/>
        <w:numPr>
          <w:ilvl w:val="1"/>
          <w:numId w:val="6"/>
        </w:numPr>
        <w:tabs>
          <w:tab w:val="left" w:pos="0"/>
        </w:tabs>
        <w:spacing w:after="0" w:line="240" w:lineRule="auto"/>
        <w:ind w:left="0" w:firstLine="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Характерные особенности рынка</w:t>
      </w:r>
    </w:p>
    <w:p w14:paraId="16D1BD92" w14:textId="77777777" w:rsidR="00037839" w:rsidRDefault="00037839" w:rsidP="0015340E">
      <w:pPr>
        <w:widowControl w:val="0"/>
        <w:tabs>
          <w:tab w:val="left" w:pos="851"/>
          <w:tab w:val="left" w:pos="1134"/>
        </w:tabs>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Особенностью рынка оказания услуг по перевозке пассажиров автомобильным транспортом по муниципальным маршрутам регулярных перевозок </w:t>
      </w:r>
      <w:r w:rsidRPr="00B523BE">
        <w:rPr>
          <w:rFonts w:ascii="Times New Roman" w:eastAsia="Times New Roman" w:hAnsi="Times New Roman" w:cs="Times New Roman"/>
          <w:iCs/>
          <w:sz w:val="28"/>
          <w:szCs w:val="28"/>
          <w:lang w:eastAsia="ru-RU"/>
        </w:rPr>
        <w:t>городского округа Домодедово</w:t>
      </w:r>
      <w:r w:rsidRPr="00DD3BF6">
        <w:rPr>
          <w:rFonts w:ascii="Times New Roman" w:hAnsi="Times New Roman" w:cs="Times New Roman"/>
          <w:sz w:val="28"/>
          <w:szCs w:val="28"/>
        </w:rPr>
        <w:t xml:space="preserve"> является перевозчик</w:t>
      </w:r>
      <w:r>
        <w:rPr>
          <w:rFonts w:ascii="Times New Roman" w:hAnsi="Times New Roman" w:cs="Times New Roman"/>
          <w:sz w:val="28"/>
          <w:szCs w:val="28"/>
        </w:rPr>
        <w:t>и</w:t>
      </w:r>
      <w:r w:rsidRPr="00DD3BF6">
        <w:rPr>
          <w:rFonts w:ascii="Times New Roman" w:hAnsi="Times New Roman" w:cs="Times New Roman"/>
          <w:sz w:val="28"/>
          <w:szCs w:val="28"/>
        </w:rPr>
        <w:t xml:space="preserve"> хозяйствующих субъектов частной формы собственности. </w:t>
      </w:r>
    </w:p>
    <w:p w14:paraId="076245E9" w14:textId="77777777" w:rsidR="00037839" w:rsidRPr="00DD3BF6" w:rsidRDefault="00037839" w:rsidP="0015340E">
      <w:pPr>
        <w:widowControl w:val="0"/>
        <w:tabs>
          <w:tab w:val="left" w:pos="851"/>
          <w:tab w:val="left" w:pos="1134"/>
        </w:tabs>
        <w:spacing w:after="0" w:line="240" w:lineRule="auto"/>
        <w:ind w:firstLine="709"/>
        <w:jc w:val="both"/>
        <w:rPr>
          <w:rFonts w:ascii="Times New Roman" w:hAnsi="Times New Roman" w:cs="Times New Roman"/>
          <w:sz w:val="28"/>
          <w:szCs w:val="28"/>
        </w:rPr>
      </w:pPr>
    </w:p>
    <w:p w14:paraId="6020B424" w14:textId="77777777" w:rsidR="00037839" w:rsidRPr="00DD3BF6" w:rsidRDefault="00037839" w:rsidP="0015340E">
      <w:pPr>
        <w:keepNext/>
        <w:keepLines/>
        <w:widowControl w:val="0"/>
        <w:numPr>
          <w:ilvl w:val="1"/>
          <w:numId w:val="6"/>
        </w:numPr>
        <w:tabs>
          <w:tab w:val="left" w:pos="0"/>
        </w:tabs>
        <w:spacing w:after="0" w:line="240" w:lineRule="auto"/>
        <w:ind w:left="0" w:firstLine="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 xml:space="preserve">Характеристика основных административных </w:t>
      </w:r>
      <w:r w:rsidRPr="00DD3BF6">
        <w:rPr>
          <w:rFonts w:ascii="Times New Roman" w:eastAsia="Times New Roman" w:hAnsi="Times New Roman" w:cs="Times New Roman"/>
          <w:b/>
          <w:sz w:val="28"/>
          <w:szCs w:val="28"/>
          <w:lang w:eastAsia="ru-RU"/>
        </w:rPr>
        <w:br/>
        <w:t>и экономических барьеров входа на рынок</w:t>
      </w:r>
    </w:p>
    <w:p w14:paraId="61ABA144" w14:textId="02664AF3" w:rsidR="00037839" w:rsidRPr="00DD3BF6" w:rsidRDefault="00037839" w:rsidP="0015340E">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Барьеры отсутствуют.</w:t>
      </w:r>
    </w:p>
    <w:p w14:paraId="1056A5E4" w14:textId="77777777" w:rsidR="00037839" w:rsidRPr="00DD3BF6" w:rsidRDefault="00037839" w:rsidP="0015340E">
      <w:pPr>
        <w:widowControl w:val="0"/>
        <w:spacing w:after="0" w:line="240" w:lineRule="auto"/>
        <w:ind w:firstLine="709"/>
        <w:jc w:val="both"/>
        <w:rPr>
          <w:rFonts w:ascii="Times New Roman" w:eastAsia="Times New Roman" w:hAnsi="Times New Roman" w:cs="Times New Roman"/>
          <w:sz w:val="28"/>
          <w:szCs w:val="28"/>
          <w:lang w:eastAsia="ru-RU"/>
        </w:rPr>
      </w:pPr>
    </w:p>
    <w:p w14:paraId="6726DCCA" w14:textId="77777777" w:rsidR="00037839" w:rsidRPr="00DD3BF6" w:rsidRDefault="00037839" w:rsidP="0015340E">
      <w:pPr>
        <w:widowControl w:val="0"/>
        <w:numPr>
          <w:ilvl w:val="1"/>
          <w:numId w:val="6"/>
        </w:numPr>
        <w:tabs>
          <w:tab w:val="left" w:pos="0"/>
        </w:tabs>
        <w:spacing w:after="0" w:line="240" w:lineRule="auto"/>
        <w:ind w:left="0" w:firstLine="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Меры по развитию рынка</w:t>
      </w:r>
    </w:p>
    <w:p w14:paraId="58F11DBA" w14:textId="77777777" w:rsidR="00037839" w:rsidRPr="00DD3BF6" w:rsidRDefault="00037839"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В настоящее время в </w:t>
      </w:r>
      <w:r w:rsidRPr="00B66D98">
        <w:rPr>
          <w:rFonts w:ascii="Times New Roman" w:hAnsi="Times New Roman" w:cs="Times New Roman"/>
          <w:sz w:val="28"/>
          <w:szCs w:val="28"/>
        </w:rPr>
        <w:t xml:space="preserve">городском округе Домодедово </w:t>
      </w:r>
      <w:r w:rsidRPr="00DD3BF6">
        <w:rPr>
          <w:rFonts w:ascii="Times New Roman" w:hAnsi="Times New Roman" w:cs="Times New Roman"/>
          <w:sz w:val="28"/>
          <w:szCs w:val="28"/>
        </w:rPr>
        <w:t xml:space="preserve">Московской области </w:t>
      </w:r>
      <w:r>
        <w:rPr>
          <w:rFonts w:ascii="Times New Roman" w:hAnsi="Times New Roman" w:cs="Times New Roman"/>
          <w:sz w:val="28"/>
          <w:szCs w:val="28"/>
        </w:rPr>
        <w:t>Программа по осуществлению</w:t>
      </w:r>
      <w:r w:rsidRPr="00DD3BF6">
        <w:rPr>
          <w:rFonts w:ascii="Times New Roman" w:hAnsi="Times New Roman" w:cs="Times New Roman"/>
          <w:sz w:val="28"/>
          <w:szCs w:val="28"/>
        </w:rPr>
        <w:t xml:space="preserve"> мероприятия по содействию развитию конкуренции на рынке оказания услуг по перевозке пассажиров автомобильным транспортом по муниципальным маршрутам регулярных перевозок</w:t>
      </w:r>
      <w:r>
        <w:rPr>
          <w:rFonts w:ascii="Times New Roman" w:hAnsi="Times New Roman" w:cs="Times New Roman"/>
          <w:sz w:val="28"/>
          <w:szCs w:val="28"/>
        </w:rPr>
        <w:t xml:space="preserve"> осуществлена на 100 %</w:t>
      </w:r>
      <w:r w:rsidRPr="00DD3BF6">
        <w:rPr>
          <w:rFonts w:ascii="Times New Roman" w:hAnsi="Times New Roman" w:cs="Times New Roman"/>
          <w:sz w:val="28"/>
          <w:szCs w:val="28"/>
        </w:rPr>
        <w:t>.</w:t>
      </w:r>
    </w:p>
    <w:p w14:paraId="350E5B70" w14:textId="77777777" w:rsidR="00037839" w:rsidRPr="00DD3BF6" w:rsidRDefault="00037839" w:rsidP="0015340E">
      <w:pPr>
        <w:widowControl w:val="0"/>
        <w:spacing w:after="0" w:line="240" w:lineRule="auto"/>
        <w:ind w:firstLine="709"/>
        <w:jc w:val="both"/>
        <w:rPr>
          <w:rFonts w:ascii="Times New Roman" w:hAnsi="Times New Roman" w:cs="Times New Roman"/>
          <w:sz w:val="28"/>
          <w:szCs w:val="28"/>
        </w:rPr>
      </w:pPr>
    </w:p>
    <w:p w14:paraId="02D69CA0" w14:textId="77777777" w:rsidR="00037839" w:rsidRPr="00DD3BF6" w:rsidRDefault="00037839" w:rsidP="0015340E">
      <w:pPr>
        <w:widowControl w:val="0"/>
        <w:numPr>
          <w:ilvl w:val="1"/>
          <w:numId w:val="6"/>
        </w:numPr>
        <w:tabs>
          <w:tab w:val="left" w:pos="0"/>
        </w:tabs>
        <w:spacing w:after="0" w:line="240" w:lineRule="auto"/>
        <w:ind w:left="0" w:firstLine="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Перспективы развития рынка</w:t>
      </w:r>
    </w:p>
    <w:p w14:paraId="7E435DCB" w14:textId="77777777" w:rsidR="00037839" w:rsidRPr="00DD3BF6" w:rsidRDefault="00037839" w:rsidP="0015340E">
      <w:pPr>
        <w:widowControl w:val="0"/>
        <w:spacing w:after="0" w:line="240" w:lineRule="auto"/>
        <w:ind w:firstLine="709"/>
        <w:jc w:val="both"/>
        <w:rPr>
          <w:rFonts w:ascii="Times New Roman" w:eastAsia="Calibri" w:hAnsi="Times New Roman" w:cs="Times New Roman"/>
          <w:sz w:val="28"/>
          <w:szCs w:val="28"/>
        </w:rPr>
      </w:pPr>
      <w:r w:rsidRPr="00DD3BF6">
        <w:rPr>
          <w:rFonts w:ascii="Times New Roman" w:eastAsia="Calibri" w:hAnsi="Times New Roman" w:cs="Times New Roman"/>
          <w:sz w:val="28"/>
          <w:szCs w:val="28"/>
        </w:rPr>
        <w:t>Основными перспективными направлениями развития рынка являются:</w:t>
      </w:r>
    </w:p>
    <w:p w14:paraId="79723360" w14:textId="77777777" w:rsidR="00037839" w:rsidRPr="00DD3BF6" w:rsidRDefault="00037839" w:rsidP="0015340E">
      <w:pPr>
        <w:widowControl w:val="0"/>
        <w:spacing w:after="0" w:line="240" w:lineRule="auto"/>
        <w:ind w:firstLine="709"/>
        <w:jc w:val="both"/>
        <w:rPr>
          <w:rFonts w:ascii="Times New Roman" w:hAnsi="Times New Roman" w:cs="Times New Roman"/>
          <w:sz w:val="28"/>
          <w:szCs w:val="28"/>
        </w:rPr>
      </w:pPr>
      <w:r w:rsidRPr="00DD3BF6">
        <w:rPr>
          <w:rFonts w:ascii="Times New Roman" w:eastAsia="Calibri" w:hAnsi="Times New Roman" w:cs="Times New Roman"/>
          <w:sz w:val="28"/>
          <w:szCs w:val="28"/>
        </w:rPr>
        <w:t>р</w:t>
      </w:r>
      <w:r w:rsidRPr="00DD3BF6">
        <w:rPr>
          <w:rFonts w:ascii="Times New Roman" w:hAnsi="Times New Roman" w:cs="Times New Roman"/>
          <w:sz w:val="28"/>
          <w:szCs w:val="28"/>
        </w:rPr>
        <w:t xml:space="preserve">азвитие институтов взаимодействия государства и бизнеса (в том числе в рамках </w:t>
      </w:r>
      <w:r>
        <w:rPr>
          <w:rFonts w:ascii="Times New Roman" w:hAnsi="Times New Roman" w:cs="Times New Roman"/>
          <w:sz w:val="28"/>
          <w:szCs w:val="28"/>
        </w:rPr>
        <w:t>«</w:t>
      </w:r>
      <w:r w:rsidRPr="00DD3BF6">
        <w:rPr>
          <w:rFonts w:ascii="Times New Roman" w:hAnsi="Times New Roman" w:cs="Times New Roman"/>
          <w:sz w:val="28"/>
          <w:szCs w:val="28"/>
        </w:rPr>
        <w:t>Совета рынка транспортных услуг</w:t>
      </w:r>
      <w:r>
        <w:rPr>
          <w:rFonts w:ascii="Times New Roman" w:hAnsi="Times New Roman" w:cs="Times New Roman"/>
          <w:sz w:val="28"/>
          <w:szCs w:val="28"/>
        </w:rPr>
        <w:t>»</w:t>
      </w:r>
      <w:r w:rsidRPr="00DD3BF6">
        <w:rPr>
          <w:rFonts w:ascii="Times New Roman" w:hAnsi="Times New Roman" w:cs="Times New Roman"/>
          <w:sz w:val="28"/>
          <w:szCs w:val="28"/>
        </w:rPr>
        <w:t>);</w:t>
      </w:r>
    </w:p>
    <w:p w14:paraId="2D29D9BF" w14:textId="77777777" w:rsidR="00037839" w:rsidRPr="00DD3BF6" w:rsidRDefault="00037839"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совершенствование конкурентных процедур в сфере пассажирских перевозок;</w:t>
      </w:r>
    </w:p>
    <w:p w14:paraId="39932F35" w14:textId="77777777" w:rsidR="00037839" w:rsidRPr="00DD3BF6" w:rsidRDefault="00037839" w:rsidP="0015340E">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обеспечение прозрачности условий конкурсного отбора на организацию транспортного обслуживания населения на маршрутах общего пользования;</w:t>
      </w:r>
    </w:p>
    <w:p w14:paraId="5E86CE48" w14:textId="77777777" w:rsidR="00037839" w:rsidRPr="00DD3BF6" w:rsidRDefault="00037839" w:rsidP="0015340E">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установление единых стандартов для транспортных средств;</w:t>
      </w:r>
    </w:p>
    <w:p w14:paraId="74A48BAD" w14:textId="77777777" w:rsidR="00037839" w:rsidRPr="00D7315A" w:rsidRDefault="00037839" w:rsidP="0015340E">
      <w:pPr>
        <w:widowControl w:val="0"/>
        <w:spacing w:after="0" w:line="240" w:lineRule="auto"/>
        <w:ind w:firstLine="709"/>
        <w:jc w:val="both"/>
        <w:rPr>
          <w:rFonts w:ascii="Times New Roman" w:eastAsia="Times New Roman" w:hAnsi="Times New Roman" w:cs="Times New Roman"/>
          <w:iCs/>
          <w:sz w:val="28"/>
          <w:szCs w:val="28"/>
          <w:lang w:eastAsia="ru-RU"/>
        </w:rPr>
      </w:pPr>
      <w:r w:rsidRPr="00DD3BF6">
        <w:rPr>
          <w:rFonts w:ascii="Times New Roman" w:eastAsia="Times New Roman" w:hAnsi="Times New Roman" w:cs="Times New Roman"/>
          <w:sz w:val="28"/>
          <w:szCs w:val="28"/>
          <w:lang w:eastAsia="ru-RU"/>
        </w:rPr>
        <w:t xml:space="preserve">сокращение доли услуг, реализуемых государственными и муниципальными унитарными предприятиями, в общем объеме транспортных услуг, в том числе обеспечение преимуществ субъектам малого предпринимательства для участия </w:t>
      </w:r>
      <w:r w:rsidRPr="00DD3BF6">
        <w:rPr>
          <w:rFonts w:ascii="Times New Roman" w:eastAsia="Times New Roman" w:hAnsi="Times New Roman" w:cs="Times New Roman"/>
          <w:sz w:val="28"/>
          <w:szCs w:val="28"/>
          <w:lang w:eastAsia="ru-RU"/>
        </w:rPr>
        <w:br/>
        <w:t xml:space="preserve">в закупках на оказание услуг по перевозке пассажиров по маршрутам регулярных перевозок по регулируемым и нерегулируемым тарифам на территории </w:t>
      </w:r>
      <w:r w:rsidRPr="00D7315A">
        <w:rPr>
          <w:rFonts w:ascii="Times New Roman" w:eastAsia="Times New Roman" w:hAnsi="Times New Roman" w:cs="Times New Roman"/>
          <w:iCs/>
          <w:sz w:val="28"/>
          <w:szCs w:val="28"/>
          <w:lang w:eastAsia="ru-RU"/>
        </w:rPr>
        <w:t>городского округа Домодедово.</w:t>
      </w:r>
    </w:p>
    <w:p w14:paraId="42547693" w14:textId="77777777" w:rsidR="004854AD" w:rsidRPr="00DD3BF6" w:rsidRDefault="004854AD" w:rsidP="0015340E">
      <w:pPr>
        <w:widowControl w:val="0"/>
        <w:spacing w:after="0" w:line="240" w:lineRule="auto"/>
        <w:ind w:firstLine="709"/>
        <w:jc w:val="both"/>
        <w:rPr>
          <w:rFonts w:ascii="Times New Roman" w:eastAsia="Times New Roman" w:hAnsi="Times New Roman" w:cs="Times New Roman"/>
          <w:sz w:val="28"/>
          <w:szCs w:val="28"/>
          <w:lang w:eastAsia="ru-RU"/>
        </w:rPr>
        <w:sectPr w:rsidR="004854AD" w:rsidRPr="00DD3BF6" w:rsidSect="006338B2">
          <w:pgSz w:w="11906" w:h="16838"/>
          <w:pgMar w:top="1134" w:right="567" w:bottom="1134" w:left="1134" w:header="709" w:footer="709" w:gutter="0"/>
          <w:cols w:space="708"/>
          <w:docGrid w:linePitch="360"/>
        </w:sectPr>
      </w:pPr>
    </w:p>
    <w:p w14:paraId="3D55AD42" w14:textId="77777777" w:rsidR="004854AD" w:rsidRPr="00DD3BF6" w:rsidRDefault="004854AD" w:rsidP="0015340E">
      <w:pPr>
        <w:widowControl w:val="0"/>
        <w:numPr>
          <w:ilvl w:val="1"/>
          <w:numId w:val="6"/>
        </w:numPr>
        <w:tabs>
          <w:tab w:val="left" w:pos="709"/>
        </w:tabs>
        <w:spacing w:after="0" w:line="240" w:lineRule="auto"/>
        <w:ind w:left="0" w:firstLine="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lastRenderedPageBreak/>
        <w:t>Ключевые показатели развития конкуренции на рынке</w:t>
      </w:r>
    </w:p>
    <w:tbl>
      <w:tblPr>
        <w:tblW w:w="16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851"/>
        <w:gridCol w:w="4501"/>
        <w:gridCol w:w="1287"/>
        <w:gridCol w:w="1179"/>
        <w:gridCol w:w="1179"/>
        <w:gridCol w:w="1179"/>
        <w:gridCol w:w="1179"/>
        <w:gridCol w:w="1180"/>
        <w:gridCol w:w="3685"/>
      </w:tblGrid>
      <w:tr w:rsidR="004854AD" w:rsidRPr="00DD3BF6" w14:paraId="3459D01A" w14:textId="77777777" w:rsidTr="005E50DE">
        <w:trPr>
          <w:trHeight w:val="265"/>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AE49E3C"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 п/п</w:t>
            </w:r>
          </w:p>
        </w:tc>
        <w:tc>
          <w:tcPr>
            <w:tcW w:w="4501" w:type="dxa"/>
            <w:vMerge w:val="restart"/>
            <w:tcBorders>
              <w:top w:val="single" w:sz="4" w:space="0" w:color="auto"/>
              <w:left w:val="single" w:sz="4" w:space="0" w:color="auto"/>
              <w:bottom w:val="single" w:sz="4" w:space="0" w:color="auto"/>
              <w:right w:val="single" w:sz="4" w:space="0" w:color="auto"/>
            </w:tcBorders>
            <w:vAlign w:val="center"/>
            <w:hideMark/>
          </w:tcPr>
          <w:p w14:paraId="4F9734CB"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Ключевые показатели</w:t>
            </w: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14:paraId="76D13725"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Единица измерения</w:t>
            </w:r>
          </w:p>
        </w:tc>
        <w:tc>
          <w:tcPr>
            <w:tcW w:w="5896" w:type="dxa"/>
            <w:gridSpan w:val="5"/>
            <w:tcBorders>
              <w:top w:val="single" w:sz="4" w:space="0" w:color="auto"/>
              <w:left w:val="single" w:sz="4" w:space="0" w:color="auto"/>
              <w:bottom w:val="single" w:sz="4" w:space="0" w:color="auto"/>
              <w:right w:val="single" w:sz="4" w:space="0" w:color="auto"/>
            </w:tcBorders>
            <w:vAlign w:val="center"/>
            <w:hideMark/>
          </w:tcPr>
          <w:p w14:paraId="533D79C1"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Числовое значение показателя</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7874CFEE"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Ответственные исполнители</w:t>
            </w:r>
          </w:p>
        </w:tc>
      </w:tr>
      <w:tr w:rsidR="004854AD" w:rsidRPr="00DD3BF6" w14:paraId="5AA70223" w14:textId="77777777" w:rsidTr="005E50DE">
        <w:trPr>
          <w:trHeight w:val="458"/>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4914BFC" w14:textId="77777777" w:rsidR="004854AD" w:rsidRPr="00DD3BF6" w:rsidRDefault="004854AD" w:rsidP="0015340E">
            <w:pPr>
              <w:spacing w:after="0" w:line="240" w:lineRule="auto"/>
              <w:rPr>
                <w:rFonts w:ascii="Times New Roman" w:hAnsi="Times New Roman" w:cs="Times New Roman"/>
                <w:sz w:val="24"/>
                <w:szCs w:val="24"/>
              </w:rPr>
            </w:pPr>
          </w:p>
        </w:tc>
        <w:tc>
          <w:tcPr>
            <w:tcW w:w="4501" w:type="dxa"/>
            <w:vMerge/>
            <w:tcBorders>
              <w:top w:val="single" w:sz="4" w:space="0" w:color="auto"/>
              <w:left w:val="single" w:sz="4" w:space="0" w:color="auto"/>
              <w:bottom w:val="single" w:sz="4" w:space="0" w:color="auto"/>
              <w:right w:val="single" w:sz="4" w:space="0" w:color="auto"/>
            </w:tcBorders>
            <w:vAlign w:val="center"/>
            <w:hideMark/>
          </w:tcPr>
          <w:p w14:paraId="051CFAE3" w14:textId="77777777" w:rsidR="004854AD" w:rsidRPr="00DD3BF6" w:rsidRDefault="004854AD" w:rsidP="0015340E">
            <w:pPr>
              <w:spacing w:after="0" w:line="240" w:lineRule="auto"/>
              <w:rPr>
                <w:rFonts w:ascii="Times New Roman" w:hAnsi="Times New Roman" w:cs="Times New Roman"/>
                <w:sz w:val="24"/>
                <w:szCs w:val="24"/>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43D17F27" w14:textId="77777777" w:rsidR="004854AD" w:rsidRPr="00DD3BF6" w:rsidRDefault="004854AD" w:rsidP="0015340E">
            <w:pPr>
              <w:spacing w:after="0" w:line="240" w:lineRule="auto"/>
              <w:rPr>
                <w:rFonts w:ascii="Times New Roman" w:hAnsi="Times New Roman" w:cs="Times New Roman"/>
                <w:sz w:val="24"/>
                <w:szCs w:val="24"/>
              </w:rPr>
            </w:pPr>
          </w:p>
        </w:tc>
        <w:tc>
          <w:tcPr>
            <w:tcW w:w="1179" w:type="dxa"/>
            <w:tcBorders>
              <w:top w:val="single" w:sz="4" w:space="0" w:color="auto"/>
              <w:left w:val="single" w:sz="4" w:space="0" w:color="auto"/>
              <w:bottom w:val="single" w:sz="4" w:space="0" w:color="auto"/>
              <w:right w:val="single" w:sz="4" w:space="0" w:color="auto"/>
            </w:tcBorders>
            <w:vAlign w:val="center"/>
            <w:hideMark/>
          </w:tcPr>
          <w:p w14:paraId="5707C6D8"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2018</w:t>
            </w:r>
          </w:p>
        </w:tc>
        <w:tc>
          <w:tcPr>
            <w:tcW w:w="1179" w:type="dxa"/>
            <w:tcBorders>
              <w:top w:val="single" w:sz="4" w:space="0" w:color="auto"/>
              <w:left w:val="single" w:sz="4" w:space="0" w:color="auto"/>
              <w:bottom w:val="single" w:sz="4" w:space="0" w:color="auto"/>
              <w:right w:val="single" w:sz="4" w:space="0" w:color="auto"/>
            </w:tcBorders>
            <w:vAlign w:val="center"/>
            <w:hideMark/>
          </w:tcPr>
          <w:p w14:paraId="606437D7"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2019</w:t>
            </w:r>
          </w:p>
        </w:tc>
        <w:tc>
          <w:tcPr>
            <w:tcW w:w="1179" w:type="dxa"/>
            <w:tcBorders>
              <w:top w:val="single" w:sz="4" w:space="0" w:color="auto"/>
              <w:left w:val="single" w:sz="4" w:space="0" w:color="auto"/>
              <w:bottom w:val="single" w:sz="4" w:space="0" w:color="auto"/>
              <w:right w:val="single" w:sz="4" w:space="0" w:color="auto"/>
            </w:tcBorders>
            <w:vAlign w:val="center"/>
            <w:hideMark/>
          </w:tcPr>
          <w:p w14:paraId="7FBF181B"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2020</w:t>
            </w:r>
          </w:p>
        </w:tc>
        <w:tc>
          <w:tcPr>
            <w:tcW w:w="1179" w:type="dxa"/>
            <w:tcBorders>
              <w:top w:val="single" w:sz="4" w:space="0" w:color="auto"/>
              <w:left w:val="single" w:sz="4" w:space="0" w:color="auto"/>
              <w:bottom w:val="single" w:sz="4" w:space="0" w:color="auto"/>
              <w:right w:val="single" w:sz="4" w:space="0" w:color="auto"/>
            </w:tcBorders>
            <w:vAlign w:val="center"/>
            <w:hideMark/>
          </w:tcPr>
          <w:p w14:paraId="610CBE51"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2021</w:t>
            </w:r>
          </w:p>
        </w:tc>
        <w:tc>
          <w:tcPr>
            <w:tcW w:w="1180" w:type="dxa"/>
            <w:tcBorders>
              <w:top w:val="single" w:sz="4" w:space="0" w:color="auto"/>
              <w:left w:val="single" w:sz="4" w:space="0" w:color="auto"/>
              <w:bottom w:val="single" w:sz="4" w:space="0" w:color="auto"/>
              <w:right w:val="single" w:sz="4" w:space="0" w:color="auto"/>
            </w:tcBorders>
            <w:vAlign w:val="center"/>
            <w:hideMark/>
          </w:tcPr>
          <w:p w14:paraId="40EE02AA"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2022</w:t>
            </w: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05E91A6A" w14:textId="77777777" w:rsidR="004854AD" w:rsidRPr="00DD3BF6" w:rsidRDefault="004854AD" w:rsidP="0015340E">
            <w:pPr>
              <w:spacing w:after="0" w:line="240" w:lineRule="auto"/>
              <w:rPr>
                <w:rFonts w:ascii="Times New Roman" w:hAnsi="Times New Roman" w:cs="Times New Roman"/>
                <w:sz w:val="24"/>
                <w:szCs w:val="24"/>
              </w:rPr>
            </w:pPr>
          </w:p>
        </w:tc>
      </w:tr>
      <w:tr w:rsidR="004854AD" w:rsidRPr="00DD3BF6" w14:paraId="56BBC0FE" w14:textId="77777777" w:rsidTr="005E50DE">
        <w:trPr>
          <w:trHeight w:val="160"/>
          <w:jc w:val="center"/>
        </w:trPr>
        <w:tc>
          <w:tcPr>
            <w:tcW w:w="851" w:type="dxa"/>
            <w:tcBorders>
              <w:top w:val="single" w:sz="4" w:space="0" w:color="auto"/>
              <w:left w:val="single" w:sz="4" w:space="0" w:color="auto"/>
              <w:bottom w:val="single" w:sz="4" w:space="0" w:color="auto"/>
              <w:right w:val="single" w:sz="4" w:space="0" w:color="auto"/>
            </w:tcBorders>
            <w:hideMark/>
          </w:tcPr>
          <w:p w14:paraId="5409EA4E"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1</w:t>
            </w:r>
          </w:p>
        </w:tc>
        <w:tc>
          <w:tcPr>
            <w:tcW w:w="4501" w:type="dxa"/>
            <w:tcBorders>
              <w:top w:val="single" w:sz="4" w:space="0" w:color="auto"/>
              <w:left w:val="single" w:sz="4" w:space="0" w:color="auto"/>
              <w:bottom w:val="single" w:sz="4" w:space="0" w:color="auto"/>
              <w:right w:val="single" w:sz="4" w:space="0" w:color="auto"/>
            </w:tcBorders>
            <w:hideMark/>
          </w:tcPr>
          <w:p w14:paraId="1B6E9A44"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2</w:t>
            </w:r>
          </w:p>
        </w:tc>
        <w:tc>
          <w:tcPr>
            <w:tcW w:w="1287" w:type="dxa"/>
            <w:tcBorders>
              <w:top w:val="single" w:sz="4" w:space="0" w:color="auto"/>
              <w:left w:val="single" w:sz="4" w:space="0" w:color="auto"/>
              <w:bottom w:val="single" w:sz="4" w:space="0" w:color="auto"/>
              <w:right w:val="single" w:sz="4" w:space="0" w:color="auto"/>
            </w:tcBorders>
            <w:hideMark/>
          </w:tcPr>
          <w:p w14:paraId="7D20D3B4"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3</w:t>
            </w:r>
          </w:p>
        </w:tc>
        <w:tc>
          <w:tcPr>
            <w:tcW w:w="1179" w:type="dxa"/>
            <w:tcBorders>
              <w:top w:val="single" w:sz="4" w:space="0" w:color="auto"/>
              <w:left w:val="single" w:sz="4" w:space="0" w:color="auto"/>
              <w:bottom w:val="single" w:sz="4" w:space="0" w:color="auto"/>
              <w:right w:val="single" w:sz="4" w:space="0" w:color="auto"/>
            </w:tcBorders>
            <w:hideMark/>
          </w:tcPr>
          <w:p w14:paraId="6F6698A6"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4</w:t>
            </w:r>
          </w:p>
        </w:tc>
        <w:tc>
          <w:tcPr>
            <w:tcW w:w="1179" w:type="dxa"/>
            <w:tcBorders>
              <w:top w:val="single" w:sz="4" w:space="0" w:color="auto"/>
              <w:left w:val="single" w:sz="4" w:space="0" w:color="auto"/>
              <w:bottom w:val="single" w:sz="4" w:space="0" w:color="auto"/>
              <w:right w:val="single" w:sz="4" w:space="0" w:color="auto"/>
            </w:tcBorders>
            <w:hideMark/>
          </w:tcPr>
          <w:p w14:paraId="4DFB06AC"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5</w:t>
            </w:r>
          </w:p>
        </w:tc>
        <w:tc>
          <w:tcPr>
            <w:tcW w:w="1179" w:type="dxa"/>
            <w:tcBorders>
              <w:top w:val="single" w:sz="4" w:space="0" w:color="auto"/>
              <w:left w:val="single" w:sz="4" w:space="0" w:color="auto"/>
              <w:bottom w:val="single" w:sz="4" w:space="0" w:color="auto"/>
              <w:right w:val="single" w:sz="4" w:space="0" w:color="auto"/>
            </w:tcBorders>
            <w:hideMark/>
          </w:tcPr>
          <w:p w14:paraId="323BE3C1"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6</w:t>
            </w:r>
          </w:p>
        </w:tc>
        <w:tc>
          <w:tcPr>
            <w:tcW w:w="1179" w:type="dxa"/>
            <w:tcBorders>
              <w:top w:val="single" w:sz="4" w:space="0" w:color="auto"/>
              <w:left w:val="single" w:sz="4" w:space="0" w:color="auto"/>
              <w:bottom w:val="single" w:sz="4" w:space="0" w:color="auto"/>
              <w:right w:val="single" w:sz="4" w:space="0" w:color="auto"/>
            </w:tcBorders>
            <w:hideMark/>
          </w:tcPr>
          <w:p w14:paraId="3E9D32D6"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7</w:t>
            </w:r>
          </w:p>
        </w:tc>
        <w:tc>
          <w:tcPr>
            <w:tcW w:w="1180" w:type="dxa"/>
            <w:tcBorders>
              <w:top w:val="single" w:sz="4" w:space="0" w:color="auto"/>
              <w:left w:val="single" w:sz="4" w:space="0" w:color="auto"/>
              <w:bottom w:val="single" w:sz="4" w:space="0" w:color="auto"/>
              <w:right w:val="single" w:sz="4" w:space="0" w:color="auto"/>
            </w:tcBorders>
            <w:hideMark/>
          </w:tcPr>
          <w:p w14:paraId="2FB41FC6"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8</w:t>
            </w:r>
          </w:p>
        </w:tc>
        <w:tc>
          <w:tcPr>
            <w:tcW w:w="3685" w:type="dxa"/>
            <w:tcBorders>
              <w:top w:val="single" w:sz="4" w:space="0" w:color="auto"/>
              <w:left w:val="single" w:sz="4" w:space="0" w:color="auto"/>
              <w:bottom w:val="single" w:sz="4" w:space="0" w:color="auto"/>
              <w:right w:val="single" w:sz="4" w:space="0" w:color="auto"/>
            </w:tcBorders>
            <w:hideMark/>
          </w:tcPr>
          <w:p w14:paraId="2C33B537" w14:textId="77777777" w:rsidR="004854AD" w:rsidRPr="00DD3BF6" w:rsidRDefault="004854A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9</w:t>
            </w:r>
          </w:p>
        </w:tc>
      </w:tr>
      <w:tr w:rsidR="005F5656" w:rsidRPr="00DD3BF6" w14:paraId="04D5575E" w14:textId="77777777" w:rsidTr="005E50DE">
        <w:trPr>
          <w:trHeight w:val="69"/>
          <w:jc w:val="center"/>
        </w:trPr>
        <w:tc>
          <w:tcPr>
            <w:tcW w:w="851" w:type="dxa"/>
            <w:tcBorders>
              <w:top w:val="single" w:sz="4" w:space="0" w:color="auto"/>
              <w:left w:val="single" w:sz="4" w:space="0" w:color="auto"/>
              <w:bottom w:val="single" w:sz="4" w:space="0" w:color="auto"/>
              <w:right w:val="single" w:sz="4" w:space="0" w:color="auto"/>
            </w:tcBorders>
          </w:tcPr>
          <w:p w14:paraId="7BE7AB15" w14:textId="4BD4E286" w:rsidR="005F5656" w:rsidRPr="00DD3BF6" w:rsidRDefault="005F5656" w:rsidP="0015340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501" w:type="dxa"/>
            <w:tcBorders>
              <w:top w:val="single" w:sz="4" w:space="0" w:color="auto"/>
              <w:left w:val="single" w:sz="4" w:space="0" w:color="auto"/>
              <w:bottom w:val="single" w:sz="4" w:space="0" w:color="auto"/>
              <w:right w:val="single" w:sz="4" w:space="0" w:color="auto"/>
            </w:tcBorders>
          </w:tcPr>
          <w:p w14:paraId="019B4A88" w14:textId="77777777" w:rsidR="005F5656" w:rsidRPr="00DD3BF6" w:rsidRDefault="005F5656" w:rsidP="0015340E">
            <w:pPr>
              <w:widowControl w:val="0"/>
              <w:spacing w:after="0" w:line="240" w:lineRule="auto"/>
              <w:rPr>
                <w:rFonts w:ascii="Times New Roman" w:hAnsi="Times New Roman" w:cs="Times New Roman"/>
                <w:sz w:val="24"/>
                <w:szCs w:val="24"/>
              </w:rPr>
            </w:pPr>
            <w:r w:rsidRPr="00DD3BF6">
              <w:rPr>
                <w:rFonts w:ascii="Times New Roman" w:hAnsi="Times New Roman" w:cs="Times New Roman"/>
                <w:sz w:val="24"/>
                <w:szCs w:val="24"/>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287" w:type="dxa"/>
            <w:tcBorders>
              <w:top w:val="single" w:sz="4" w:space="0" w:color="auto"/>
              <w:left w:val="single" w:sz="4" w:space="0" w:color="auto"/>
              <w:bottom w:val="single" w:sz="4" w:space="0" w:color="auto"/>
              <w:right w:val="single" w:sz="4" w:space="0" w:color="auto"/>
            </w:tcBorders>
          </w:tcPr>
          <w:p w14:paraId="3D86E74C" w14:textId="5D89621B" w:rsidR="005F5656" w:rsidRPr="00DD3BF6" w:rsidRDefault="005F5656" w:rsidP="0015340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DD3BF6">
              <w:rPr>
                <w:rFonts w:ascii="Times New Roman" w:hAnsi="Times New Roman" w:cs="Times New Roman"/>
                <w:sz w:val="24"/>
                <w:szCs w:val="24"/>
              </w:rPr>
              <w:t>роцентов</w:t>
            </w:r>
          </w:p>
        </w:tc>
        <w:tc>
          <w:tcPr>
            <w:tcW w:w="1179" w:type="dxa"/>
            <w:tcBorders>
              <w:top w:val="single" w:sz="4" w:space="0" w:color="auto"/>
              <w:left w:val="single" w:sz="4" w:space="0" w:color="auto"/>
              <w:bottom w:val="single" w:sz="4" w:space="0" w:color="auto"/>
              <w:right w:val="single" w:sz="4" w:space="0" w:color="auto"/>
            </w:tcBorders>
          </w:tcPr>
          <w:p w14:paraId="7B6428AC" w14:textId="727CF9EA" w:rsidR="005F5656" w:rsidRPr="005F5656" w:rsidRDefault="005F5656" w:rsidP="0015340E">
            <w:pPr>
              <w:widowControl w:val="0"/>
              <w:spacing w:after="0" w:line="240" w:lineRule="auto"/>
              <w:jc w:val="center"/>
              <w:rPr>
                <w:rFonts w:ascii="Times New Roman" w:hAnsi="Times New Roman" w:cs="Times New Roman"/>
                <w:i/>
                <w:sz w:val="24"/>
                <w:szCs w:val="24"/>
              </w:rPr>
            </w:pPr>
            <w:r w:rsidRPr="005F5656">
              <w:rPr>
                <w:rFonts w:ascii="Times New Roman" w:hAnsi="Times New Roman" w:cs="Times New Roman"/>
                <w:sz w:val="24"/>
                <w:szCs w:val="24"/>
              </w:rPr>
              <w:t>41,3</w:t>
            </w:r>
          </w:p>
        </w:tc>
        <w:tc>
          <w:tcPr>
            <w:tcW w:w="1179" w:type="dxa"/>
            <w:tcBorders>
              <w:top w:val="single" w:sz="4" w:space="0" w:color="auto"/>
              <w:left w:val="single" w:sz="4" w:space="0" w:color="auto"/>
              <w:bottom w:val="single" w:sz="4" w:space="0" w:color="auto"/>
              <w:right w:val="single" w:sz="4" w:space="0" w:color="auto"/>
            </w:tcBorders>
          </w:tcPr>
          <w:p w14:paraId="4C794086" w14:textId="3F8C6E88" w:rsidR="005F5656" w:rsidRPr="005F5656" w:rsidRDefault="005F5656" w:rsidP="0015340E">
            <w:pPr>
              <w:spacing w:after="0" w:line="240" w:lineRule="auto"/>
              <w:rPr>
                <w:rFonts w:ascii="Times New Roman" w:hAnsi="Times New Roman" w:cs="Times New Roman"/>
                <w:i/>
                <w:sz w:val="24"/>
                <w:szCs w:val="24"/>
              </w:rPr>
            </w:pPr>
            <w:r w:rsidRPr="005F5656">
              <w:rPr>
                <w:rFonts w:ascii="Times New Roman" w:hAnsi="Times New Roman" w:cs="Times New Roman"/>
                <w:sz w:val="24"/>
                <w:szCs w:val="24"/>
              </w:rPr>
              <w:t>100</w:t>
            </w:r>
          </w:p>
        </w:tc>
        <w:tc>
          <w:tcPr>
            <w:tcW w:w="1179" w:type="dxa"/>
            <w:tcBorders>
              <w:top w:val="single" w:sz="4" w:space="0" w:color="auto"/>
              <w:left w:val="single" w:sz="4" w:space="0" w:color="auto"/>
              <w:bottom w:val="single" w:sz="4" w:space="0" w:color="auto"/>
              <w:right w:val="single" w:sz="4" w:space="0" w:color="auto"/>
            </w:tcBorders>
          </w:tcPr>
          <w:p w14:paraId="62AD4033" w14:textId="0979403C" w:rsidR="005F5656" w:rsidRPr="005F5656" w:rsidRDefault="005F5656" w:rsidP="0015340E">
            <w:pPr>
              <w:spacing w:after="0" w:line="240" w:lineRule="auto"/>
              <w:rPr>
                <w:rFonts w:ascii="Times New Roman" w:hAnsi="Times New Roman" w:cs="Times New Roman"/>
                <w:i/>
                <w:sz w:val="24"/>
                <w:szCs w:val="24"/>
              </w:rPr>
            </w:pPr>
            <w:r w:rsidRPr="005F5656">
              <w:rPr>
                <w:rFonts w:ascii="Times New Roman" w:hAnsi="Times New Roman" w:cs="Times New Roman"/>
                <w:sz w:val="24"/>
                <w:szCs w:val="24"/>
              </w:rPr>
              <w:t>100</w:t>
            </w:r>
          </w:p>
        </w:tc>
        <w:tc>
          <w:tcPr>
            <w:tcW w:w="1179" w:type="dxa"/>
            <w:tcBorders>
              <w:top w:val="single" w:sz="4" w:space="0" w:color="auto"/>
              <w:left w:val="single" w:sz="4" w:space="0" w:color="auto"/>
              <w:bottom w:val="single" w:sz="4" w:space="0" w:color="auto"/>
              <w:right w:val="single" w:sz="4" w:space="0" w:color="auto"/>
            </w:tcBorders>
          </w:tcPr>
          <w:p w14:paraId="2B84D778" w14:textId="0BA1F5B2" w:rsidR="005F5656" w:rsidRPr="005F5656" w:rsidRDefault="005F5656" w:rsidP="0015340E">
            <w:pPr>
              <w:spacing w:after="0" w:line="240" w:lineRule="auto"/>
              <w:rPr>
                <w:rFonts w:ascii="Times New Roman" w:hAnsi="Times New Roman" w:cs="Times New Roman"/>
                <w:i/>
                <w:sz w:val="24"/>
                <w:szCs w:val="24"/>
              </w:rPr>
            </w:pPr>
            <w:r w:rsidRPr="005F5656">
              <w:rPr>
                <w:rFonts w:ascii="Times New Roman" w:hAnsi="Times New Roman" w:cs="Times New Roman"/>
                <w:sz w:val="24"/>
                <w:szCs w:val="24"/>
              </w:rPr>
              <w:t>100</w:t>
            </w:r>
          </w:p>
        </w:tc>
        <w:tc>
          <w:tcPr>
            <w:tcW w:w="1180" w:type="dxa"/>
            <w:tcBorders>
              <w:top w:val="single" w:sz="4" w:space="0" w:color="auto"/>
              <w:left w:val="single" w:sz="4" w:space="0" w:color="auto"/>
              <w:bottom w:val="single" w:sz="4" w:space="0" w:color="auto"/>
              <w:right w:val="single" w:sz="4" w:space="0" w:color="auto"/>
            </w:tcBorders>
          </w:tcPr>
          <w:p w14:paraId="224AE280" w14:textId="5F5B7478" w:rsidR="005F5656" w:rsidRPr="005F5656" w:rsidRDefault="005F5656" w:rsidP="0015340E">
            <w:pPr>
              <w:spacing w:after="0" w:line="240" w:lineRule="auto"/>
              <w:rPr>
                <w:rFonts w:ascii="Times New Roman" w:hAnsi="Times New Roman" w:cs="Times New Roman"/>
                <w:i/>
                <w:sz w:val="24"/>
                <w:szCs w:val="24"/>
              </w:rPr>
            </w:pPr>
            <w:r w:rsidRPr="005F5656">
              <w:rPr>
                <w:rFonts w:ascii="Times New Roman" w:hAnsi="Times New Roman" w:cs="Times New Roman"/>
                <w:sz w:val="24"/>
                <w:szCs w:val="24"/>
              </w:rPr>
              <w:t>100</w:t>
            </w:r>
          </w:p>
        </w:tc>
        <w:tc>
          <w:tcPr>
            <w:tcW w:w="3685" w:type="dxa"/>
            <w:tcBorders>
              <w:top w:val="single" w:sz="4" w:space="0" w:color="auto"/>
              <w:left w:val="single" w:sz="4" w:space="0" w:color="auto"/>
              <w:bottom w:val="single" w:sz="4" w:space="0" w:color="auto"/>
              <w:right w:val="single" w:sz="4" w:space="0" w:color="auto"/>
            </w:tcBorders>
          </w:tcPr>
          <w:p w14:paraId="2DDFFC0D" w14:textId="406294EC" w:rsidR="005F5656" w:rsidRPr="005F5656" w:rsidRDefault="005F5656" w:rsidP="0015340E">
            <w:pPr>
              <w:spacing w:after="0" w:line="240" w:lineRule="auto"/>
              <w:rPr>
                <w:rFonts w:ascii="Times New Roman" w:hAnsi="Times New Roman" w:cs="Times New Roman"/>
                <w:i/>
                <w:sz w:val="24"/>
                <w:szCs w:val="24"/>
              </w:rPr>
            </w:pPr>
            <w:r w:rsidRPr="005F5656">
              <w:rPr>
                <w:rFonts w:ascii="Times New Roman" w:hAnsi="Times New Roman" w:cs="Times New Roman"/>
                <w:sz w:val="24"/>
                <w:szCs w:val="24"/>
              </w:rPr>
              <w:t>Служб</w:t>
            </w:r>
            <w:r>
              <w:rPr>
                <w:rFonts w:ascii="Times New Roman" w:hAnsi="Times New Roman" w:cs="Times New Roman"/>
                <w:sz w:val="24"/>
                <w:szCs w:val="24"/>
              </w:rPr>
              <w:t>а</w:t>
            </w:r>
            <w:r w:rsidRPr="005F5656">
              <w:rPr>
                <w:rFonts w:ascii="Times New Roman" w:hAnsi="Times New Roman" w:cs="Times New Roman"/>
                <w:sz w:val="24"/>
                <w:szCs w:val="24"/>
              </w:rPr>
              <w:t xml:space="preserve"> дорожного хозяйства и транспорта Администрации городского округа Домодедово</w:t>
            </w:r>
          </w:p>
        </w:tc>
      </w:tr>
    </w:tbl>
    <w:p w14:paraId="3C649E1F" w14:textId="77777777" w:rsidR="004854AD" w:rsidRPr="00DD3BF6" w:rsidRDefault="004854AD" w:rsidP="0015340E">
      <w:pPr>
        <w:widowControl w:val="0"/>
        <w:tabs>
          <w:tab w:val="left" w:pos="709"/>
        </w:tabs>
        <w:spacing w:after="0" w:line="240" w:lineRule="auto"/>
        <w:rPr>
          <w:rFonts w:ascii="Times New Roman" w:eastAsia="Times New Roman" w:hAnsi="Times New Roman" w:cs="Times New Roman"/>
          <w:b/>
          <w:sz w:val="28"/>
          <w:szCs w:val="28"/>
          <w:lang w:eastAsia="ru-RU"/>
        </w:rPr>
      </w:pPr>
    </w:p>
    <w:p w14:paraId="7B12F103" w14:textId="77777777" w:rsidR="004854AD" w:rsidRPr="00DD3BF6" w:rsidRDefault="004854AD" w:rsidP="0015340E">
      <w:pPr>
        <w:widowControl w:val="0"/>
        <w:numPr>
          <w:ilvl w:val="1"/>
          <w:numId w:val="6"/>
        </w:numPr>
        <w:tabs>
          <w:tab w:val="left" w:pos="709"/>
        </w:tabs>
        <w:spacing w:after="0" w:line="240" w:lineRule="auto"/>
        <w:ind w:left="0" w:firstLine="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Мероприятия по достижению ключевых показателей развития конкуренции на рынке</w:t>
      </w:r>
    </w:p>
    <w:tbl>
      <w:tblPr>
        <w:tblW w:w="1612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50"/>
        <w:gridCol w:w="4502"/>
        <w:gridCol w:w="3154"/>
        <w:gridCol w:w="1527"/>
        <w:gridCol w:w="3119"/>
        <w:gridCol w:w="2976"/>
      </w:tblGrid>
      <w:tr w:rsidR="004854AD" w:rsidRPr="00DD3BF6" w14:paraId="6552A84B" w14:textId="77777777" w:rsidTr="005E50DE">
        <w:tc>
          <w:tcPr>
            <w:tcW w:w="850" w:type="dxa"/>
            <w:tcBorders>
              <w:top w:val="single" w:sz="4" w:space="0" w:color="auto"/>
              <w:left w:val="single" w:sz="4" w:space="0" w:color="auto"/>
              <w:bottom w:val="single" w:sz="4" w:space="0" w:color="auto"/>
              <w:right w:val="single" w:sz="4" w:space="0" w:color="auto"/>
            </w:tcBorders>
            <w:hideMark/>
          </w:tcPr>
          <w:p w14:paraId="20B4F38E" w14:textId="77777777" w:rsidR="004854AD" w:rsidRPr="00DD3BF6" w:rsidRDefault="004854A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 п/п</w:t>
            </w:r>
          </w:p>
        </w:tc>
        <w:tc>
          <w:tcPr>
            <w:tcW w:w="4502" w:type="dxa"/>
            <w:tcBorders>
              <w:top w:val="single" w:sz="4" w:space="0" w:color="auto"/>
              <w:left w:val="single" w:sz="4" w:space="0" w:color="auto"/>
              <w:bottom w:val="single" w:sz="4" w:space="0" w:color="auto"/>
              <w:right w:val="single" w:sz="4" w:space="0" w:color="auto"/>
            </w:tcBorders>
            <w:hideMark/>
          </w:tcPr>
          <w:p w14:paraId="58F064FA" w14:textId="77777777" w:rsidR="004854AD" w:rsidRPr="00DD3BF6" w:rsidRDefault="004854A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Наименование мероприятия</w:t>
            </w:r>
          </w:p>
        </w:tc>
        <w:tc>
          <w:tcPr>
            <w:tcW w:w="3154" w:type="dxa"/>
            <w:tcBorders>
              <w:top w:val="single" w:sz="4" w:space="0" w:color="auto"/>
              <w:left w:val="single" w:sz="4" w:space="0" w:color="auto"/>
              <w:bottom w:val="single" w:sz="4" w:space="0" w:color="auto"/>
              <w:right w:val="single" w:sz="4" w:space="0" w:color="auto"/>
            </w:tcBorders>
            <w:hideMark/>
          </w:tcPr>
          <w:p w14:paraId="195EB539" w14:textId="77777777" w:rsidR="004854AD" w:rsidRPr="00DD3BF6" w:rsidRDefault="004854A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Решаемая проблема</w:t>
            </w:r>
          </w:p>
        </w:tc>
        <w:tc>
          <w:tcPr>
            <w:tcW w:w="1527" w:type="dxa"/>
            <w:tcBorders>
              <w:top w:val="single" w:sz="4" w:space="0" w:color="auto"/>
              <w:left w:val="single" w:sz="4" w:space="0" w:color="auto"/>
              <w:bottom w:val="single" w:sz="4" w:space="0" w:color="auto"/>
              <w:right w:val="single" w:sz="4" w:space="0" w:color="auto"/>
            </w:tcBorders>
            <w:hideMark/>
          </w:tcPr>
          <w:p w14:paraId="615AFC7C" w14:textId="77777777" w:rsidR="004854AD" w:rsidRPr="00DD3BF6" w:rsidRDefault="004854A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Срок исполнения мероприятия</w:t>
            </w:r>
          </w:p>
        </w:tc>
        <w:tc>
          <w:tcPr>
            <w:tcW w:w="3119" w:type="dxa"/>
            <w:tcBorders>
              <w:top w:val="single" w:sz="4" w:space="0" w:color="auto"/>
              <w:left w:val="single" w:sz="4" w:space="0" w:color="auto"/>
              <w:bottom w:val="single" w:sz="4" w:space="0" w:color="auto"/>
              <w:right w:val="single" w:sz="4" w:space="0" w:color="auto"/>
            </w:tcBorders>
            <w:hideMark/>
          </w:tcPr>
          <w:p w14:paraId="7A950466" w14:textId="77777777" w:rsidR="004854AD" w:rsidRPr="00DD3BF6" w:rsidRDefault="004854A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Результат исполнения мероприятия</w:t>
            </w:r>
          </w:p>
        </w:tc>
        <w:tc>
          <w:tcPr>
            <w:tcW w:w="2976" w:type="dxa"/>
            <w:tcBorders>
              <w:top w:val="single" w:sz="4" w:space="0" w:color="auto"/>
              <w:left w:val="single" w:sz="4" w:space="0" w:color="auto"/>
              <w:bottom w:val="single" w:sz="4" w:space="0" w:color="auto"/>
              <w:right w:val="single" w:sz="4" w:space="0" w:color="auto"/>
            </w:tcBorders>
            <w:hideMark/>
          </w:tcPr>
          <w:p w14:paraId="41D6B7B6" w14:textId="77777777" w:rsidR="004854AD" w:rsidRPr="00DD3BF6" w:rsidRDefault="004854A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Ответственный за исполнение мероприятия</w:t>
            </w:r>
          </w:p>
        </w:tc>
      </w:tr>
      <w:tr w:rsidR="004854AD" w:rsidRPr="00DD3BF6" w14:paraId="1687723A" w14:textId="77777777" w:rsidTr="005E50DE">
        <w:trPr>
          <w:trHeight w:val="44"/>
        </w:trPr>
        <w:tc>
          <w:tcPr>
            <w:tcW w:w="850" w:type="dxa"/>
            <w:tcBorders>
              <w:top w:val="single" w:sz="4" w:space="0" w:color="auto"/>
              <w:left w:val="single" w:sz="4" w:space="0" w:color="auto"/>
              <w:bottom w:val="single" w:sz="4" w:space="0" w:color="auto"/>
              <w:right w:val="single" w:sz="4" w:space="0" w:color="auto"/>
            </w:tcBorders>
            <w:hideMark/>
          </w:tcPr>
          <w:p w14:paraId="2F0F23A8" w14:textId="77777777" w:rsidR="004854AD" w:rsidRPr="00DD3BF6" w:rsidRDefault="004854A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1</w:t>
            </w:r>
          </w:p>
        </w:tc>
        <w:tc>
          <w:tcPr>
            <w:tcW w:w="4502" w:type="dxa"/>
            <w:tcBorders>
              <w:top w:val="single" w:sz="4" w:space="0" w:color="auto"/>
              <w:left w:val="single" w:sz="4" w:space="0" w:color="auto"/>
              <w:bottom w:val="single" w:sz="4" w:space="0" w:color="auto"/>
              <w:right w:val="single" w:sz="4" w:space="0" w:color="auto"/>
            </w:tcBorders>
            <w:hideMark/>
          </w:tcPr>
          <w:p w14:paraId="72D7B8C6" w14:textId="77777777" w:rsidR="004854AD" w:rsidRPr="00DD3BF6" w:rsidRDefault="004854A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2</w:t>
            </w:r>
          </w:p>
        </w:tc>
        <w:tc>
          <w:tcPr>
            <w:tcW w:w="3154" w:type="dxa"/>
            <w:tcBorders>
              <w:top w:val="single" w:sz="4" w:space="0" w:color="auto"/>
              <w:left w:val="single" w:sz="4" w:space="0" w:color="auto"/>
              <w:bottom w:val="single" w:sz="4" w:space="0" w:color="auto"/>
              <w:right w:val="single" w:sz="4" w:space="0" w:color="auto"/>
            </w:tcBorders>
            <w:hideMark/>
          </w:tcPr>
          <w:p w14:paraId="58D86E7A" w14:textId="77777777" w:rsidR="004854AD" w:rsidRPr="00DD3BF6" w:rsidRDefault="004854A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3</w:t>
            </w:r>
          </w:p>
        </w:tc>
        <w:tc>
          <w:tcPr>
            <w:tcW w:w="1527" w:type="dxa"/>
            <w:tcBorders>
              <w:top w:val="single" w:sz="4" w:space="0" w:color="auto"/>
              <w:left w:val="single" w:sz="4" w:space="0" w:color="auto"/>
              <w:bottom w:val="single" w:sz="4" w:space="0" w:color="auto"/>
              <w:right w:val="single" w:sz="4" w:space="0" w:color="auto"/>
            </w:tcBorders>
            <w:hideMark/>
          </w:tcPr>
          <w:p w14:paraId="0213238D" w14:textId="77777777" w:rsidR="004854AD" w:rsidRPr="00DD3BF6" w:rsidRDefault="004854A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4</w:t>
            </w:r>
          </w:p>
        </w:tc>
        <w:tc>
          <w:tcPr>
            <w:tcW w:w="3119" w:type="dxa"/>
            <w:tcBorders>
              <w:top w:val="single" w:sz="4" w:space="0" w:color="auto"/>
              <w:left w:val="single" w:sz="4" w:space="0" w:color="auto"/>
              <w:bottom w:val="single" w:sz="4" w:space="0" w:color="auto"/>
              <w:right w:val="single" w:sz="4" w:space="0" w:color="auto"/>
            </w:tcBorders>
            <w:hideMark/>
          </w:tcPr>
          <w:p w14:paraId="33479AE9" w14:textId="77777777" w:rsidR="004854AD" w:rsidRPr="00DD3BF6" w:rsidRDefault="004854A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5</w:t>
            </w:r>
          </w:p>
        </w:tc>
        <w:tc>
          <w:tcPr>
            <w:tcW w:w="2976" w:type="dxa"/>
            <w:tcBorders>
              <w:top w:val="single" w:sz="4" w:space="0" w:color="auto"/>
              <w:left w:val="single" w:sz="4" w:space="0" w:color="auto"/>
              <w:bottom w:val="single" w:sz="4" w:space="0" w:color="auto"/>
              <w:right w:val="single" w:sz="4" w:space="0" w:color="auto"/>
            </w:tcBorders>
            <w:hideMark/>
          </w:tcPr>
          <w:p w14:paraId="5D0EA972" w14:textId="77777777" w:rsidR="004854AD" w:rsidRPr="00DD3BF6" w:rsidRDefault="004854A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6</w:t>
            </w:r>
          </w:p>
        </w:tc>
      </w:tr>
      <w:tr w:rsidR="005F5656" w:rsidRPr="00DD3BF6" w14:paraId="4808570E" w14:textId="77777777" w:rsidTr="005E50DE">
        <w:trPr>
          <w:trHeight w:val="245"/>
        </w:trPr>
        <w:tc>
          <w:tcPr>
            <w:tcW w:w="850" w:type="dxa"/>
            <w:tcBorders>
              <w:top w:val="single" w:sz="4" w:space="0" w:color="auto"/>
              <w:left w:val="single" w:sz="4" w:space="0" w:color="auto"/>
              <w:bottom w:val="single" w:sz="4" w:space="0" w:color="auto"/>
              <w:right w:val="single" w:sz="4" w:space="0" w:color="auto"/>
            </w:tcBorders>
          </w:tcPr>
          <w:p w14:paraId="6535DF8E" w14:textId="77777777" w:rsidR="005F5656" w:rsidRPr="00DD3BF6" w:rsidRDefault="005F5656"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rPr>
              <w:t>1</w:t>
            </w:r>
          </w:p>
        </w:tc>
        <w:tc>
          <w:tcPr>
            <w:tcW w:w="4502" w:type="dxa"/>
            <w:tcBorders>
              <w:top w:val="single" w:sz="4" w:space="0" w:color="auto"/>
              <w:left w:val="single" w:sz="4" w:space="0" w:color="auto"/>
              <w:bottom w:val="single" w:sz="4" w:space="0" w:color="auto"/>
              <w:right w:val="single" w:sz="4" w:space="0" w:color="auto"/>
            </w:tcBorders>
          </w:tcPr>
          <w:p w14:paraId="382E6A7C" w14:textId="77777777" w:rsidR="005F5656" w:rsidRDefault="005F5656" w:rsidP="0015340E">
            <w:pPr>
              <w:widowControl w:val="0"/>
              <w:autoSpaceDE w:val="0"/>
              <w:autoSpaceDN w:val="0"/>
              <w:spacing w:after="0" w:line="240" w:lineRule="auto"/>
              <w:rPr>
                <w:rFonts w:ascii="Times New Roman" w:hAnsi="Times New Roman" w:cs="Times New Roman"/>
                <w:sz w:val="24"/>
                <w:szCs w:val="24"/>
              </w:rPr>
            </w:pPr>
            <w:r w:rsidRPr="00DD3BF6">
              <w:rPr>
                <w:rFonts w:ascii="Times New Roman" w:hAnsi="Times New Roman" w:cs="Times New Roman"/>
                <w:sz w:val="24"/>
                <w:szCs w:val="24"/>
              </w:rPr>
              <w:t>Организация и проведение аукционов в электронной форме (конкурсов) на право заключения муниципальных контрактов на выполнение работ по перевозке пассажиров автомобильным транспортом и городским наземным электрическим транспортом по маршрутам регулярных перевозок по регулируемым тарифам, на которых отдельным категориям граждан предоставляются меры социальной поддержки</w:t>
            </w:r>
          </w:p>
          <w:p w14:paraId="1758FDDD" w14:textId="77777777" w:rsidR="00C77FDA" w:rsidRDefault="00C77FDA" w:rsidP="0015340E">
            <w:pPr>
              <w:widowControl w:val="0"/>
              <w:autoSpaceDE w:val="0"/>
              <w:autoSpaceDN w:val="0"/>
              <w:spacing w:after="0" w:line="240" w:lineRule="auto"/>
              <w:rPr>
                <w:rFonts w:ascii="Times New Roman" w:hAnsi="Times New Roman" w:cs="Times New Roman"/>
                <w:sz w:val="24"/>
                <w:szCs w:val="24"/>
              </w:rPr>
            </w:pPr>
          </w:p>
          <w:p w14:paraId="5ECE252C" w14:textId="67B7F5AE" w:rsidR="00C77FDA" w:rsidRPr="00DD3BF6" w:rsidRDefault="00C77FDA" w:rsidP="0015340E">
            <w:pPr>
              <w:widowControl w:val="0"/>
              <w:autoSpaceDE w:val="0"/>
              <w:autoSpaceDN w:val="0"/>
              <w:spacing w:after="0" w:line="240" w:lineRule="auto"/>
              <w:rPr>
                <w:rFonts w:ascii="Times New Roman" w:hAnsi="Times New Roman" w:cs="Times New Roman"/>
                <w:sz w:val="24"/>
                <w:szCs w:val="24"/>
                <w:lang w:eastAsia="ru-RU"/>
              </w:rPr>
            </w:pPr>
          </w:p>
        </w:tc>
        <w:tc>
          <w:tcPr>
            <w:tcW w:w="3154" w:type="dxa"/>
            <w:tcBorders>
              <w:top w:val="single" w:sz="4" w:space="0" w:color="auto"/>
              <w:left w:val="single" w:sz="4" w:space="0" w:color="auto"/>
              <w:bottom w:val="single" w:sz="4" w:space="0" w:color="auto"/>
              <w:right w:val="single" w:sz="4" w:space="0" w:color="auto"/>
            </w:tcBorders>
          </w:tcPr>
          <w:p w14:paraId="2574F9FA" w14:textId="77777777" w:rsidR="005F5656" w:rsidRPr="00DD3BF6" w:rsidRDefault="005F5656"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hAnsi="Times New Roman" w:cs="Times New Roman"/>
                <w:sz w:val="24"/>
                <w:szCs w:val="24"/>
              </w:rPr>
              <w:t>Необходимость развития рынка услуг по перевозке пассажиров и багажа автомобильным транспортом и городским наземным электрическим транспортом по регулируемым тарифам перевозчиками негосударственных форм собственности</w:t>
            </w:r>
          </w:p>
        </w:tc>
        <w:tc>
          <w:tcPr>
            <w:tcW w:w="1527" w:type="dxa"/>
            <w:tcBorders>
              <w:top w:val="single" w:sz="4" w:space="0" w:color="auto"/>
              <w:left w:val="single" w:sz="4" w:space="0" w:color="auto"/>
              <w:bottom w:val="single" w:sz="4" w:space="0" w:color="auto"/>
              <w:right w:val="single" w:sz="4" w:space="0" w:color="auto"/>
            </w:tcBorders>
          </w:tcPr>
          <w:p w14:paraId="13A6C25E" w14:textId="77777777" w:rsidR="005F5656" w:rsidRPr="00DD3BF6" w:rsidRDefault="005F5656"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rPr>
              <w:t>2019–2022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F7B3BC1" w14:textId="77777777" w:rsidR="005F5656" w:rsidRPr="00DD3BF6" w:rsidRDefault="005F5656"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hAnsi="Times New Roman" w:cs="Times New Roman"/>
                <w:sz w:val="24"/>
                <w:szCs w:val="24"/>
              </w:rPr>
              <w:t>Допуск перевозчиков на маршруты регулярных перевозок по регулируемым тарифам Московской области на конкурентной основе</w:t>
            </w:r>
          </w:p>
        </w:tc>
        <w:tc>
          <w:tcPr>
            <w:tcW w:w="2976" w:type="dxa"/>
            <w:tcBorders>
              <w:top w:val="single" w:sz="4" w:space="0" w:color="auto"/>
              <w:left w:val="single" w:sz="4" w:space="0" w:color="auto"/>
              <w:bottom w:val="single" w:sz="4" w:space="0" w:color="auto"/>
              <w:right w:val="single" w:sz="4" w:space="0" w:color="auto"/>
            </w:tcBorders>
          </w:tcPr>
          <w:p w14:paraId="35B05061" w14:textId="1DF7E584" w:rsidR="005F5656" w:rsidRPr="00DD3BF6" w:rsidRDefault="005F5656" w:rsidP="0015340E">
            <w:pPr>
              <w:widowControl w:val="0"/>
              <w:autoSpaceDE w:val="0"/>
              <w:autoSpaceDN w:val="0"/>
              <w:spacing w:after="0" w:line="240" w:lineRule="auto"/>
              <w:rPr>
                <w:rFonts w:ascii="Times New Roman" w:hAnsi="Times New Roman" w:cs="Times New Roman"/>
                <w:sz w:val="24"/>
                <w:szCs w:val="24"/>
                <w:lang w:eastAsia="ru-RU"/>
              </w:rPr>
            </w:pPr>
            <w:r w:rsidRPr="00B245D1">
              <w:rPr>
                <w:rFonts w:ascii="Times New Roman" w:hAnsi="Times New Roman" w:cs="Times New Roman"/>
                <w:sz w:val="24"/>
                <w:szCs w:val="24"/>
              </w:rPr>
              <w:t>Служба дорожного хозяйства и транспорта Администрации городского округа Домодедово</w:t>
            </w:r>
          </w:p>
        </w:tc>
      </w:tr>
      <w:tr w:rsidR="005F5656" w:rsidRPr="00DD3BF6" w14:paraId="67C536EC" w14:textId="77777777" w:rsidTr="005E50DE">
        <w:tc>
          <w:tcPr>
            <w:tcW w:w="850" w:type="dxa"/>
            <w:tcBorders>
              <w:top w:val="single" w:sz="4" w:space="0" w:color="auto"/>
              <w:left w:val="single" w:sz="4" w:space="0" w:color="auto"/>
              <w:bottom w:val="single" w:sz="4" w:space="0" w:color="auto"/>
              <w:right w:val="single" w:sz="4" w:space="0" w:color="auto"/>
            </w:tcBorders>
            <w:shd w:val="clear" w:color="auto" w:fill="FFFFFF"/>
          </w:tcPr>
          <w:p w14:paraId="0300884F" w14:textId="77777777" w:rsidR="005F5656" w:rsidRPr="00DD3BF6" w:rsidRDefault="005F5656"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rPr>
              <w:t>2</w:t>
            </w:r>
          </w:p>
        </w:tc>
        <w:tc>
          <w:tcPr>
            <w:tcW w:w="4502" w:type="dxa"/>
            <w:tcBorders>
              <w:top w:val="single" w:sz="4" w:space="0" w:color="auto"/>
              <w:left w:val="single" w:sz="4" w:space="0" w:color="auto"/>
              <w:bottom w:val="single" w:sz="4" w:space="0" w:color="auto"/>
              <w:right w:val="single" w:sz="4" w:space="0" w:color="auto"/>
            </w:tcBorders>
            <w:shd w:val="clear" w:color="auto" w:fill="FFFFFF"/>
          </w:tcPr>
          <w:p w14:paraId="4679F878" w14:textId="77777777" w:rsidR="005F5656" w:rsidRPr="00DD3BF6" w:rsidRDefault="005F5656"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hAnsi="Times New Roman" w:cs="Times New Roman"/>
                <w:sz w:val="24"/>
                <w:szCs w:val="24"/>
              </w:rPr>
              <w:t xml:space="preserve">Организация проведения открытых конкурсов на право осуществления перевозок по муниципальным маршрутам регулярных перевозок автомобильным </w:t>
            </w:r>
            <w:r w:rsidRPr="00DD3BF6">
              <w:rPr>
                <w:rFonts w:ascii="Times New Roman" w:hAnsi="Times New Roman" w:cs="Times New Roman"/>
                <w:sz w:val="24"/>
                <w:szCs w:val="24"/>
              </w:rPr>
              <w:lastRenderedPageBreak/>
              <w:t>транспортом по нерегулируемым тарифам</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14:paraId="503DEF28" w14:textId="77777777" w:rsidR="005F5656" w:rsidRPr="00DD3BF6" w:rsidRDefault="005F5656"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hAnsi="Times New Roman" w:cs="Times New Roman"/>
                <w:sz w:val="24"/>
                <w:szCs w:val="24"/>
              </w:rPr>
              <w:lastRenderedPageBreak/>
              <w:t xml:space="preserve">Необходимость развития рынка услуг по перевозке пассажиров и багажа автомобильным транспортом </w:t>
            </w:r>
            <w:r w:rsidRPr="00DD3BF6">
              <w:rPr>
                <w:rFonts w:ascii="Times New Roman" w:hAnsi="Times New Roman" w:cs="Times New Roman"/>
                <w:sz w:val="24"/>
                <w:szCs w:val="24"/>
              </w:rPr>
              <w:lastRenderedPageBreak/>
              <w:t>по нерегулируемым тарифам перевозчиками негосударственных форм собственности</w:t>
            </w:r>
          </w:p>
        </w:tc>
        <w:tc>
          <w:tcPr>
            <w:tcW w:w="1527" w:type="dxa"/>
            <w:tcBorders>
              <w:top w:val="single" w:sz="4" w:space="0" w:color="auto"/>
              <w:left w:val="single" w:sz="4" w:space="0" w:color="auto"/>
              <w:bottom w:val="single" w:sz="4" w:space="0" w:color="auto"/>
              <w:right w:val="single" w:sz="4" w:space="0" w:color="auto"/>
            </w:tcBorders>
            <w:shd w:val="clear" w:color="auto" w:fill="FFFFFF"/>
          </w:tcPr>
          <w:p w14:paraId="730CC106" w14:textId="77777777" w:rsidR="005F5656" w:rsidRPr="00DD3BF6" w:rsidRDefault="005F5656"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rPr>
              <w:lastRenderedPageBreak/>
              <w:t>2019–2022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B55E7CF" w14:textId="77777777" w:rsidR="005F5656" w:rsidRPr="00DD3BF6" w:rsidRDefault="005F5656"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hAnsi="Times New Roman" w:cs="Times New Roman"/>
                <w:sz w:val="24"/>
                <w:szCs w:val="24"/>
              </w:rPr>
              <w:t xml:space="preserve">Допуск перевозчиков на маршруты регулярных перевозок по нерегулируемым тарифам </w:t>
            </w:r>
            <w:r w:rsidRPr="00DD3BF6">
              <w:rPr>
                <w:rFonts w:ascii="Times New Roman" w:hAnsi="Times New Roman" w:cs="Times New Roman"/>
                <w:sz w:val="24"/>
                <w:szCs w:val="24"/>
              </w:rPr>
              <w:lastRenderedPageBreak/>
              <w:t>Московской области на конкурентной основе</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9AAC7F1" w14:textId="4A2CB27F" w:rsidR="005F5656" w:rsidRPr="00DD3BF6" w:rsidRDefault="005F5656" w:rsidP="0015340E">
            <w:pPr>
              <w:widowControl w:val="0"/>
              <w:autoSpaceDE w:val="0"/>
              <w:autoSpaceDN w:val="0"/>
              <w:spacing w:after="0" w:line="240" w:lineRule="auto"/>
              <w:rPr>
                <w:rFonts w:ascii="Times New Roman" w:hAnsi="Times New Roman" w:cs="Times New Roman"/>
                <w:sz w:val="24"/>
                <w:szCs w:val="24"/>
                <w:lang w:eastAsia="ru-RU"/>
              </w:rPr>
            </w:pPr>
            <w:r w:rsidRPr="00B245D1">
              <w:rPr>
                <w:rFonts w:ascii="Times New Roman" w:hAnsi="Times New Roman" w:cs="Times New Roman"/>
                <w:sz w:val="24"/>
                <w:szCs w:val="24"/>
              </w:rPr>
              <w:lastRenderedPageBreak/>
              <w:t>Служба дорожного хозяйства и транспорта Администрации городского округа Домодедово</w:t>
            </w:r>
          </w:p>
        </w:tc>
      </w:tr>
      <w:tr w:rsidR="004854AD" w:rsidRPr="00DD3BF6" w14:paraId="163D2261" w14:textId="77777777" w:rsidTr="005E50DE">
        <w:tc>
          <w:tcPr>
            <w:tcW w:w="850" w:type="dxa"/>
            <w:tcBorders>
              <w:top w:val="single" w:sz="4" w:space="0" w:color="auto"/>
              <w:left w:val="single" w:sz="4" w:space="0" w:color="auto"/>
              <w:bottom w:val="single" w:sz="4" w:space="0" w:color="auto"/>
              <w:right w:val="single" w:sz="4" w:space="0" w:color="auto"/>
            </w:tcBorders>
            <w:shd w:val="clear" w:color="auto" w:fill="FFFFFF"/>
          </w:tcPr>
          <w:p w14:paraId="13D8FBCA" w14:textId="77777777" w:rsidR="004854AD" w:rsidRPr="00DD3BF6" w:rsidRDefault="004854A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rPr>
              <w:t>3</w:t>
            </w:r>
          </w:p>
        </w:tc>
        <w:tc>
          <w:tcPr>
            <w:tcW w:w="4502" w:type="dxa"/>
            <w:tcBorders>
              <w:top w:val="single" w:sz="4" w:space="0" w:color="auto"/>
              <w:left w:val="single" w:sz="4" w:space="0" w:color="auto"/>
              <w:bottom w:val="single" w:sz="4" w:space="0" w:color="auto"/>
              <w:right w:val="single" w:sz="4" w:space="0" w:color="auto"/>
            </w:tcBorders>
            <w:shd w:val="clear" w:color="auto" w:fill="FFFFFF"/>
          </w:tcPr>
          <w:p w14:paraId="0640381F" w14:textId="37FEFF16" w:rsidR="004854AD" w:rsidRPr="00DD3BF6" w:rsidRDefault="004854AD"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hAnsi="Times New Roman" w:cs="Times New Roman"/>
                <w:sz w:val="24"/>
                <w:szCs w:val="24"/>
              </w:rPr>
              <w:t xml:space="preserve">Увеличение количества вновь созданных организаций частной формы собственности в </w:t>
            </w:r>
            <w:r w:rsidR="005F5656" w:rsidRPr="005F5656">
              <w:rPr>
                <w:rFonts w:ascii="Times New Roman" w:hAnsi="Times New Roman" w:cs="Times New Roman"/>
                <w:iCs/>
                <w:sz w:val="24"/>
                <w:szCs w:val="24"/>
              </w:rPr>
              <w:t>городском округе Домодедово</w:t>
            </w:r>
            <w:r w:rsidRPr="00DD3BF6">
              <w:rPr>
                <w:rFonts w:ascii="Times New Roman" w:hAnsi="Times New Roman" w:cs="Times New Roman"/>
                <w:sz w:val="24"/>
                <w:szCs w:val="24"/>
              </w:rPr>
              <w:t>, оказывающих услуги по перевозке пассажиров автомобильным транспортом по муниципальным маршрутам регулярных перевозок</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14:paraId="68B5B887" w14:textId="00CB1B13" w:rsidR="004854AD" w:rsidRPr="00DD3BF6" w:rsidRDefault="004854AD"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hAnsi="Times New Roman" w:cs="Times New Roman"/>
                <w:sz w:val="24"/>
                <w:szCs w:val="24"/>
              </w:rPr>
              <w:t xml:space="preserve">Развитие конкурентной среды в </w:t>
            </w:r>
            <w:r w:rsidR="0035716B">
              <w:rPr>
                <w:rFonts w:ascii="Times New Roman" w:hAnsi="Times New Roman" w:cs="Times New Roman"/>
                <w:sz w:val="24"/>
                <w:szCs w:val="24"/>
              </w:rPr>
              <w:t xml:space="preserve">муниципальном образовании </w:t>
            </w:r>
            <w:r w:rsidRPr="00DD3BF6">
              <w:rPr>
                <w:rFonts w:ascii="Times New Roman" w:hAnsi="Times New Roman" w:cs="Times New Roman"/>
                <w:sz w:val="24"/>
                <w:szCs w:val="24"/>
              </w:rPr>
              <w:t>Московской области</w:t>
            </w:r>
          </w:p>
        </w:tc>
        <w:tc>
          <w:tcPr>
            <w:tcW w:w="1527" w:type="dxa"/>
            <w:tcBorders>
              <w:top w:val="single" w:sz="4" w:space="0" w:color="auto"/>
              <w:left w:val="single" w:sz="4" w:space="0" w:color="auto"/>
              <w:bottom w:val="single" w:sz="4" w:space="0" w:color="auto"/>
              <w:right w:val="single" w:sz="4" w:space="0" w:color="auto"/>
            </w:tcBorders>
            <w:shd w:val="clear" w:color="auto" w:fill="FFFFFF"/>
          </w:tcPr>
          <w:p w14:paraId="1E7506E2" w14:textId="77777777" w:rsidR="004854AD" w:rsidRPr="00DD3BF6" w:rsidRDefault="004854A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2019–2022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0A95DEE7" w14:textId="77777777" w:rsidR="004854AD" w:rsidRPr="00DD3BF6" w:rsidRDefault="004854AD"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hAnsi="Times New Roman" w:cs="Times New Roman"/>
                <w:sz w:val="24"/>
                <w:szCs w:val="24"/>
              </w:rPr>
              <w:t>Увеличение количества перевозчиков негосударственных форм собственности</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294EC61" w14:textId="70342AD2" w:rsidR="004854AD" w:rsidRPr="005F5656" w:rsidRDefault="00A02FC7" w:rsidP="0015340E">
            <w:pPr>
              <w:widowControl w:val="0"/>
              <w:autoSpaceDE w:val="0"/>
              <w:autoSpaceDN w:val="0"/>
              <w:spacing w:after="0" w:line="240" w:lineRule="auto"/>
              <w:rPr>
                <w:rFonts w:ascii="Times New Roman" w:hAnsi="Times New Roman" w:cs="Times New Roman"/>
                <w:sz w:val="24"/>
                <w:szCs w:val="24"/>
                <w:highlight w:val="red"/>
                <w:lang w:eastAsia="ru-RU"/>
              </w:rPr>
            </w:pPr>
            <w:r w:rsidRPr="00CB0569">
              <w:rPr>
                <w:rFonts w:ascii="Times New Roman" w:hAnsi="Times New Roman" w:cs="Times New Roman"/>
                <w:sz w:val="24"/>
                <w:szCs w:val="24"/>
              </w:rPr>
              <w:t>Служба дорожного хозяйства и транспорта Администрации городского округа Домодедово</w:t>
            </w:r>
          </w:p>
        </w:tc>
      </w:tr>
      <w:tr w:rsidR="005F5656" w:rsidRPr="00DD3BF6" w14:paraId="2E3C9EBD" w14:textId="77777777" w:rsidTr="005E50DE">
        <w:tc>
          <w:tcPr>
            <w:tcW w:w="850" w:type="dxa"/>
            <w:tcBorders>
              <w:top w:val="single" w:sz="4" w:space="0" w:color="auto"/>
              <w:left w:val="single" w:sz="4" w:space="0" w:color="auto"/>
              <w:bottom w:val="single" w:sz="4" w:space="0" w:color="auto"/>
              <w:right w:val="single" w:sz="4" w:space="0" w:color="auto"/>
            </w:tcBorders>
            <w:shd w:val="clear" w:color="auto" w:fill="FFFFFF"/>
          </w:tcPr>
          <w:p w14:paraId="425C8E3F" w14:textId="77777777" w:rsidR="005F5656" w:rsidRPr="00DD3BF6" w:rsidRDefault="005F5656"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rPr>
              <w:t>4</w:t>
            </w:r>
          </w:p>
        </w:tc>
        <w:tc>
          <w:tcPr>
            <w:tcW w:w="4502" w:type="dxa"/>
            <w:tcBorders>
              <w:top w:val="single" w:sz="4" w:space="0" w:color="auto"/>
              <w:left w:val="single" w:sz="4" w:space="0" w:color="auto"/>
              <w:bottom w:val="single" w:sz="4" w:space="0" w:color="auto"/>
              <w:right w:val="single" w:sz="4" w:space="0" w:color="auto"/>
            </w:tcBorders>
            <w:shd w:val="clear" w:color="auto" w:fill="FFFFFF"/>
          </w:tcPr>
          <w:p w14:paraId="73C9EAC3" w14:textId="77777777" w:rsidR="005F5656" w:rsidRPr="00DD3BF6" w:rsidRDefault="005F5656"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hAnsi="Times New Roman" w:cs="Times New Roman"/>
                <w:sz w:val="24"/>
                <w:szCs w:val="24"/>
              </w:rPr>
              <w:t>Увеличение количества автобусов на маршрутах, обслуживаемых субъектами малого предпринимательства</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14:paraId="24403FEA" w14:textId="77777777" w:rsidR="005F5656" w:rsidRPr="00DD3BF6" w:rsidRDefault="005F5656"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hAnsi="Times New Roman" w:cs="Times New Roman"/>
                <w:sz w:val="24"/>
                <w:szCs w:val="24"/>
              </w:rPr>
              <w:t>Увеличение количества подвижного состава на муниципальных маршрутах, обслуживаемых субъектами малого предпринимательства</w:t>
            </w:r>
          </w:p>
        </w:tc>
        <w:tc>
          <w:tcPr>
            <w:tcW w:w="1527" w:type="dxa"/>
            <w:tcBorders>
              <w:top w:val="single" w:sz="4" w:space="0" w:color="auto"/>
              <w:left w:val="single" w:sz="4" w:space="0" w:color="auto"/>
              <w:bottom w:val="single" w:sz="4" w:space="0" w:color="auto"/>
              <w:right w:val="single" w:sz="4" w:space="0" w:color="auto"/>
            </w:tcBorders>
            <w:shd w:val="clear" w:color="auto" w:fill="FFFFFF"/>
          </w:tcPr>
          <w:p w14:paraId="4FE0BE43" w14:textId="77777777" w:rsidR="005F5656" w:rsidRPr="00DD3BF6" w:rsidRDefault="005F5656"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bCs/>
                <w:sz w:val="24"/>
                <w:szCs w:val="24"/>
              </w:rPr>
              <w:t>2019</w:t>
            </w:r>
            <w:r w:rsidRPr="00DD3BF6">
              <w:rPr>
                <w:rFonts w:ascii="Times New Roman" w:eastAsia="Times New Roman" w:hAnsi="Times New Roman" w:cs="Times New Roman"/>
                <w:sz w:val="24"/>
                <w:szCs w:val="24"/>
                <w:lang w:eastAsia="ru-RU"/>
              </w:rPr>
              <w:t>–</w:t>
            </w:r>
            <w:r w:rsidRPr="00DD3BF6">
              <w:rPr>
                <w:rFonts w:ascii="Times New Roman" w:hAnsi="Times New Roman" w:cs="Times New Roman"/>
                <w:bCs/>
                <w:sz w:val="24"/>
                <w:szCs w:val="24"/>
              </w:rPr>
              <w:t>2022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BEFEA66" w14:textId="77777777" w:rsidR="005F5656" w:rsidRPr="00DD3BF6" w:rsidRDefault="005F5656"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hAnsi="Times New Roman" w:cs="Times New Roman"/>
                <w:sz w:val="24"/>
                <w:szCs w:val="24"/>
              </w:rPr>
              <w:t>Увеличение доли пассажиров, перевезенных субъектами малого предпринимательства, по муниципальным маршрутам</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E0057FF" w14:textId="01513C1A" w:rsidR="005F5656" w:rsidRPr="00DD3BF6" w:rsidRDefault="00A02FC7" w:rsidP="0015340E">
            <w:pPr>
              <w:widowControl w:val="0"/>
              <w:autoSpaceDE w:val="0"/>
              <w:autoSpaceDN w:val="0"/>
              <w:spacing w:after="0" w:line="240" w:lineRule="auto"/>
              <w:rPr>
                <w:rFonts w:ascii="Times New Roman" w:hAnsi="Times New Roman" w:cs="Times New Roman"/>
                <w:sz w:val="24"/>
                <w:szCs w:val="24"/>
                <w:lang w:eastAsia="ru-RU"/>
              </w:rPr>
            </w:pPr>
            <w:r w:rsidRPr="00CB0569">
              <w:rPr>
                <w:rFonts w:ascii="Times New Roman" w:hAnsi="Times New Roman" w:cs="Times New Roman"/>
                <w:sz w:val="24"/>
                <w:szCs w:val="24"/>
              </w:rPr>
              <w:t>Служба дорожного хозяйства и транспорта Администрации городского округа Домодедово</w:t>
            </w:r>
          </w:p>
        </w:tc>
      </w:tr>
      <w:tr w:rsidR="005F5656" w:rsidRPr="00DD3BF6" w14:paraId="4E93F6A8" w14:textId="77777777" w:rsidTr="005E50DE">
        <w:tc>
          <w:tcPr>
            <w:tcW w:w="850" w:type="dxa"/>
            <w:tcBorders>
              <w:top w:val="single" w:sz="4" w:space="0" w:color="auto"/>
              <w:left w:val="single" w:sz="4" w:space="0" w:color="auto"/>
              <w:bottom w:val="single" w:sz="4" w:space="0" w:color="auto"/>
              <w:right w:val="single" w:sz="4" w:space="0" w:color="auto"/>
            </w:tcBorders>
            <w:shd w:val="clear" w:color="auto" w:fill="FFFFFF"/>
          </w:tcPr>
          <w:p w14:paraId="66A28EFA" w14:textId="77777777" w:rsidR="005F5656" w:rsidRPr="00DD3BF6" w:rsidRDefault="005F5656"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rPr>
              <w:t>5</w:t>
            </w:r>
          </w:p>
        </w:tc>
        <w:tc>
          <w:tcPr>
            <w:tcW w:w="4502" w:type="dxa"/>
            <w:tcBorders>
              <w:top w:val="single" w:sz="4" w:space="0" w:color="auto"/>
              <w:left w:val="single" w:sz="4" w:space="0" w:color="auto"/>
              <w:bottom w:val="single" w:sz="4" w:space="0" w:color="auto"/>
              <w:right w:val="single" w:sz="4" w:space="0" w:color="auto"/>
            </w:tcBorders>
            <w:shd w:val="clear" w:color="auto" w:fill="FFFFFF"/>
          </w:tcPr>
          <w:p w14:paraId="0553F041" w14:textId="5C82C7A3" w:rsidR="00C77FDA" w:rsidRPr="00DD3BF6" w:rsidRDefault="005F5656" w:rsidP="0015340E">
            <w:pPr>
              <w:widowControl w:val="0"/>
              <w:autoSpaceDE w:val="0"/>
              <w:autoSpaceDN w:val="0"/>
              <w:spacing w:after="0" w:line="240" w:lineRule="auto"/>
              <w:rPr>
                <w:rFonts w:ascii="Times New Roman" w:hAnsi="Times New Roman" w:cs="Times New Roman"/>
                <w:sz w:val="24"/>
                <w:szCs w:val="24"/>
              </w:rPr>
            </w:pPr>
            <w:r w:rsidRPr="00DD3BF6">
              <w:rPr>
                <w:rFonts w:ascii="Times New Roman" w:hAnsi="Times New Roman" w:cs="Times New Roman"/>
                <w:sz w:val="24"/>
                <w:szCs w:val="24"/>
              </w:rPr>
              <w:t>Предусмотреть в муниципальных контрактах на выполнение работ по перевозке пассажиров, связанных с осуществлением регулярных перевозок по муниципальным маршрутам регулярных перевозок по регулируемым тарифам</w:t>
            </w:r>
            <w:r w:rsidRPr="00DD3BF6">
              <w:rPr>
                <w:rFonts w:ascii="Times New Roman" w:eastAsia="Times New Roman" w:hAnsi="Times New Roman" w:cs="Times New Roman"/>
                <w:sz w:val="24"/>
                <w:szCs w:val="24"/>
                <w:lang w:eastAsia="ru-RU"/>
              </w:rPr>
              <w:t>,</w:t>
            </w:r>
            <w:r w:rsidRPr="00DD3BF6">
              <w:rPr>
                <w:rFonts w:ascii="Times New Roman" w:hAnsi="Times New Roman" w:cs="Times New Roman"/>
                <w:sz w:val="24"/>
                <w:szCs w:val="24"/>
              </w:rPr>
              <w:t xml:space="preserve"> возможность привлечения к исполнению контракта субподрядчиков, соисполнителей из числа субъектов малого предпринимательства</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14:paraId="0034A284" w14:textId="77777777" w:rsidR="005F5656" w:rsidRPr="00DD3BF6" w:rsidRDefault="005F5656"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hAnsi="Times New Roman" w:cs="Times New Roman"/>
                <w:sz w:val="24"/>
                <w:szCs w:val="24"/>
              </w:rPr>
              <w:t>Содействие развитию конкуренции, содействие развитию малого и среднего бизнеса на рынке услуг по перевозке пассажиров</w:t>
            </w:r>
          </w:p>
        </w:tc>
        <w:tc>
          <w:tcPr>
            <w:tcW w:w="1527" w:type="dxa"/>
            <w:tcBorders>
              <w:top w:val="single" w:sz="4" w:space="0" w:color="auto"/>
              <w:left w:val="single" w:sz="4" w:space="0" w:color="auto"/>
              <w:bottom w:val="single" w:sz="4" w:space="0" w:color="auto"/>
              <w:right w:val="single" w:sz="4" w:space="0" w:color="auto"/>
            </w:tcBorders>
            <w:shd w:val="clear" w:color="auto" w:fill="FFFFFF"/>
          </w:tcPr>
          <w:p w14:paraId="7E4B5E91" w14:textId="77777777" w:rsidR="005F5656" w:rsidRPr="00DD3BF6" w:rsidRDefault="005F5656"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bCs/>
                <w:sz w:val="24"/>
                <w:szCs w:val="24"/>
              </w:rPr>
              <w:t>2019</w:t>
            </w:r>
            <w:r w:rsidRPr="00DD3BF6">
              <w:rPr>
                <w:rFonts w:ascii="Times New Roman" w:eastAsia="Times New Roman" w:hAnsi="Times New Roman" w:cs="Times New Roman"/>
                <w:sz w:val="24"/>
                <w:szCs w:val="24"/>
                <w:lang w:eastAsia="ru-RU"/>
              </w:rPr>
              <w:t>–</w:t>
            </w:r>
            <w:r w:rsidRPr="00DD3BF6">
              <w:rPr>
                <w:rFonts w:ascii="Times New Roman" w:hAnsi="Times New Roman" w:cs="Times New Roman"/>
                <w:bCs/>
                <w:sz w:val="24"/>
                <w:szCs w:val="24"/>
              </w:rPr>
              <w:t>2022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2C77DEDC" w14:textId="77777777" w:rsidR="005F5656" w:rsidRPr="00DD3BF6" w:rsidRDefault="005F5656"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hAnsi="Times New Roman" w:cs="Times New Roman"/>
                <w:sz w:val="24"/>
                <w:szCs w:val="24"/>
              </w:rPr>
              <w:t>Допуск перевозчиков на маршруты регулярных перевозок по регулируемым тарифам Московской области на конкурентной основе</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0DAD5B4B" w14:textId="384436D5" w:rsidR="005F5656" w:rsidRPr="00DD3BF6" w:rsidRDefault="005F5656" w:rsidP="0015340E">
            <w:pPr>
              <w:widowControl w:val="0"/>
              <w:autoSpaceDE w:val="0"/>
              <w:autoSpaceDN w:val="0"/>
              <w:spacing w:after="0" w:line="240" w:lineRule="auto"/>
              <w:rPr>
                <w:rFonts w:ascii="Times New Roman" w:hAnsi="Times New Roman" w:cs="Times New Roman"/>
                <w:sz w:val="24"/>
                <w:szCs w:val="24"/>
                <w:lang w:eastAsia="ru-RU"/>
              </w:rPr>
            </w:pPr>
            <w:r w:rsidRPr="00CB0569">
              <w:rPr>
                <w:rFonts w:ascii="Times New Roman" w:hAnsi="Times New Roman" w:cs="Times New Roman"/>
                <w:sz w:val="24"/>
                <w:szCs w:val="24"/>
              </w:rPr>
              <w:t>Служба дорожного хозяйства и транспорта Администрации городского округа Домодедово</w:t>
            </w:r>
          </w:p>
        </w:tc>
      </w:tr>
      <w:tr w:rsidR="005F5656" w:rsidRPr="00DD3BF6" w14:paraId="7B1582E2" w14:textId="77777777" w:rsidTr="005E50DE">
        <w:tc>
          <w:tcPr>
            <w:tcW w:w="850" w:type="dxa"/>
            <w:tcBorders>
              <w:top w:val="single" w:sz="4" w:space="0" w:color="auto"/>
              <w:left w:val="single" w:sz="4" w:space="0" w:color="auto"/>
              <w:bottom w:val="single" w:sz="4" w:space="0" w:color="auto"/>
              <w:right w:val="single" w:sz="4" w:space="0" w:color="auto"/>
            </w:tcBorders>
            <w:shd w:val="clear" w:color="auto" w:fill="FFFFFF"/>
          </w:tcPr>
          <w:p w14:paraId="1D6A5D88" w14:textId="77777777" w:rsidR="005F5656" w:rsidRPr="00DD3BF6" w:rsidRDefault="005F5656"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6</w:t>
            </w:r>
          </w:p>
        </w:tc>
        <w:tc>
          <w:tcPr>
            <w:tcW w:w="4502" w:type="dxa"/>
            <w:tcBorders>
              <w:top w:val="single" w:sz="4" w:space="0" w:color="auto"/>
              <w:left w:val="single" w:sz="4" w:space="0" w:color="auto"/>
              <w:bottom w:val="single" w:sz="4" w:space="0" w:color="auto"/>
              <w:right w:val="single" w:sz="4" w:space="0" w:color="auto"/>
            </w:tcBorders>
            <w:shd w:val="clear" w:color="auto" w:fill="FFFFFF"/>
          </w:tcPr>
          <w:p w14:paraId="1492DD5C" w14:textId="77777777" w:rsidR="005F5656" w:rsidRPr="00DD3BF6" w:rsidRDefault="005F5656"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Мониторинг пассажиропотока и потребностей муниципальных образований в корректировке существующей маршрутной сети и установления новых маршрутов</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14:paraId="6142D9AD" w14:textId="77777777" w:rsidR="005F5656" w:rsidRPr="00DD3BF6" w:rsidRDefault="005F5656"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Необходимость развития рынка услуг по перевозке пассажиров и багажа автомобильным транспортом и городским наземным электрическим транспортом по муниципальным маршрутам</w:t>
            </w:r>
          </w:p>
        </w:tc>
        <w:tc>
          <w:tcPr>
            <w:tcW w:w="1527" w:type="dxa"/>
            <w:tcBorders>
              <w:top w:val="single" w:sz="4" w:space="0" w:color="auto"/>
              <w:left w:val="single" w:sz="4" w:space="0" w:color="auto"/>
              <w:bottom w:val="single" w:sz="4" w:space="0" w:color="auto"/>
              <w:right w:val="single" w:sz="4" w:space="0" w:color="auto"/>
            </w:tcBorders>
            <w:shd w:val="clear" w:color="auto" w:fill="FFFFFF"/>
          </w:tcPr>
          <w:p w14:paraId="5CA5B815" w14:textId="77777777" w:rsidR="005F5656" w:rsidRPr="00DD3BF6" w:rsidRDefault="005F5656"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bCs/>
                <w:sz w:val="24"/>
                <w:szCs w:val="24"/>
              </w:rPr>
              <w:t>2019</w:t>
            </w:r>
            <w:r w:rsidRPr="00DD3BF6">
              <w:rPr>
                <w:rFonts w:ascii="Times New Roman" w:eastAsia="Times New Roman" w:hAnsi="Times New Roman" w:cs="Times New Roman"/>
                <w:sz w:val="24"/>
                <w:szCs w:val="24"/>
                <w:lang w:eastAsia="ru-RU"/>
              </w:rPr>
              <w:t>–</w:t>
            </w:r>
            <w:r w:rsidRPr="00DD3BF6">
              <w:rPr>
                <w:rFonts w:ascii="Times New Roman" w:hAnsi="Times New Roman" w:cs="Times New Roman"/>
                <w:bCs/>
                <w:sz w:val="24"/>
                <w:szCs w:val="24"/>
              </w:rPr>
              <w:t>2022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C93EF98" w14:textId="77777777" w:rsidR="005F5656" w:rsidRPr="00DD3BF6" w:rsidRDefault="005F5656"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Создание новых маршрутов, удовлетворение в полном объеме потребностей населения в перевозках</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25B7EA0" w14:textId="2BF84BFE" w:rsidR="005F5656" w:rsidRPr="00DD3BF6" w:rsidRDefault="005F5656" w:rsidP="0015340E">
            <w:pPr>
              <w:widowControl w:val="0"/>
              <w:autoSpaceDE w:val="0"/>
              <w:autoSpaceDN w:val="0"/>
              <w:spacing w:after="0" w:line="240" w:lineRule="auto"/>
              <w:rPr>
                <w:rFonts w:ascii="Times New Roman" w:hAnsi="Times New Roman" w:cs="Times New Roman"/>
                <w:sz w:val="24"/>
                <w:szCs w:val="24"/>
                <w:lang w:eastAsia="ru-RU"/>
              </w:rPr>
            </w:pPr>
            <w:r w:rsidRPr="00CB0569">
              <w:rPr>
                <w:rFonts w:ascii="Times New Roman" w:hAnsi="Times New Roman" w:cs="Times New Roman"/>
                <w:sz w:val="24"/>
                <w:szCs w:val="24"/>
              </w:rPr>
              <w:t>Служба дорожного хозяйства и транспорта Администрации городского округа Домодедово</w:t>
            </w:r>
          </w:p>
        </w:tc>
      </w:tr>
      <w:tr w:rsidR="005F5656" w:rsidRPr="00DD3BF6" w14:paraId="6179FFB1" w14:textId="77777777" w:rsidTr="005E50DE">
        <w:tc>
          <w:tcPr>
            <w:tcW w:w="850" w:type="dxa"/>
            <w:tcBorders>
              <w:top w:val="single" w:sz="4" w:space="0" w:color="auto"/>
              <w:left w:val="single" w:sz="4" w:space="0" w:color="auto"/>
              <w:bottom w:val="single" w:sz="4" w:space="0" w:color="auto"/>
              <w:right w:val="single" w:sz="4" w:space="0" w:color="auto"/>
            </w:tcBorders>
            <w:shd w:val="clear" w:color="auto" w:fill="FFFFFF"/>
          </w:tcPr>
          <w:p w14:paraId="034B123D" w14:textId="77777777" w:rsidR="005F5656" w:rsidRPr="00DD3BF6" w:rsidRDefault="005F5656"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7</w:t>
            </w:r>
          </w:p>
        </w:tc>
        <w:tc>
          <w:tcPr>
            <w:tcW w:w="4502" w:type="dxa"/>
            <w:tcBorders>
              <w:top w:val="single" w:sz="4" w:space="0" w:color="auto"/>
              <w:left w:val="single" w:sz="4" w:space="0" w:color="auto"/>
              <w:bottom w:val="single" w:sz="4" w:space="0" w:color="auto"/>
              <w:right w:val="single" w:sz="4" w:space="0" w:color="auto"/>
            </w:tcBorders>
            <w:shd w:val="clear" w:color="auto" w:fill="FFFFFF"/>
          </w:tcPr>
          <w:p w14:paraId="720764A1" w14:textId="77777777" w:rsidR="005F5656" w:rsidRPr="00DD3BF6" w:rsidRDefault="005F5656"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 xml:space="preserve">Разработка документов планирования </w:t>
            </w:r>
            <w:r w:rsidRPr="00DD3BF6">
              <w:rPr>
                <w:rFonts w:ascii="Times New Roman" w:eastAsia="Times New Roman" w:hAnsi="Times New Roman" w:cs="Times New Roman"/>
                <w:sz w:val="24"/>
                <w:szCs w:val="24"/>
                <w:lang w:eastAsia="ru-RU"/>
              </w:rPr>
              <w:lastRenderedPageBreak/>
              <w:t>регулярных автоперевозок пассажиров по муниципальным маршрутам с учетом предложений перевозчиков негосударственной формы собственности по установлению новых маршрутов</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14:paraId="20AC76B8" w14:textId="2C23F061" w:rsidR="005F5656" w:rsidRPr="00DD3BF6" w:rsidRDefault="005F5656"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lastRenderedPageBreak/>
              <w:t xml:space="preserve">Взаимодействие </w:t>
            </w:r>
            <w:r w:rsidR="00A02FC7" w:rsidRPr="00A02FC7">
              <w:rPr>
                <w:rFonts w:ascii="Times New Roman" w:eastAsia="Times New Roman" w:hAnsi="Times New Roman" w:cs="Times New Roman"/>
                <w:iCs/>
                <w:sz w:val="24"/>
                <w:szCs w:val="24"/>
                <w:lang w:eastAsia="ru-RU"/>
              </w:rPr>
              <w:t xml:space="preserve">городского </w:t>
            </w:r>
            <w:r w:rsidR="00A02FC7" w:rsidRPr="00A02FC7">
              <w:rPr>
                <w:rFonts w:ascii="Times New Roman" w:eastAsia="Times New Roman" w:hAnsi="Times New Roman" w:cs="Times New Roman"/>
                <w:iCs/>
                <w:sz w:val="24"/>
                <w:szCs w:val="24"/>
                <w:lang w:eastAsia="ru-RU"/>
              </w:rPr>
              <w:lastRenderedPageBreak/>
              <w:t>округа Домодедово</w:t>
            </w:r>
            <w:r w:rsidRPr="00DD3BF6">
              <w:rPr>
                <w:rFonts w:ascii="Times New Roman" w:eastAsia="Times New Roman" w:hAnsi="Times New Roman" w:cs="Times New Roman"/>
                <w:sz w:val="24"/>
                <w:szCs w:val="24"/>
                <w:lang w:eastAsia="ru-RU"/>
              </w:rPr>
              <w:t xml:space="preserve"> и перевозчиков негосударственных форм собственности в вопросах транспортного обслуживания населения</w:t>
            </w:r>
          </w:p>
        </w:tc>
        <w:tc>
          <w:tcPr>
            <w:tcW w:w="1527" w:type="dxa"/>
            <w:tcBorders>
              <w:top w:val="single" w:sz="4" w:space="0" w:color="auto"/>
              <w:left w:val="single" w:sz="4" w:space="0" w:color="auto"/>
              <w:bottom w:val="single" w:sz="4" w:space="0" w:color="auto"/>
              <w:right w:val="single" w:sz="4" w:space="0" w:color="auto"/>
            </w:tcBorders>
            <w:shd w:val="clear" w:color="auto" w:fill="FFFFFF"/>
          </w:tcPr>
          <w:p w14:paraId="13532F90" w14:textId="77777777" w:rsidR="005F5656" w:rsidRPr="00DD3BF6" w:rsidRDefault="005F5656"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bCs/>
                <w:sz w:val="24"/>
                <w:szCs w:val="24"/>
              </w:rPr>
              <w:lastRenderedPageBreak/>
              <w:t>2019</w:t>
            </w:r>
            <w:r w:rsidRPr="00DD3BF6">
              <w:rPr>
                <w:rFonts w:ascii="Times New Roman" w:eastAsia="Times New Roman" w:hAnsi="Times New Roman" w:cs="Times New Roman"/>
                <w:sz w:val="24"/>
                <w:szCs w:val="24"/>
                <w:lang w:eastAsia="ru-RU"/>
              </w:rPr>
              <w:t>–</w:t>
            </w:r>
            <w:r w:rsidRPr="00DD3BF6">
              <w:rPr>
                <w:rFonts w:ascii="Times New Roman" w:hAnsi="Times New Roman" w:cs="Times New Roman"/>
                <w:bCs/>
                <w:sz w:val="24"/>
                <w:szCs w:val="24"/>
              </w:rPr>
              <w:t>2022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9545C0F" w14:textId="77777777" w:rsidR="005F5656" w:rsidRPr="00DD3BF6" w:rsidRDefault="005F5656"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 xml:space="preserve">Удовлетворение в полном </w:t>
            </w:r>
            <w:r w:rsidRPr="00DD3BF6">
              <w:rPr>
                <w:rFonts w:ascii="Times New Roman" w:eastAsia="Times New Roman" w:hAnsi="Times New Roman" w:cs="Times New Roman"/>
                <w:sz w:val="24"/>
                <w:szCs w:val="24"/>
                <w:lang w:eastAsia="ru-RU"/>
              </w:rPr>
              <w:lastRenderedPageBreak/>
              <w:t>объеме потребностей населения в перевозках, развитие сектора регулярных перевозок</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345CA6DB" w14:textId="6F88151B" w:rsidR="005F5656" w:rsidRPr="00DD3BF6" w:rsidRDefault="005F5656" w:rsidP="0015340E">
            <w:pPr>
              <w:widowControl w:val="0"/>
              <w:autoSpaceDE w:val="0"/>
              <w:autoSpaceDN w:val="0"/>
              <w:spacing w:after="0" w:line="240" w:lineRule="auto"/>
              <w:rPr>
                <w:rFonts w:ascii="Times New Roman" w:hAnsi="Times New Roman" w:cs="Times New Roman"/>
                <w:sz w:val="24"/>
                <w:szCs w:val="24"/>
                <w:lang w:eastAsia="ru-RU"/>
              </w:rPr>
            </w:pPr>
            <w:r w:rsidRPr="00CB0569">
              <w:rPr>
                <w:rFonts w:ascii="Times New Roman" w:hAnsi="Times New Roman" w:cs="Times New Roman"/>
                <w:sz w:val="24"/>
                <w:szCs w:val="24"/>
              </w:rPr>
              <w:lastRenderedPageBreak/>
              <w:t xml:space="preserve">Служба дорожного </w:t>
            </w:r>
            <w:r w:rsidRPr="00CB0569">
              <w:rPr>
                <w:rFonts w:ascii="Times New Roman" w:hAnsi="Times New Roman" w:cs="Times New Roman"/>
                <w:sz w:val="24"/>
                <w:szCs w:val="24"/>
              </w:rPr>
              <w:lastRenderedPageBreak/>
              <w:t>хозяйства и транспорта Администрации городского округа Домодедово</w:t>
            </w:r>
          </w:p>
        </w:tc>
      </w:tr>
      <w:tr w:rsidR="005F5656" w:rsidRPr="00DD3BF6" w14:paraId="15534435" w14:textId="77777777" w:rsidTr="005E50DE">
        <w:tc>
          <w:tcPr>
            <w:tcW w:w="850" w:type="dxa"/>
            <w:tcBorders>
              <w:top w:val="single" w:sz="4" w:space="0" w:color="auto"/>
              <w:left w:val="single" w:sz="4" w:space="0" w:color="auto"/>
              <w:bottom w:val="single" w:sz="4" w:space="0" w:color="auto"/>
              <w:right w:val="single" w:sz="4" w:space="0" w:color="auto"/>
            </w:tcBorders>
            <w:shd w:val="clear" w:color="auto" w:fill="FFFFFF"/>
          </w:tcPr>
          <w:p w14:paraId="205304DE" w14:textId="77777777" w:rsidR="005F5656" w:rsidRPr="00DD3BF6" w:rsidRDefault="005F5656"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lastRenderedPageBreak/>
              <w:t>8</w:t>
            </w:r>
          </w:p>
        </w:tc>
        <w:tc>
          <w:tcPr>
            <w:tcW w:w="4502" w:type="dxa"/>
            <w:tcBorders>
              <w:top w:val="single" w:sz="4" w:space="0" w:color="auto"/>
              <w:left w:val="single" w:sz="4" w:space="0" w:color="auto"/>
              <w:bottom w:val="single" w:sz="4" w:space="0" w:color="auto"/>
              <w:right w:val="single" w:sz="4" w:space="0" w:color="auto"/>
            </w:tcBorders>
            <w:shd w:val="clear" w:color="auto" w:fill="FFFFFF"/>
          </w:tcPr>
          <w:p w14:paraId="2BEE6AC7" w14:textId="77777777" w:rsidR="005F5656" w:rsidRPr="00DD3BF6" w:rsidRDefault="005F5656"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Формирование сети маршрутов регулярных перевозок с учетом предложений, поступивших от перевозчиков негосударственных форм собственности</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14:paraId="74831B9F" w14:textId="77777777" w:rsidR="005F5656" w:rsidRPr="00DD3BF6" w:rsidRDefault="005F5656"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Развитие рынка услуг по перевозке   пассажиров автотранспортом по маршрутам регулярных перевозок и создание благоприятных условий для функционирования субъектов малого и среднего предпринимательства на рынке пассажирских перевозок</w:t>
            </w:r>
          </w:p>
        </w:tc>
        <w:tc>
          <w:tcPr>
            <w:tcW w:w="1527" w:type="dxa"/>
            <w:tcBorders>
              <w:top w:val="single" w:sz="4" w:space="0" w:color="auto"/>
              <w:left w:val="single" w:sz="4" w:space="0" w:color="auto"/>
              <w:bottom w:val="single" w:sz="4" w:space="0" w:color="auto"/>
              <w:right w:val="single" w:sz="4" w:space="0" w:color="auto"/>
            </w:tcBorders>
            <w:shd w:val="clear" w:color="auto" w:fill="FFFFFF"/>
          </w:tcPr>
          <w:p w14:paraId="64C79FF7" w14:textId="77777777" w:rsidR="005F5656" w:rsidRPr="00DD3BF6" w:rsidRDefault="005F5656"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bCs/>
                <w:sz w:val="24"/>
                <w:szCs w:val="24"/>
              </w:rPr>
              <w:t>2019</w:t>
            </w:r>
            <w:r w:rsidRPr="00DD3BF6">
              <w:rPr>
                <w:rFonts w:ascii="Times New Roman" w:eastAsia="Times New Roman" w:hAnsi="Times New Roman" w:cs="Times New Roman"/>
                <w:sz w:val="24"/>
                <w:szCs w:val="24"/>
                <w:lang w:eastAsia="ru-RU"/>
              </w:rPr>
              <w:t>–</w:t>
            </w:r>
            <w:r w:rsidRPr="00DD3BF6">
              <w:rPr>
                <w:rFonts w:ascii="Times New Roman" w:hAnsi="Times New Roman" w:cs="Times New Roman"/>
                <w:bCs/>
                <w:sz w:val="24"/>
                <w:szCs w:val="24"/>
              </w:rPr>
              <w:t>2022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5950B4A6" w14:textId="5206B4D7" w:rsidR="005F5656" w:rsidRPr="00DD3BF6" w:rsidRDefault="005F5656"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 xml:space="preserve">Увеличение количества перевозчиков негосударственных форм собственности, работающих на муниципальных маршрутах. Развитие сети маршрутов регулярных перевозок </w:t>
            </w:r>
            <w:r w:rsidR="00A02FC7" w:rsidRPr="00A02FC7">
              <w:rPr>
                <w:rFonts w:ascii="Times New Roman" w:eastAsia="Times New Roman" w:hAnsi="Times New Roman" w:cs="Times New Roman"/>
                <w:iCs/>
                <w:sz w:val="24"/>
                <w:szCs w:val="24"/>
                <w:lang w:eastAsia="ru-RU"/>
              </w:rPr>
              <w:t>городского округа Домодедово</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082F300E" w14:textId="529E91BC" w:rsidR="005F5656" w:rsidRPr="00DD3BF6" w:rsidRDefault="005F5656" w:rsidP="0015340E">
            <w:pPr>
              <w:widowControl w:val="0"/>
              <w:autoSpaceDE w:val="0"/>
              <w:autoSpaceDN w:val="0"/>
              <w:spacing w:after="0" w:line="240" w:lineRule="auto"/>
              <w:rPr>
                <w:rFonts w:ascii="Times New Roman" w:hAnsi="Times New Roman" w:cs="Times New Roman"/>
                <w:sz w:val="24"/>
                <w:szCs w:val="24"/>
                <w:lang w:eastAsia="ru-RU"/>
              </w:rPr>
            </w:pPr>
            <w:r w:rsidRPr="00CB0569">
              <w:rPr>
                <w:rFonts w:ascii="Times New Roman" w:hAnsi="Times New Roman" w:cs="Times New Roman"/>
                <w:sz w:val="24"/>
                <w:szCs w:val="24"/>
              </w:rPr>
              <w:t>Служба дорожного хозяйства и транспорта Администрации городского округа Домодедово</w:t>
            </w:r>
          </w:p>
        </w:tc>
      </w:tr>
      <w:tr w:rsidR="005F5656" w:rsidRPr="00DD3BF6" w14:paraId="104C1BC9" w14:textId="77777777" w:rsidTr="005E50DE">
        <w:tc>
          <w:tcPr>
            <w:tcW w:w="850" w:type="dxa"/>
            <w:tcBorders>
              <w:top w:val="single" w:sz="4" w:space="0" w:color="auto"/>
              <w:left w:val="single" w:sz="4" w:space="0" w:color="auto"/>
              <w:bottom w:val="single" w:sz="4" w:space="0" w:color="auto"/>
              <w:right w:val="single" w:sz="4" w:space="0" w:color="auto"/>
            </w:tcBorders>
            <w:shd w:val="clear" w:color="auto" w:fill="FFFFFF"/>
          </w:tcPr>
          <w:p w14:paraId="366C64CB" w14:textId="77777777" w:rsidR="005F5656" w:rsidRPr="00DD3BF6" w:rsidRDefault="005F5656"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9</w:t>
            </w:r>
          </w:p>
        </w:tc>
        <w:tc>
          <w:tcPr>
            <w:tcW w:w="4502" w:type="dxa"/>
            <w:tcBorders>
              <w:top w:val="single" w:sz="4" w:space="0" w:color="auto"/>
              <w:left w:val="single" w:sz="4" w:space="0" w:color="auto"/>
              <w:bottom w:val="single" w:sz="4" w:space="0" w:color="auto"/>
              <w:right w:val="single" w:sz="4" w:space="0" w:color="auto"/>
            </w:tcBorders>
            <w:shd w:val="clear" w:color="auto" w:fill="FFFFFF"/>
          </w:tcPr>
          <w:p w14:paraId="77639AC8" w14:textId="77777777" w:rsidR="005F5656" w:rsidRPr="00DD3BF6" w:rsidRDefault="005F5656"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Организация мероприятий по пресечению деятельности нелегальных перевозчиков, включая: организацию взаимодействия с территориальными органами федеральных исполнительных органов власти (например, Федеральной службой по надзору в сфере транспорта) с целью пресечения деятельности по перевозке пассажиров по муниципальным маршрутам без заключения договоров</w:t>
            </w:r>
          </w:p>
        </w:tc>
        <w:tc>
          <w:tcPr>
            <w:tcW w:w="3154" w:type="dxa"/>
            <w:tcBorders>
              <w:top w:val="single" w:sz="4" w:space="0" w:color="auto"/>
              <w:left w:val="single" w:sz="4" w:space="0" w:color="auto"/>
              <w:bottom w:val="single" w:sz="4" w:space="0" w:color="auto"/>
              <w:right w:val="single" w:sz="4" w:space="0" w:color="auto"/>
            </w:tcBorders>
            <w:shd w:val="clear" w:color="auto" w:fill="FFFFFF"/>
          </w:tcPr>
          <w:p w14:paraId="4335DF18" w14:textId="77777777" w:rsidR="005F5656" w:rsidRPr="00DD3BF6" w:rsidRDefault="005F5656"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Предупреждение организации перевозок нелегальными перевозчиками. Вынесение проблемных вопросов на заседания оперативного штаба по контролю за осуществлением регулярных перевозок пассажиров и багажа на территории Московской области</w:t>
            </w:r>
          </w:p>
        </w:tc>
        <w:tc>
          <w:tcPr>
            <w:tcW w:w="1527" w:type="dxa"/>
            <w:tcBorders>
              <w:top w:val="single" w:sz="4" w:space="0" w:color="auto"/>
              <w:left w:val="single" w:sz="4" w:space="0" w:color="auto"/>
              <w:bottom w:val="single" w:sz="4" w:space="0" w:color="auto"/>
              <w:right w:val="single" w:sz="4" w:space="0" w:color="auto"/>
            </w:tcBorders>
            <w:shd w:val="clear" w:color="auto" w:fill="FFFFFF"/>
          </w:tcPr>
          <w:p w14:paraId="04BC800D" w14:textId="77777777" w:rsidR="005F5656" w:rsidRPr="00DD3BF6" w:rsidRDefault="005F5656"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bCs/>
                <w:sz w:val="24"/>
                <w:szCs w:val="24"/>
              </w:rPr>
              <w:t>2019</w:t>
            </w:r>
            <w:r w:rsidRPr="00DD3BF6">
              <w:rPr>
                <w:rFonts w:ascii="Times New Roman" w:eastAsia="Times New Roman" w:hAnsi="Times New Roman" w:cs="Times New Roman"/>
                <w:sz w:val="24"/>
                <w:szCs w:val="24"/>
                <w:lang w:eastAsia="ru-RU"/>
              </w:rPr>
              <w:t>–</w:t>
            </w:r>
            <w:r w:rsidRPr="00DD3BF6">
              <w:rPr>
                <w:rFonts w:ascii="Times New Roman" w:hAnsi="Times New Roman" w:cs="Times New Roman"/>
                <w:bCs/>
                <w:sz w:val="24"/>
                <w:szCs w:val="24"/>
              </w:rPr>
              <w:t>2022</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E892E84" w14:textId="77777777" w:rsidR="005F5656" w:rsidRPr="00DD3BF6" w:rsidRDefault="005F5656"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Исключение возможности появления на рынке пассажирских перевозок нелегальных перевозчиков</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7FCA55D7" w14:textId="7BD63C3C" w:rsidR="005F5656" w:rsidRPr="00DD3BF6" w:rsidRDefault="00B523BE" w:rsidP="0015340E">
            <w:pPr>
              <w:widowControl w:val="0"/>
              <w:autoSpaceDE w:val="0"/>
              <w:autoSpaceDN w:val="0"/>
              <w:spacing w:after="0" w:line="240" w:lineRule="auto"/>
              <w:rPr>
                <w:rFonts w:ascii="Times New Roman" w:hAnsi="Times New Roman" w:cs="Times New Roman"/>
                <w:sz w:val="24"/>
                <w:szCs w:val="24"/>
                <w:lang w:eastAsia="ru-RU"/>
              </w:rPr>
            </w:pPr>
            <w:r w:rsidRPr="00CB0569">
              <w:rPr>
                <w:rFonts w:ascii="Times New Roman" w:hAnsi="Times New Roman" w:cs="Times New Roman"/>
                <w:sz w:val="24"/>
                <w:szCs w:val="24"/>
              </w:rPr>
              <w:t>Служба дорожного хозяйства и транспорта Администрации городского округа Домодедово</w:t>
            </w:r>
          </w:p>
        </w:tc>
      </w:tr>
    </w:tbl>
    <w:p w14:paraId="6B55ADC0" w14:textId="77777777" w:rsidR="004854AD" w:rsidRPr="00DD3BF6" w:rsidRDefault="004854AD" w:rsidP="0015340E">
      <w:pPr>
        <w:widowControl w:val="0"/>
        <w:spacing w:after="0" w:line="240" w:lineRule="auto"/>
        <w:rPr>
          <w:rFonts w:ascii="Times New Roman" w:hAnsi="Times New Roman" w:cs="Times New Roman"/>
          <w:sz w:val="28"/>
          <w:szCs w:val="28"/>
        </w:rPr>
      </w:pPr>
    </w:p>
    <w:p w14:paraId="2FF7DD69" w14:textId="77777777" w:rsidR="000E3711" w:rsidRPr="00DD3BF6" w:rsidRDefault="000E3711" w:rsidP="0015340E">
      <w:pPr>
        <w:widowControl w:val="0"/>
        <w:spacing w:after="0" w:line="240" w:lineRule="auto"/>
        <w:ind w:firstLine="709"/>
        <w:jc w:val="both"/>
        <w:rPr>
          <w:rFonts w:ascii="Times New Roman" w:hAnsi="Times New Roman" w:cs="Times New Roman"/>
          <w:sz w:val="28"/>
          <w:szCs w:val="28"/>
        </w:rPr>
      </w:pPr>
    </w:p>
    <w:p w14:paraId="52F5D086" w14:textId="77777777" w:rsidR="000E3711" w:rsidRPr="00DD3BF6" w:rsidRDefault="000E3711" w:rsidP="0015340E">
      <w:pPr>
        <w:widowControl w:val="0"/>
        <w:spacing w:after="0" w:line="240" w:lineRule="auto"/>
        <w:ind w:firstLine="709"/>
        <w:jc w:val="both"/>
        <w:rPr>
          <w:rFonts w:ascii="Times New Roman" w:hAnsi="Times New Roman" w:cs="Times New Roman"/>
          <w:sz w:val="28"/>
          <w:szCs w:val="28"/>
        </w:rPr>
      </w:pPr>
    </w:p>
    <w:p w14:paraId="3B4D742E" w14:textId="77777777" w:rsidR="000E3711" w:rsidRPr="00DD3BF6" w:rsidRDefault="000E3711" w:rsidP="0015340E">
      <w:pPr>
        <w:widowControl w:val="0"/>
        <w:spacing w:after="0" w:line="240" w:lineRule="auto"/>
        <w:ind w:firstLine="709"/>
        <w:jc w:val="both"/>
        <w:rPr>
          <w:rFonts w:ascii="Times New Roman" w:hAnsi="Times New Roman" w:cs="Times New Roman"/>
          <w:sz w:val="28"/>
          <w:szCs w:val="28"/>
        </w:rPr>
      </w:pPr>
    </w:p>
    <w:p w14:paraId="043A076F" w14:textId="77777777" w:rsidR="000E3711" w:rsidRPr="00DD3BF6" w:rsidRDefault="000E3711" w:rsidP="0015340E">
      <w:pPr>
        <w:widowControl w:val="0"/>
        <w:spacing w:after="0" w:line="240" w:lineRule="auto"/>
        <w:ind w:firstLine="709"/>
        <w:jc w:val="both"/>
        <w:rPr>
          <w:rFonts w:ascii="Times New Roman" w:hAnsi="Times New Roman" w:cs="Times New Roman"/>
          <w:sz w:val="28"/>
          <w:szCs w:val="28"/>
        </w:rPr>
      </w:pPr>
    </w:p>
    <w:p w14:paraId="413BD0EA" w14:textId="77777777" w:rsidR="000E3711" w:rsidRPr="00DD3BF6" w:rsidRDefault="000E3711" w:rsidP="0015340E">
      <w:pPr>
        <w:widowControl w:val="0"/>
        <w:spacing w:after="0" w:line="240" w:lineRule="auto"/>
        <w:ind w:firstLine="709"/>
        <w:jc w:val="both"/>
        <w:rPr>
          <w:rFonts w:ascii="Times New Roman" w:hAnsi="Times New Roman" w:cs="Times New Roman"/>
          <w:sz w:val="28"/>
          <w:szCs w:val="28"/>
        </w:rPr>
      </w:pPr>
    </w:p>
    <w:p w14:paraId="1E8836A0" w14:textId="77777777" w:rsidR="000E3711" w:rsidRPr="00DD3BF6" w:rsidRDefault="000E3711" w:rsidP="0015340E">
      <w:pPr>
        <w:widowControl w:val="0"/>
        <w:spacing w:after="0" w:line="240" w:lineRule="auto"/>
        <w:ind w:firstLine="709"/>
        <w:jc w:val="both"/>
        <w:rPr>
          <w:rFonts w:ascii="Times New Roman" w:hAnsi="Times New Roman" w:cs="Times New Roman"/>
          <w:sz w:val="28"/>
          <w:szCs w:val="28"/>
        </w:rPr>
        <w:sectPr w:rsidR="000E3711" w:rsidRPr="00DD3BF6" w:rsidSect="000E3711">
          <w:pgSz w:w="16838" w:h="11906" w:orient="landscape"/>
          <w:pgMar w:top="1134" w:right="1134" w:bottom="567" w:left="1134" w:header="709" w:footer="709" w:gutter="0"/>
          <w:cols w:space="708"/>
          <w:docGrid w:linePitch="360"/>
        </w:sectPr>
      </w:pPr>
    </w:p>
    <w:p w14:paraId="202C99A2" w14:textId="625561CE" w:rsidR="005D02C7" w:rsidRPr="00DD3BF6" w:rsidRDefault="005D02C7" w:rsidP="0015340E">
      <w:pPr>
        <w:widowControl w:val="0"/>
        <w:spacing w:after="0" w:line="240" w:lineRule="auto"/>
        <w:jc w:val="center"/>
        <w:outlineLvl w:val="0"/>
        <w:rPr>
          <w:rFonts w:ascii="Times New Roman" w:eastAsiaTheme="majorEastAsia" w:hAnsi="Times New Roman" w:cs="Times New Roman"/>
          <w:b/>
          <w:sz w:val="28"/>
          <w:szCs w:val="28"/>
          <w:lang w:eastAsia="ru-RU"/>
        </w:rPr>
      </w:pPr>
      <w:r w:rsidRPr="00DD3BF6">
        <w:rPr>
          <w:rFonts w:ascii="Times New Roman" w:eastAsiaTheme="majorEastAsia" w:hAnsi="Times New Roman" w:cs="Times New Roman"/>
          <w:b/>
          <w:sz w:val="28"/>
          <w:szCs w:val="28"/>
          <w:lang w:eastAsia="ru-RU"/>
        </w:rPr>
        <w:lastRenderedPageBreak/>
        <w:t xml:space="preserve">6. Развитие конкуренции на рынке услуг связи, в том числе услуг по предоставлению широкополосного доступа к информационно-телекоммуникационной сети </w:t>
      </w:r>
      <w:r w:rsidR="00B927F7">
        <w:rPr>
          <w:rFonts w:ascii="Times New Roman" w:eastAsiaTheme="majorEastAsia" w:hAnsi="Times New Roman" w:cs="Times New Roman"/>
          <w:b/>
          <w:sz w:val="28"/>
          <w:szCs w:val="28"/>
          <w:lang w:eastAsia="ru-RU"/>
        </w:rPr>
        <w:t>«</w:t>
      </w:r>
      <w:r w:rsidRPr="00DD3BF6">
        <w:rPr>
          <w:rFonts w:ascii="Times New Roman" w:eastAsiaTheme="majorEastAsia" w:hAnsi="Times New Roman" w:cs="Times New Roman"/>
          <w:b/>
          <w:sz w:val="28"/>
          <w:szCs w:val="28"/>
          <w:lang w:eastAsia="ru-RU"/>
        </w:rPr>
        <w:t>Интернет</w:t>
      </w:r>
      <w:r w:rsidR="00B927F7">
        <w:rPr>
          <w:rFonts w:ascii="Times New Roman" w:eastAsiaTheme="majorEastAsia" w:hAnsi="Times New Roman" w:cs="Times New Roman"/>
          <w:b/>
          <w:sz w:val="28"/>
          <w:szCs w:val="28"/>
          <w:lang w:eastAsia="ru-RU"/>
        </w:rPr>
        <w:t>»</w:t>
      </w:r>
    </w:p>
    <w:p w14:paraId="09853E68" w14:textId="5E4AE1E7" w:rsidR="000432ED" w:rsidRDefault="000432ED"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Ответственный за достижение ключевых показателей и координацию мероприятий –</w:t>
      </w:r>
      <w:r>
        <w:rPr>
          <w:rFonts w:ascii="Times New Roman" w:hAnsi="Times New Roman" w:cs="Times New Roman"/>
          <w:sz w:val="28"/>
          <w:szCs w:val="28"/>
        </w:rPr>
        <w:t xml:space="preserve"> Управление строительства и городской инфраструктуры</w:t>
      </w:r>
      <w:r w:rsidRPr="00C77798">
        <w:rPr>
          <w:rFonts w:ascii="Times New Roman" w:hAnsi="Times New Roman" w:cs="Times New Roman"/>
          <w:sz w:val="28"/>
          <w:szCs w:val="28"/>
        </w:rPr>
        <w:t xml:space="preserve"> </w:t>
      </w:r>
      <w:r>
        <w:rPr>
          <w:rFonts w:ascii="Times New Roman" w:hAnsi="Times New Roman" w:cs="Times New Roman"/>
          <w:sz w:val="28"/>
          <w:szCs w:val="28"/>
        </w:rPr>
        <w:t>администрации городского округа Домодедово.</w:t>
      </w:r>
    </w:p>
    <w:p w14:paraId="57B7E489" w14:textId="77777777" w:rsidR="000432ED" w:rsidRPr="00DD3BF6" w:rsidRDefault="000432ED" w:rsidP="0015340E">
      <w:pPr>
        <w:widowControl w:val="0"/>
        <w:spacing w:after="0" w:line="240" w:lineRule="auto"/>
        <w:ind w:firstLine="709"/>
        <w:jc w:val="both"/>
        <w:rPr>
          <w:rFonts w:ascii="Times New Roman" w:hAnsi="Times New Roman" w:cs="Times New Roman"/>
          <w:sz w:val="28"/>
          <w:szCs w:val="28"/>
        </w:rPr>
      </w:pPr>
    </w:p>
    <w:p w14:paraId="44C743EB" w14:textId="77777777" w:rsidR="000432ED" w:rsidRPr="00DD3BF6" w:rsidRDefault="000432ED" w:rsidP="0015340E">
      <w:pPr>
        <w:pStyle w:val="af"/>
        <w:widowControl w:val="0"/>
        <w:numPr>
          <w:ilvl w:val="0"/>
          <w:numId w:val="27"/>
        </w:numPr>
        <w:spacing w:after="0" w:line="240" w:lineRule="auto"/>
        <w:ind w:left="0"/>
        <w:contextualSpacing w:val="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 xml:space="preserve"> Исходная информация в отношении ситуации и проблематики на рынке услуг связи, в том числе услуг по предоставлению широкополосного доступа к информационно-телекоммуникационной сети </w:t>
      </w:r>
      <w:r>
        <w:rPr>
          <w:rFonts w:ascii="Times New Roman" w:eastAsia="Times New Roman" w:hAnsi="Times New Roman" w:cs="Times New Roman"/>
          <w:b/>
          <w:sz w:val="28"/>
          <w:szCs w:val="28"/>
          <w:lang w:eastAsia="ru-RU"/>
        </w:rPr>
        <w:t>«</w:t>
      </w:r>
      <w:r w:rsidRPr="00DD3BF6">
        <w:rPr>
          <w:rFonts w:ascii="Times New Roman" w:eastAsia="Times New Roman" w:hAnsi="Times New Roman" w:cs="Times New Roman"/>
          <w:b/>
          <w:sz w:val="28"/>
          <w:szCs w:val="28"/>
          <w:lang w:eastAsia="ru-RU"/>
        </w:rPr>
        <w:t>Интернет</w:t>
      </w:r>
      <w:r>
        <w:rPr>
          <w:rFonts w:ascii="Times New Roman" w:eastAsia="Times New Roman" w:hAnsi="Times New Roman" w:cs="Times New Roman"/>
          <w:b/>
          <w:sz w:val="28"/>
          <w:szCs w:val="28"/>
          <w:lang w:eastAsia="ru-RU"/>
        </w:rPr>
        <w:t>»</w:t>
      </w:r>
    </w:p>
    <w:p w14:paraId="2B857AA5" w14:textId="77777777" w:rsidR="000432ED" w:rsidRPr="00DD3BF6" w:rsidRDefault="000432ED" w:rsidP="001534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 xml:space="preserve">По итогам 2018 года доля домохозяйств в </w:t>
      </w:r>
      <w:r>
        <w:rPr>
          <w:rFonts w:ascii="Times New Roman" w:eastAsia="Times New Roman" w:hAnsi="Times New Roman" w:cs="Times New Roman"/>
          <w:sz w:val="28"/>
          <w:szCs w:val="28"/>
          <w:lang w:eastAsia="ru-RU"/>
        </w:rPr>
        <w:t xml:space="preserve">городском округе Домодедово </w:t>
      </w:r>
      <w:r w:rsidRPr="00DD3BF6">
        <w:rPr>
          <w:rFonts w:ascii="Times New Roman" w:eastAsia="Times New Roman" w:hAnsi="Times New Roman" w:cs="Times New Roman"/>
          <w:sz w:val="28"/>
          <w:szCs w:val="28"/>
          <w:lang w:eastAsia="ru-RU"/>
        </w:rPr>
        <w:t xml:space="preserve">Московской области, имеющих возможность пользоваться услугами проводного или мобильного широкополосного доступа к сети Интернет на скорости не менее 1 Мбит в секунду, предоставляемыми не менее чем двумя операторами, достигла </w:t>
      </w:r>
      <w:r>
        <w:rPr>
          <w:rFonts w:ascii="Times New Roman" w:eastAsia="Times New Roman" w:hAnsi="Times New Roman" w:cs="Times New Roman"/>
          <w:sz w:val="28"/>
          <w:szCs w:val="28"/>
          <w:lang w:eastAsia="ru-RU"/>
        </w:rPr>
        <w:t>100</w:t>
      </w:r>
      <w:r w:rsidRPr="00DD3BF6">
        <w:rPr>
          <w:rFonts w:ascii="Times New Roman" w:eastAsia="Times New Roman" w:hAnsi="Times New Roman" w:cs="Times New Roman"/>
          <w:sz w:val="28"/>
          <w:szCs w:val="28"/>
          <w:lang w:eastAsia="ru-RU"/>
        </w:rPr>
        <w:t>%.</w:t>
      </w:r>
    </w:p>
    <w:p w14:paraId="3ABED17A" w14:textId="77777777" w:rsidR="000432ED" w:rsidRPr="00DD3BF6" w:rsidRDefault="000432ED" w:rsidP="001534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 xml:space="preserve">Одновременно порядка </w:t>
      </w:r>
      <w:r>
        <w:rPr>
          <w:rFonts w:ascii="Times New Roman" w:eastAsia="Times New Roman" w:hAnsi="Times New Roman" w:cs="Times New Roman"/>
          <w:sz w:val="28"/>
          <w:szCs w:val="28"/>
          <w:lang w:eastAsia="ru-RU"/>
        </w:rPr>
        <w:t>96,17</w:t>
      </w:r>
      <w:r w:rsidRPr="00DD3BF6">
        <w:rPr>
          <w:rFonts w:ascii="Times New Roman" w:eastAsia="Times New Roman" w:hAnsi="Times New Roman" w:cs="Times New Roman"/>
          <w:sz w:val="28"/>
          <w:szCs w:val="28"/>
          <w:lang w:eastAsia="ru-RU"/>
        </w:rPr>
        <w:t>% многоквартирных домов (</w:t>
      </w:r>
      <w:r>
        <w:rPr>
          <w:rFonts w:ascii="Times New Roman" w:eastAsia="Times New Roman" w:hAnsi="Times New Roman" w:cs="Times New Roman"/>
          <w:sz w:val="28"/>
          <w:szCs w:val="28"/>
          <w:lang w:eastAsia="ru-RU"/>
        </w:rPr>
        <w:t>1081</w:t>
      </w:r>
      <w:r w:rsidRPr="00DD3BF6">
        <w:rPr>
          <w:rFonts w:ascii="Times New Roman" w:eastAsia="Times New Roman" w:hAnsi="Times New Roman" w:cs="Times New Roman"/>
          <w:sz w:val="28"/>
          <w:szCs w:val="28"/>
          <w:lang w:eastAsia="ru-RU"/>
        </w:rPr>
        <w:t xml:space="preserve"> домохозяйств) </w:t>
      </w:r>
      <w:r w:rsidRPr="00DD3BF6">
        <w:rPr>
          <w:rFonts w:ascii="Times New Roman" w:eastAsia="Times New Roman" w:hAnsi="Times New Roman" w:cs="Times New Roman"/>
          <w:sz w:val="28"/>
          <w:szCs w:val="28"/>
          <w:lang w:eastAsia="ru-RU"/>
        </w:rPr>
        <w:br/>
        <w:t>в Московской области имеют трех и более поставщиков интернет-услуг.</w:t>
      </w:r>
    </w:p>
    <w:p w14:paraId="4576FE60" w14:textId="77777777" w:rsidR="000432ED" w:rsidRPr="000432ED" w:rsidRDefault="000432ED" w:rsidP="0015340E">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lang w:eastAsia="ru-RU"/>
        </w:rPr>
        <w:t>43</w:t>
      </w:r>
      <w:r w:rsidRPr="00DD3BF6">
        <w:rPr>
          <w:rFonts w:ascii="Times New Roman" w:eastAsia="Times New Roman" w:hAnsi="Times New Roman" w:cs="Times New Roman"/>
          <w:sz w:val="28"/>
          <w:szCs w:val="28"/>
          <w:lang w:eastAsia="ru-RU"/>
        </w:rPr>
        <w:t xml:space="preserve"> домохозяйств не имеют возможности выбора оператора связи. Можно отметить выраженные объективные различия между различными территориями муниципального образования: </w:t>
      </w:r>
      <w:r w:rsidRPr="000432ED">
        <w:rPr>
          <w:rFonts w:ascii="Times New Roman" w:eastAsia="Times New Roman" w:hAnsi="Times New Roman" w:cs="Times New Roman"/>
          <w:iCs/>
          <w:sz w:val="28"/>
          <w:szCs w:val="28"/>
          <w:lang w:eastAsia="ru-RU"/>
        </w:rPr>
        <w:t xml:space="preserve">(средняя доля домохозяйств </w:t>
      </w:r>
      <w:r w:rsidRPr="000432ED">
        <w:rPr>
          <w:rFonts w:ascii="Times New Roman" w:eastAsia="Times New Roman" w:hAnsi="Times New Roman" w:cs="Times New Roman"/>
          <w:iCs/>
          <w:sz w:val="28"/>
          <w:szCs w:val="28"/>
          <w:lang w:eastAsia="ru-RU"/>
        </w:rPr>
        <w:br/>
        <w:t>с услугами 2 и более операторов связи, 96,17%).</w:t>
      </w:r>
    </w:p>
    <w:p w14:paraId="0109868A" w14:textId="77777777" w:rsidR="000432ED" w:rsidRPr="00DD3BF6" w:rsidRDefault="000432ED" w:rsidP="0015340E">
      <w:pPr>
        <w:widowControl w:val="0"/>
        <w:autoSpaceDE w:val="0"/>
        <w:autoSpaceDN w:val="0"/>
        <w:spacing w:after="0" w:line="240" w:lineRule="auto"/>
        <w:ind w:firstLine="709"/>
        <w:jc w:val="both"/>
        <w:rPr>
          <w:rFonts w:ascii="Times New Roman" w:eastAsia="Times New Roman" w:hAnsi="Times New Roman" w:cs="Times New Roman"/>
          <w:i/>
          <w:sz w:val="28"/>
          <w:szCs w:val="28"/>
          <w:lang w:eastAsia="ru-RU"/>
        </w:rPr>
      </w:pPr>
    </w:p>
    <w:p w14:paraId="657B118E" w14:textId="77777777" w:rsidR="000432ED" w:rsidRPr="00DD3BF6" w:rsidRDefault="000432ED" w:rsidP="001534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D5D61FC" w14:textId="77777777" w:rsidR="000432ED" w:rsidRPr="00DD3BF6" w:rsidRDefault="000432ED" w:rsidP="0015340E">
      <w:pPr>
        <w:pStyle w:val="af"/>
        <w:widowControl w:val="0"/>
        <w:numPr>
          <w:ilvl w:val="0"/>
          <w:numId w:val="27"/>
        </w:numPr>
        <w:spacing w:after="0" w:line="240" w:lineRule="auto"/>
        <w:ind w:left="0"/>
        <w:contextualSpacing w:val="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 xml:space="preserve"> Доля хозяйствующих субъектов частной формы собственности на рынке </w:t>
      </w:r>
      <w:r w:rsidRPr="00DD3BF6">
        <w:rPr>
          <w:rFonts w:ascii="Times New Roman" w:eastAsiaTheme="majorEastAsia" w:hAnsi="Times New Roman" w:cs="Times New Roman"/>
          <w:b/>
          <w:sz w:val="28"/>
          <w:szCs w:val="28"/>
          <w:lang w:eastAsia="ru-RU"/>
        </w:rPr>
        <w:t xml:space="preserve">услуг связи, в том числе услуг по предоставлению широкополосного доступа к информационно-телекоммуникационной сети </w:t>
      </w:r>
      <w:r>
        <w:rPr>
          <w:rFonts w:ascii="Times New Roman" w:eastAsiaTheme="majorEastAsia" w:hAnsi="Times New Roman" w:cs="Times New Roman"/>
          <w:b/>
          <w:sz w:val="28"/>
          <w:szCs w:val="28"/>
          <w:lang w:eastAsia="ru-RU"/>
        </w:rPr>
        <w:t>«</w:t>
      </w:r>
      <w:r w:rsidRPr="00DD3BF6">
        <w:rPr>
          <w:rFonts w:ascii="Times New Roman" w:eastAsiaTheme="majorEastAsia" w:hAnsi="Times New Roman" w:cs="Times New Roman"/>
          <w:b/>
          <w:sz w:val="28"/>
          <w:szCs w:val="28"/>
          <w:lang w:eastAsia="ru-RU"/>
        </w:rPr>
        <w:t>Интернет</w:t>
      </w:r>
      <w:r>
        <w:rPr>
          <w:rFonts w:ascii="Times New Roman" w:eastAsiaTheme="majorEastAsia" w:hAnsi="Times New Roman" w:cs="Times New Roman"/>
          <w:b/>
          <w:sz w:val="28"/>
          <w:szCs w:val="28"/>
          <w:lang w:eastAsia="ru-RU"/>
        </w:rPr>
        <w:t>»</w:t>
      </w:r>
    </w:p>
    <w:p w14:paraId="4284C6FB" w14:textId="77777777" w:rsidR="000432ED" w:rsidRPr="00DD3BF6" w:rsidRDefault="000432ED" w:rsidP="0015340E">
      <w:pPr>
        <w:widowControl w:val="0"/>
        <w:tabs>
          <w:tab w:val="left" w:pos="851"/>
        </w:tabs>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По данным Реестра лицензий в области связи Федеральной службы по надзору в сфере связи, информационных технологий и массовых коммуникаций в </w:t>
      </w:r>
      <w:r w:rsidRPr="00D42E2B">
        <w:rPr>
          <w:rFonts w:ascii="Times New Roman" w:hAnsi="Times New Roman" w:cs="Times New Roman"/>
          <w:sz w:val="28"/>
          <w:szCs w:val="28"/>
        </w:rPr>
        <w:t>городском округе Домодедово</w:t>
      </w:r>
      <w:r w:rsidRPr="00DD3BF6">
        <w:rPr>
          <w:rFonts w:ascii="Times New Roman" w:hAnsi="Times New Roman" w:cs="Times New Roman"/>
          <w:sz w:val="28"/>
          <w:szCs w:val="28"/>
        </w:rPr>
        <w:t xml:space="preserve"> Московской области насчитывается </w:t>
      </w:r>
      <w:r>
        <w:rPr>
          <w:rFonts w:ascii="Times New Roman" w:hAnsi="Times New Roman" w:cs="Times New Roman"/>
          <w:sz w:val="28"/>
          <w:szCs w:val="28"/>
        </w:rPr>
        <w:t xml:space="preserve">9 </w:t>
      </w:r>
      <w:r w:rsidRPr="00DD3BF6">
        <w:rPr>
          <w:rFonts w:ascii="Times New Roman" w:hAnsi="Times New Roman" w:cs="Times New Roman"/>
          <w:sz w:val="28"/>
          <w:szCs w:val="28"/>
        </w:rPr>
        <w:t xml:space="preserve">субъекта хозяйственной деятельности: телематические услуги связи – </w:t>
      </w:r>
      <w:r>
        <w:rPr>
          <w:rFonts w:ascii="Times New Roman" w:hAnsi="Times New Roman" w:cs="Times New Roman"/>
          <w:sz w:val="28"/>
          <w:szCs w:val="28"/>
        </w:rPr>
        <w:t>9</w:t>
      </w:r>
      <w:r w:rsidRPr="00DD3BF6">
        <w:rPr>
          <w:rFonts w:ascii="Times New Roman" w:hAnsi="Times New Roman" w:cs="Times New Roman"/>
          <w:sz w:val="28"/>
          <w:szCs w:val="28"/>
        </w:rPr>
        <w:t xml:space="preserve"> единиц, услуги связи по передаче данных, за исключением услуг связи по передаче данных для целей передачи голосовой информации – </w:t>
      </w:r>
      <w:r>
        <w:rPr>
          <w:rFonts w:ascii="Times New Roman" w:hAnsi="Times New Roman" w:cs="Times New Roman"/>
          <w:sz w:val="28"/>
          <w:szCs w:val="28"/>
        </w:rPr>
        <w:t>6</w:t>
      </w:r>
      <w:r w:rsidRPr="00DD3BF6">
        <w:rPr>
          <w:rFonts w:ascii="Times New Roman" w:hAnsi="Times New Roman" w:cs="Times New Roman"/>
          <w:sz w:val="28"/>
          <w:szCs w:val="28"/>
        </w:rPr>
        <w:t xml:space="preserve"> единиц.</w:t>
      </w:r>
    </w:p>
    <w:p w14:paraId="7AD25B21" w14:textId="77777777" w:rsidR="000432ED" w:rsidRPr="00DD3BF6" w:rsidRDefault="000432ED" w:rsidP="0015340E">
      <w:pPr>
        <w:widowControl w:val="0"/>
        <w:tabs>
          <w:tab w:val="left" w:pos="851"/>
        </w:tabs>
        <w:spacing w:after="0" w:line="240" w:lineRule="auto"/>
        <w:ind w:firstLine="709"/>
        <w:jc w:val="both"/>
        <w:rPr>
          <w:rFonts w:ascii="Times New Roman" w:hAnsi="Times New Roman" w:cs="Times New Roman"/>
          <w:sz w:val="28"/>
          <w:szCs w:val="28"/>
        </w:rPr>
      </w:pPr>
    </w:p>
    <w:p w14:paraId="72FEF9EB" w14:textId="77777777" w:rsidR="000432ED" w:rsidRPr="00DD3BF6" w:rsidRDefault="000432ED" w:rsidP="0015340E">
      <w:pPr>
        <w:widowControl w:val="0"/>
        <w:tabs>
          <w:tab w:val="left" w:pos="851"/>
        </w:tabs>
        <w:spacing w:after="0" w:line="240" w:lineRule="auto"/>
        <w:ind w:firstLine="709"/>
        <w:jc w:val="both"/>
        <w:rPr>
          <w:rFonts w:ascii="Times New Roman" w:hAnsi="Times New Roman" w:cs="Times New Roman"/>
          <w:sz w:val="28"/>
          <w:szCs w:val="28"/>
        </w:rPr>
      </w:pPr>
    </w:p>
    <w:p w14:paraId="3AC6B32B" w14:textId="77777777" w:rsidR="000432ED" w:rsidRPr="00DD3BF6" w:rsidRDefault="000432ED" w:rsidP="0015340E">
      <w:pPr>
        <w:pStyle w:val="af"/>
        <w:widowControl w:val="0"/>
        <w:numPr>
          <w:ilvl w:val="0"/>
          <w:numId w:val="27"/>
        </w:numPr>
        <w:spacing w:after="0" w:line="240" w:lineRule="auto"/>
        <w:ind w:left="0"/>
        <w:contextualSpacing w:val="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 xml:space="preserve"> Оценка состояния конкурентной среды бизнес-объединениями и потребителями</w:t>
      </w:r>
    </w:p>
    <w:p w14:paraId="73D449C4" w14:textId="77777777" w:rsidR="000432ED" w:rsidRPr="00DD3BF6" w:rsidRDefault="000432ED"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По состоянию на 2019 год почти половина опрошенных предпринимателей (</w:t>
      </w:r>
      <w:r>
        <w:rPr>
          <w:rFonts w:ascii="Times New Roman" w:hAnsi="Times New Roman" w:cs="Times New Roman"/>
          <w:sz w:val="28"/>
          <w:szCs w:val="28"/>
        </w:rPr>
        <w:t>100</w:t>
      </w:r>
      <w:r w:rsidRPr="00DD3BF6">
        <w:rPr>
          <w:rFonts w:ascii="Times New Roman" w:hAnsi="Times New Roman" w:cs="Times New Roman"/>
          <w:sz w:val="28"/>
          <w:szCs w:val="28"/>
        </w:rPr>
        <w:t xml:space="preserve">%) считают, что ведут бизнес в условиях высокой и очень высокой конкуренции – для сохранения рыночной позиции бизнеса им необходимо регулярно (раз в год или чаще) предпринимать меры по повышению конкурентоспособности услуг (снижение цен, повышение качества связи, развитие сопутствующих услуг, иное) </w:t>
      </w:r>
      <w:r w:rsidRPr="00DD3BF6">
        <w:rPr>
          <w:rFonts w:ascii="Times New Roman" w:hAnsi="Times New Roman" w:cs="Times New Roman"/>
          <w:sz w:val="28"/>
          <w:szCs w:val="28"/>
        </w:rPr>
        <w:br/>
        <w:t>и периодически применять новые способы конкурентной борьбы.</w:t>
      </w:r>
    </w:p>
    <w:p w14:paraId="321ED98B" w14:textId="77777777" w:rsidR="000432ED" w:rsidRPr="00DD3BF6" w:rsidRDefault="000432ED" w:rsidP="0015340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87</w:t>
      </w:r>
      <w:r w:rsidRPr="00DD3BF6">
        <w:rPr>
          <w:rFonts w:ascii="Times New Roman" w:hAnsi="Times New Roman" w:cs="Times New Roman"/>
          <w:sz w:val="28"/>
          <w:szCs w:val="28"/>
        </w:rPr>
        <w:t xml:space="preserve">% опрошенных пользователей оценивают количество организаций, предоставляющих услуги интернет-связи как достаточное или даже избыточное. Возможность выбора </w:t>
      </w:r>
      <w:proofErr w:type="spellStart"/>
      <w:r w:rsidRPr="00DD3BF6">
        <w:rPr>
          <w:rFonts w:ascii="Times New Roman" w:hAnsi="Times New Roman" w:cs="Times New Roman"/>
          <w:sz w:val="28"/>
          <w:szCs w:val="28"/>
        </w:rPr>
        <w:t>интернет-провайдера</w:t>
      </w:r>
      <w:proofErr w:type="spellEnd"/>
      <w:r w:rsidRPr="00DD3BF6">
        <w:rPr>
          <w:rFonts w:ascii="Times New Roman" w:hAnsi="Times New Roman" w:cs="Times New Roman"/>
          <w:sz w:val="28"/>
          <w:szCs w:val="28"/>
        </w:rPr>
        <w:t xml:space="preserve"> устраивает подавляющее большинство клиентов (</w:t>
      </w:r>
      <w:r>
        <w:rPr>
          <w:rFonts w:ascii="Times New Roman" w:hAnsi="Times New Roman" w:cs="Times New Roman"/>
          <w:sz w:val="28"/>
          <w:szCs w:val="28"/>
        </w:rPr>
        <w:t>87</w:t>
      </w:r>
      <w:r w:rsidRPr="00DD3BF6">
        <w:rPr>
          <w:rFonts w:ascii="Times New Roman" w:hAnsi="Times New Roman" w:cs="Times New Roman"/>
          <w:sz w:val="28"/>
          <w:szCs w:val="28"/>
        </w:rPr>
        <w:t>% респондентов), вне зависимости от места проживания.</w:t>
      </w:r>
    </w:p>
    <w:p w14:paraId="648C6E5A" w14:textId="77777777" w:rsidR="000432ED" w:rsidRPr="00DD3BF6" w:rsidRDefault="000432ED" w:rsidP="0015340E">
      <w:pPr>
        <w:widowControl w:val="0"/>
        <w:spacing w:after="0" w:line="240" w:lineRule="auto"/>
        <w:ind w:firstLine="709"/>
        <w:jc w:val="both"/>
        <w:rPr>
          <w:rFonts w:ascii="Times New Roman" w:hAnsi="Times New Roman" w:cs="Times New Roman"/>
          <w:sz w:val="28"/>
          <w:szCs w:val="28"/>
        </w:rPr>
      </w:pPr>
    </w:p>
    <w:p w14:paraId="7A72701F" w14:textId="77777777" w:rsidR="000432ED" w:rsidRPr="00DD3BF6" w:rsidRDefault="000432ED" w:rsidP="0015340E">
      <w:pPr>
        <w:pStyle w:val="af"/>
        <w:widowControl w:val="0"/>
        <w:numPr>
          <w:ilvl w:val="0"/>
          <w:numId w:val="27"/>
        </w:numPr>
        <w:spacing w:after="0" w:line="240" w:lineRule="auto"/>
        <w:ind w:left="0"/>
        <w:contextualSpacing w:val="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 xml:space="preserve"> Характерные особенности рынка</w:t>
      </w:r>
    </w:p>
    <w:p w14:paraId="13445804" w14:textId="77777777" w:rsidR="000432ED" w:rsidRPr="00DD3BF6" w:rsidRDefault="000432ED"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Рынок услуг связи по предоставлению широкополосного доступа к сети Интернет характеризуется достаточно высокими первоначальными вложениями </w:t>
      </w:r>
      <w:r w:rsidRPr="00DD3BF6">
        <w:rPr>
          <w:rFonts w:ascii="Times New Roman" w:hAnsi="Times New Roman" w:cs="Times New Roman"/>
          <w:sz w:val="28"/>
          <w:szCs w:val="28"/>
        </w:rPr>
        <w:br/>
        <w:t>и длительной окупаемостью инвестиций при отсутствии соответствующей инфраструктуры. При действующих высоких ставках по кредитам, хозяйствующие субъекты не готовы оказывать свои услуги в отдалённых поселениях и развивать инфраструктуру связи за счет заемных и собственных средств.</w:t>
      </w:r>
    </w:p>
    <w:p w14:paraId="3FF14395" w14:textId="77777777" w:rsidR="000432ED" w:rsidRPr="00DD3BF6" w:rsidRDefault="000432ED"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В государственной и муниципальной собственности находится весьма незначительная доля имущества (инфраструктуры), используемого для оказания коммерческих услуг связи. Государственная и муниципальная собственность </w:t>
      </w:r>
      <w:r w:rsidRPr="00DD3BF6">
        <w:rPr>
          <w:rFonts w:ascii="Times New Roman" w:hAnsi="Times New Roman" w:cs="Times New Roman"/>
          <w:sz w:val="28"/>
          <w:szCs w:val="28"/>
        </w:rPr>
        <w:br/>
        <w:t xml:space="preserve">в большинстве случаев интересует операторов связи только в связи </w:t>
      </w:r>
      <w:r w:rsidRPr="00DD3BF6">
        <w:rPr>
          <w:rFonts w:ascii="Times New Roman" w:hAnsi="Times New Roman" w:cs="Times New Roman"/>
          <w:sz w:val="28"/>
          <w:szCs w:val="28"/>
        </w:rPr>
        <w:br/>
        <w:t>с необходимостью размещения антенно-мачтовых сооружений и базовых станций. Для этих целей подбираются земельные участки и иные объекты недвижимости.</w:t>
      </w:r>
    </w:p>
    <w:p w14:paraId="7CC5EFB5" w14:textId="77777777" w:rsidR="000432ED" w:rsidRPr="00DD3BF6" w:rsidRDefault="000432ED" w:rsidP="0015340E">
      <w:pPr>
        <w:widowControl w:val="0"/>
        <w:spacing w:after="0" w:line="240" w:lineRule="auto"/>
        <w:ind w:firstLine="709"/>
        <w:jc w:val="both"/>
        <w:rPr>
          <w:rFonts w:ascii="Times New Roman" w:hAnsi="Times New Roman" w:cs="Times New Roman"/>
          <w:sz w:val="28"/>
          <w:szCs w:val="28"/>
        </w:rPr>
      </w:pPr>
    </w:p>
    <w:p w14:paraId="5089E099" w14:textId="77777777" w:rsidR="000432ED" w:rsidRPr="00DD3BF6" w:rsidRDefault="000432ED" w:rsidP="0015340E">
      <w:pPr>
        <w:pStyle w:val="af"/>
        <w:widowControl w:val="0"/>
        <w:numPr>
          <w:ilvl w:val="0"/>
          <w:numId w:val="27"/>
        </w:numPr>
        <w:spacing w:after="0" w:line="240" w:lineRule="auto"/>
        <w:ind w:left="0"/>
        <w:contextualSpacing w:val="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 xml:space="preserve"> Характеристика основных административных и экономических барьеров входа на рынок услуг </w:t>
      </w:r>
      <w:r w:rsidRPr="00DD3BF6">
        <w:rPr>
          <w:rFonts w:ascii="Times New Roman" w:eastAsiaTheme="majorEastAsia" w:hAnsi="Times New Roman" w:cs="Times New Roman"/>
          <w:b/>
          <w:sz w:val="28"/>
          <w:szCs w:val="28"/>
          <w:lang w:eastAsia="ru-RU"/>
        </w:rPr>
        <w:t xml:space="preserve">связи, в том числе услуг по предоставлению широкополосного доступа к информационно-телекоммуникационной сети </w:t>
      </w:r>
      <w:r>
        <w:rPr>
          <w:rFonts w:ascii="Times New Roman" w:eastAsiaTheme="majorEastAsia" w:hAnsi="Times New Roman" w:cs="Times New Roman"/>
          <w:b/>
          <w:sz w:val="28"/>
          <w:szCs w:val="28"/>
          <w:lang w:eastAsia="ru-RU"/>
        </w:rPr>
        <w:t>«</w:t>
      </w:r>
      <w:r w:rsidRPr="00DD3BF6">
        <w:rPr>
          <w:rFonts w:ascii="Times New Roman" w:eastAsiaTheme="majorEastAsia" w:hAnsi="Times New Roman" w:cs="Times New Roman"/>
          <w:b/>
          <w:sz w:val="28"/>
          <w:szCs w:val="28"/>
          <w:lang w:eastAsia="ru-RU"/>
        </w:rPr>
        <w:t>Интернет</w:t>
      </w:r>
      <w:r>
        <w:rPr>
          <w:rFonts w:ascii="Times New Roman" w:eastAsiaTheme="majorEastAsia" w:hAnsi="Times New Roman" w:cs="Times New Roman"/>
          <w:b/>
          <w:sz w:val="28"/>
          <w:szCs w:val="28"/>
          <w:lang w:eastAsia="ru-RU"/>
        </w:rPr>
        <w:t>»</w:t>
      </w:r>
    </w:p>
    <w:p w14:paraId="547A3282" w14:textId="77777777" w:rsidR="000432ED" w:rsidRPr="00DD3BF6" w:rsidRDefault="000432ED"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Уровень административных барьеров входа на рынок услуг связи </w:t>
      </w:r>
      <w:r w:rsidRPr="00DD3BF6">
        <w:rPr>
          <w:rFonts w:ascii="Times New Roman" w:hAnsi="Times New Roman" w:cs="Times New Roman"/>
          <w:sz w:val="28"/>
          <w:szCs w:val="28"/>
        </w:rPr>
        <w:br/>
        <w:t>по предоставлению фиксированного широкополосного доступа к сети Интернет довольно низок.</w:t>
      </w:r>
    </w:p>
    <w:p w14:paraId="6EF098C3" w14:textId="77777777" w:rsidR="000432ED" w:rsidRPr="00DD3BF6" w:rsidRDefault="000432ED"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Нормативное правое регулирование отрасли отличается высоким непостоянством и непредсказуемостью, что влечет за собой значительные риски </w:t>
      </w:r>
      <w:r w:rsidRPr="00DD3BF6">
        <w:rPr>
          <w:rFonts w:ascii="Times New Roman" w:hAnsi="Times New Roman" w:cs="Times New Roman"/>
          <w:sz w:val="28"/>
          <w:szCs w:val="28"/>
        </w:rPr>
        <w:br/>
        <w:t>и делает невозможным долгосрочное планирование.</w:t>
      </w:r>
    </w:p>
    <w:p w14:paraId="1F21747E" w14:textId="77777777" w:rsidR="000432ED" w:rsidRPr="00DD3BF6" w:rsidRDefault="000432ED"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Неравномерное распределение организаций вследствие высоких капитальных затрат и низкой рентабельности услуг связи в отдаленных поселениях.</w:t>
      </w:r>
    </w:p>
    <w:p w14:paraId="617EBECB" w14:textId="77777777" w:rsidR="000432ED" w:rsidRPr="00DD3BF6" w:rsidRDefault="000432ED"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Снижение покупательской активности населения: число активных абонентов фиксированного и мобильного широкополосного доступа к сети Интернет на 100 человек населения в Московской области отстает от среднероссийского значения (12,8 человека против 18,6 человека).</w:t>
      </w:r>
    </w:p>
    <w:p w14:paraId="4832DC08" w14:textId="77777777" w:rsidR="000432ED" w:rsidRPr="00DD3BF6" w:rsidRDefault="000432ED" w:rsidP="0015340E">
      <w:pPr>
        <w:widowControl w:val="0"/>
        <w:spacing w:after="0" w:line="240" w:lineRule="auto"/>
        <w:ind w:firstLine="709"/>
        <w:jc w:val="both"/>
        <w:rPr>
          <w:rFonts w:ascii="Times New Roman" w:hAnsi="Times New Roman" w:cs="Times New Roman"/>
          <w:sz w:val="28"/>
          <w:szCs w:val="28"/>
        </w:rPr>
      </w:pPr>
    </w:p>
    <w:p w14:paraId="623008DA" w14:textId="77777777" w:rsidR="000432ED" w:rsidRPr="00DD3BF6" w:rsidRDefault="000432ED" w:rsidP="0015340E">
      <w:pPr>
        <w:pStyle w:val="af"/>
        <w:keepNext/>
        <w:keepLines/>
        <w:widowControl w:val="0"/>
        <w:numPr>
          <w:ilvl w:val="0"/>
          <w:numId w:val="27"/>
        </w:numPr>
        <w:spacing w:after="0" w:line="240" w:lineRule="auto"/>
        <w:ind w:left="0"/>
        <w:contextualSpacing w:val="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 xml:space="preserve"> Меры по развитию рынка</w:t>
      </w:r>
    </w:p>
    <w:p w14:paraId="67D08D40" w14:textId="77777777" w:rsidR="000432ED" w:rsidRPr="00DD3BF6" w:rsidRDefault="000432ED"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В Московской области действует государственная программа </w:t>
      </w:r>
      <w:r>
        <w:rPr>
          <w:rFonts w:ascii="Times New Roman" w:hAnsi="Times New Roman" w:cs="Times New Roman"/>
          <w:sz w:val="28"/>
          <w:szCs w:val="28"/>
        </w:rPr>
        <w:t>«</w:t>
      </w:r>
      <w:r w:rsidRPr="00DD3BF6">
        <w:rPr>
          <w:rFonts w:ascii="Times New Roman" w:hAnsi="Times New Roman" w:cs="Times New Roman"/>
          <w:sz w:val="28"/>
          <w:szCs w:val="28"/>
        </w:rPr>
        <w:t>Цифровое Подмосковье</w:t>
      </w:r>
      <w:r>
        <w:rPr>
          <w:rFonts w:ascii="Times New Roman" w:hAnsi="Times New Roman" w:cs="Times New Roman"/>
          <w:sz w:val="28"/>
          <w:szCs w:val="28"/>
        </w:rPr>
        <w:t>»</w:t>
      </w:r>
      <w:r w:rsidRPr="00DD3BF6">
        <w:rPr>
          <w:rFonts w:ascii="Times New Roman" w:hAnsi="Times New Roman" w:cs="Times New Roman"/>
          <w:sz w:val="28"/>
          <w:szCs w:val="28"/>
        </w:rPr>
        <w:t xml:space="preserve"> на 2018–2024 годы</w:t>
      </w:r>
      <w:r>
        <w:rPr>
          <w:rFonts w:ascii="Times New Roman" w:hAnsi="Times New Roman" w:cs="Times New Roman"/>
          <w:sz w:val="28"/>
          <w:szCs w:val="28"/>
        </w:rPr>
        <w:t>»</w:t>
      </w:r>
      <w:r w:rsidRPr="00DD3BF6">
        <w:rPr>
          <w:rFonts w:ascii="Times New Roman" w:hAnsi="Times New Roman" w:cs="Times New Roman"/>
          <w:sz w:val="28"/>
          <w:szCs w:val="28"/>
        </w:rPr>
        <w:t>, утвержденная постановлением Правительства Московской области от 17.10.2017 № 854/38.</w:t>
      </w:r>
    </w:p>
    <w:p w14:paraId="46C7CC55" w14:textId="77777777" w:rsidR="000432ED" w:rsidRPr="00DD3BF6" w:rsidRDefault="000432ED"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Подпрограмма 1 </w:t>
      </w:r>
      <w:r>
        <w:rPr>
          <w:rFonts w:ascii="Times New Roman" w:hAnsi="Times New Roman" w:cs="Times New Roman"/>
          <w:sz w:val="28"/>
          <w:szCs w:val="28"/>
        </w:rPr>
        <w:t>«</w:t>
      </w:r>
      <w:r w:rsidRPr="00DD3BF6">
        <w:rPr>
          <w:rFonts w:ascii="Times New Roman" w:hAnsi="Times New Roman" w:cs="Times New Roman"/>
          <w:sz w:val="28"/>
          <w:szCs w:val="28"/>
        </w:rPr>
        <w:t xml:space="preserve">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w:t>
      </w:r>
      <w:r w:rsidRPr="00DD3BF6">
        <w:rPr>
          <w:rFonts w:ascii="Times New Roman" w:hAnsi="Times New Roman" w:cs="Times New Roman"/>
          <w:sz w:val="28"/>
          <w:szCs w:val="28"/>
        </w:rPr>
        <w:br/>
        <w:t>и муниципальных услуг</w:t>
      </w:r>
      <w:r>
        <w:rPr>
          <w:rFonts w:ascii="Times New Roman" w:hAnsi="Times New Roman" w:cs="Times New Roman"/>
          <w:sz w:val="28"/>
          <w:szCs w:val="28"/>
        </w:rPr>
        <w:t>»</w:t>
      </w:r>
      <w:r w:rsidRPr="00DD3BF6">
        <w:rPr>
          <w:rFonts w:ascii="Times New Roman" w:hAnsi="Times New Roman" w:cs="Times New Roman"/>
          <w:sz w:val="28"/>
          <w:szCs w:val="28"/>
        </w:rPr>
        <w:t xml:space="preserve"> направлена на снижение административных барьеров, повышение качества и доступности государственных и муниципальных услуг, развития системы предоставления государственных и муниципальных услуг </w:t>
      </w:r>
      <w:r w:rsidRPr="00DD3BF6">
        <w:rPr>
          <w:rFonts w:ascii="Times New Roman" w:hAnsi="Times New Roman" w:cs="Times New Roman"/>
          <w:sz w:val="28"/>
          <w:szCs w:val="28"/>
        </w:rPr>
        <w:br/>
        <w:t xml:space="preserve">по принципу </w:t>
      </w:r>
      <w:r>
        <w:rPr>
          <w:rFonts w:ascii="Times New Roman" w:hAnsi="Times New Roman" w:cs="Times New Roman"/>
          <w:sz w:val="28"/>
          <w:szCs w:val="28"/>
        </w:rPr>
        <w:t>«</w:t>
      </w:r>
      <w:r w:rsidRPr="00DD3BF6">
        <w:rPr>
          <w:rFonts w:ascii="Times New Roman" w:hAnsi="Times New Roman" w:cs="Times New Roman"/>
          <w:sz w:val="28"/>
          <w:szCs w:val="28"/>
        </w:rPr>
        <w:t>одного окна</w:t>
      </w:r>
      <w:r>
        <w:rPr>
          <w:rFonts w:ascii="Times New Roman" w:hAnsi="Times New Roman" w:cs="Times New Roman"/>
          <w:sz w:val="28"/>
          <w:szCs w:val="28"/>
        </w:rPr>
        <w:t>»</w:t>
      </w:r>
      <w:r w:rsidRPr="00DD3BF6">
        <w:rPr>
          <w:rFonts w:ascii="Times New Roman" w:hAnsi="Times New Roman" w:cs="Times New Roman"/>
          <w:sz w:val="28"/>
          <w:szCs w:val="28"/>
        </w:rPr>
        <w:t>.</w:t>
      </w:r>
    </w:p>
    <w:p w14:paraId="79F6AAEC" w14:textId="77777777" w:rsidR="000432ED" w:rsidRPr="00DD3BF6" w:rsidRDefault="000432ED"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Подпрограмма 2 </w:t>
      </w:r>
      <w:r>
        <w:rPr>
          <w:rFonts w:ascii="Times New Roman" w:hAnsi="Times New Roman" w:cs="Times New Roman"/>
          <w:sz w:val="28"/>
          <w:szCs w:val="28"/>
        </w:rPr>
        <w:t>«</w:t>
      </w:r>
      <w:r w:rsidRPr="00DD3BF6">
        <w:rPr>
          <w:rFonts w:ascii="Times New Roman" w:hAnsi="Times New Roman" w:cs="Times New Roman"/>
          <w:sz w:val="28"/>
          <w:szCs w:val="28"/>
        </w:rPr>
        <w:t>Развитие информационной и технической инфраструктуры экосистемы цифровой экономики Московской области</w:t>
      </w:r>
      <w:r>
        <w:rPr>
          <w:rFonts w:ascii="Times New Roman" w:hAnsi="Times New Roman" w:cs="Times New Roman"/>
          <w:sz w:val="28"/>
          <w:szCs w:val="28"/>
        </w:rPr>
        <w:t>»</w:t>
      </w:r>
      <w:r w:rsidRPr="00DD3BF6">
        <w:rPr>
          <w:rFonts w:ascii="Times New Roman" w:hAnsi="Times New Roman" w:cs="Times New Roman"/>
          <w:sz w:val="28"/>
          <w:szCs w:val="28"/>
        </w:rPr>
        <w:t xml:space="preserve"> направлена на повышение </w:t>
      </w:r>
      <w:r w:rsidRPr="00DD3BF6">
        <w:rPr>
          <w:rFonts w:ascii="Times New Roman" w:hAnsi="Times New Roman" w:cs="Times New Roman"/>
          <w:sz w:val="28"/>
          <w:szCs w:val="28"/>
        </w:rPr>
        <w:lastRenderedPageBreak/>
        <w:t>доступности государственных услуг для физических и юридических лиц, создание инфраструктуры экосистемы цифровой экономики.</w:t>
      </w:r>
    </w:p>
    <w:p w14:paraId="07081BF8" w14:textId="77777777" w:rsidR="000432ED" w:rsidRPr="00DD3BF6" w:rsidRDefault="000432ED"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В целях упрощения доступа операторов связи к объектам инфраструктуры законом Московской области от 10.10.2014 № 124/2014-ОЗ </w:t>
      </w:r>
      <w:r>
        <w:rPr>
          <w:rFonts w:ascii="Times New Roman" w:hAnsi="Times New Roman" w:cs="Times New Roman"/>
          <w:sz w:val="28"/>
          <w:szCs w:val="28"/>
        </w:rPr>
        <w:t>«</w:t>
      </w:r>
      <w:r w:rsidRPr="00DD3BF6">
        <w:rPr>
          <w:rFonts w:ascii="Times New Roman" w:hAnsi="Times New Roman" w:cs="Times New Roman"/>
          <w:sz w:val="28"/>
          <w:szCs w:val="28"/>
        </w:rPr>
        <w:t xml:space="preserve">Об установлении случаев, при которых не требуется получение разрешения на строительство </w:t>
      </w:r>
      <w:r w:rsidRPr="00DD3BF6">
        <w:rPr>
          <w:rFonts w:ascii="Times New Roman" w:hAnsi="Times New Roman" w:cs="Times New Roman"/>
          <w:sz w:val="28"/>
          <w:szCs w:val="28"/>
        </w:rPr>
        <w:br/>
        <w:t>на территории Московской области</w:t>
      </w:r>
      <w:r>
        <w:rPr>
          <w:rFonts w:ascii="Times New Roman" w:hAnsi="Times New Roman" w:cs="Times New Roman"/>
          <w:sz w:val="28"/>
          <w:szCs w:val="28"/>
        </w:rPr>
        <w:t>»</w:t>
      </w:r>
      <w:r w:rsidRPr="00DD3BF6">
        <w:rPr>
          <w:rFonts w:ascii="Times New Roman" w:hAnsi="Times New Roman" w:cs="Times New Roman"/>
          <w:sz w:val="28"/>
          <w:szCs w:val="28"/>
        </w:rPr>
        <w:t xml:space="preserve"> предусмотрено положение об отсутствии необходимости получения разрешения на строительство в случае строительства </w:t>
      </w:r>
      <w:r w:rsidRPr="00DD3BF6">
        <w:rPr>
          <w:rFonts w:ascii="Times New Roman" w:hAnsi="Times New Roman" w:cs="Times New Roman"/>
          <w:sz w:val="28"/>
          <w:szCs w:val="28"/>
        </w:rPr>
        <w:br/>
        <w:t>и (или) реконструкции следующих объектов:</w:t>
      </w:r>
    </w:p>
    <w:p w14:paraId="5D25B2DD" w14:textId="77777777" w:rsidR="000432ED" w:rsidRPr="00DD3BF6" w:rsidRDefault="000432ED"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линейно-кабельных сооружений связи и кабельных линий электросвязи;</w:t>
      </w:r>
    </w:p>
    <w:p w14:paraId="0A4BA3DA" w14:textId="77777777" w:rsidR="000432ED" w:rsidRPr="00DD3BF6" w:rsidRDefault="000432ED"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наземных сооружений связи, не являющихся особо опасными и технически сложными.</w:t>
      </w:r>
    </w:p>
    <w:p w14:paraId="12D99453" w14:textId="77777777" w:rsidR="000432ED" w:rsidRPr="00DD3BF6" w:rsidRDefault="000432ED" w:rsidP="0015340E">
      <w:pPr>
        <w:widowControl w:val="0"/>
        <w:spacing w:after="0" w:line="240" w:lineRule="auto"/>
        <w:ind w:firstLine="709"/>
        <w:jc w:val="both"/>
        <w:rPr>
          <w:rFonts w:ascii="Times New Roman" w:hAnsi="Times New Roman" w:cs="Times New Roman"/>
          <w:sz w:val="28"/>
          <w:szCs w:val="28"/>
        </w:rPr>
      </w:pPr>
    </w:p>
    <w:p w14:paraId="401BFB7C" w14:textId="77777777" w:rsidR="000432ED" w:rsidRPr="00DD3BF6" w:rsidRDefault="000432ED" w:rsidP="0015340E">
      <w:pPr>
        <w:pStyle w:val="af"/>
        <w:keepNext/>
        <w:widowControl w:val="0"/>
        <w:numPr>
          <w:ilvl w:val="0"/>
          <w:numId w:val="27"/>
        </w:numPr>
        <w:spacing w:after="0" w:line="240" w:lineRule="auto"/>
        <w:ind w:left="0"/>
        <w:contextualSpacing w:val="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 xml:space="preserve"> Перспективы развития рынка</w:t>
      </w:r>
    </w:p>
    <w:p w14:paraId="0C8B9AE4" w14:textId="77777777" w:rsidR="000432ED" w:rsidRPr="00DD3BF6" w:rsidRDefault="000432ED"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Основными перспективными направлениями развития рынка являются:</w:t>
      </w:r>
    </w:p>
    <w:p w14:paraId="62C1E44F" w14:textId="77777777" w:rsidR="000432ED" w:rsidRPr="00DD3BF6" w:rsidRDefault="000432ED"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обеспечение формирования инновационных инфраструктур на принципах установления недискриминационных требований для участников рынка </w:t>
      </w:r>
      <w:r w:rsidRPr="00DD3BF6">
        <w:rPr>
          <w:rFonts w:ascii="Times New Roman" w:hAnsi="Times New Roman" w:cs="Times New Roman"/>
          <w:sz w:val="28"/>
          <w:szCs w:val="28"/>
        </w:rPr>
        <w:br/>
        <w:t>вне зависимости от технологий, используемых при оказании услуг в сфере связи;</w:t>
      </w:r>
    </w:p>
    <w:p w14:paraId="43608F7A" w14:textId="77777777" w:rsidR="000432ED" w:rsidRPr="00DD3BF6" w:rsidRDefault="000432ED"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обеспечение в не менее чем 80 процентах городов с численностью более 20 тысяч человек наличия не менее 3 операторов, предоставляющих услуги связи </w:t>
      </w:r>
      <w:r w:rsidRPr="00DD3BF6">
        <w:rPr>
          <w:rFonts w:ascii="Times New Roman" w:hAnsi="Times New Roman" w:cs="Times New Roman"/>
          <w:sz w:val="28"/>
          <w:szCs w:val="28"/>
        </w:rPr>
        <w:br/>
        <w:t>для целей передачи сигнала;</w:t>
      </w:r>
    </w:p>
    <w:p w14:paraId="6A6D20EC" w14:textId="77777777" w:rsidR="000432ED" w:rsidRPr="00DD3BF6" w:rsidRDefault="000432ED"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стимулирование развития услуг связи и доступа в сеть Интернет </w:t>
      </w:r>
      <w:r w:rsidRPr="00DD3BF6">
        <w:rPr>
          <w:rFonts w:ascii="Times New Roman" w:hAnsi="Times New Roman" w:cs="Times New Roman"/>
          <w:sz w:val="28"/>
          <w:szCs w:val="28"/>
        </w:rPr>
        <w:br/>
        <w:t>в отдаленных поселениях;</w:t>
      </w:r>
    </w:p>
    <w:p w14:paraId="7794E342" w14:textId="77777777" w:rsidR="000432ED" w:rsidRPr="00DD3BF6" w:rsidRDefault="000432ED"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сокращение числа пользователей услуг связи и сети Интернет, не имеющих возможности выбора поставщика;</w:t>
      </w:r>
    </w:p>
    <w:p w14:paraId="123F4383" w14:textId="25DF5FE7" w:rsidR="005D02C7" w:rsidRPr="00DD3BF6" w:rsidRDefault="000432ED" w:rsidP="0015340E">
      <w:pPr>
        <w:spacing w:after="0" w:line="240" w:lineRule="auto"/>
        <w:rPr>
          <w:rFonts w:ascii="Times New Roman" w:eastAsiaTheme="majorEastAsia" w:hAnsi="Times New Roman" w:cs="Times New Roman"/>
          <w:b/>
          <w:sz w:val="28"/>
          <w:szCs w:val="28"/>
        </w:rPr>
        <w:sectPr w:rsidR="005D02C7" w:rsidRPr="00DD3BF6">
          <w:pgSz w:w="11906" w:h="16838"/>
          <w:pgMar w:top="1134" w:right="567" w:bottom="1134" w:left="1134" w:header="709" w:footer="709" w:gutter="0"/>
          <w:cols w:space="720"/>
        </w:sectPr>
      </w:pPr>
      <w:r w:rsidRPr="00DD3BF6">
        <w:rPr>
          <w:rFonts w:ascii="Times New Roman" w:hAnsi="Times New Roman" w:cs="Times New Roman"/>
          <w:sz w:val="28"/>
          <w:szCs w:val="28"/>
        </w:rPr>
        <w:t>снижение времени прохождения административных процедур.</w:t>
      </w:r>
    </w:p>
    <w:p w14:paraId="200DC35F" w14:textId="750C2B6E" w:rsidR="005D02C7" w:rsidRPr="00DD3BF6" w:rsidRDefault="005D02C7" w:rsidP="0015340E">
      <w:pPr>
        <w:pStyle w:val="af"/>
        <w:widowControl w:val="0"/>
        <w:numPr>
          <w:ilvl w:val="0"/>
          <w:numId w:val="27"/>
        </w:numPr>
        <w:tabs>
          <w:tab w:val="left" w:pos="709"/>
        </w:tabs>
        <w:spacing w:after="0" w:line="240" w:lineRule="auto"/>
        <w:ind w:left="0"/>
        <w:contextualSpacing w:val="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lastRenderedPageBreak/>
        <w:t xml:space="preserve"> Ключевые показатели развития конкуренции на рынке</w:t>
      </w:r>
    </w:p>
    <w:tbl>
      <w:tblPr>
        <w:tblpPr w:leftFromText="180" w:rightFromText="180" w:bottomFromText="160" w:vertAnchor="text" w:tblpXSpec="center" w:tblpY="1"/>
        <w:tblOverlap w:val="never"/>
        <w:tblW w:w="16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562"/>
        <w:gridCol w:w="5529"/>
        <w:gridCol w:w="1287"/>
        <w:gridCol w:w="1179"/>
        <w:gridCol w:w="1179"/>
        <w:gridCol w:w="1179"/>
        <w:gridCol w:w="1179"/>
        <w:gridCol w:w="1180"/>
        <w:gridCol w:w="2740"/>
      </w:tblGrid>
      <w:tr w:rsidR="005D02C7" w:rsidRPr="00DD3BF6" w14:paraId="60011604" w14:textId="77777777" w:rsidTr="005D02C7">
        <w:trPr>
          <w:trHeight w:val="265"/>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4B0CD1A0" w14:textId="77777777" w:rsidR="005D02C7" w:rsidRPr="00DD3BF6" w:rsidRDefault="005D02C7"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 п/п</w:t>
            </w:r>
          </w:p>
        </w:tc>
        <w:tc>
          <w:tcPr>
            <w:tcW w:w="5529" w:type="dxa"/>
            <w:vMerge w:val="restart"/>
            <w:tcBorders>
              <w:top w:val="single" w:sz="4" w:space="0" w:color="auto"/>
              <w:left w:val="single" w:sz="4" w:space="0" w:color="auto"/>
              <w:bottom w:val="single" w:sz="4" w:space="0" w:color="auto"/>
              <w:right w:val="single" w:sz="4" w:space="0" w:color="auto"/>
            </w:tcBorders>
            <w:vAlign w:val="center"/>
            <w:hideMark/>
          </w:tcPr>
          <w:p w14:paraId="45D2D738" w14:textId="77777777" w:rsidR="005D02C7" w:rsidRPr="00DD3BF6" w:rsidRDefault="005D02C7"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Ключевые показатели</w:t>
            </w: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14:paraId="44974EFE" w14:textId="77777777" w:rsidR="005D02C7" w:rsidRPr="00DD3BF6" w:rsidRDefault="005D02C7"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Единица измерения</w:t>
            </w:r>
          </w:p>
        </w:tc>
        <w:tc>
          <w:tcPr>
            <w:tcW w:w="5896" w:type="dxa"/>
            <w:gridSpan w:val="5"/>
            <w:tcBorders>
              <w:top w:val="single" w:sz="4" w:space="0" w:color="auto"/>
              <w:left w:val="single" w:sz="4" w:space="0" w:color="auto"/>
              <w:bottom w:val="single" w:sz="4" w:space="0" w:color="auto"/>
              <w:right w:val="single" w:sz="4" w:space="0" w:color="auto"/>
            </w:tcBorders>
            <w:vAlign w:val="center"/>
            <w:hideMark/>
          </w:tcPr>
          <w:p w14:paraId="7BBE4355" w14:textId="77777777" w:rsidR="005D02C7" w:rsidRPr="00DD3BF6" w:rsidRDefault="005D02C7"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Числовое значение показателя</w:t>
            </w:r>
          </w:p>
        </w:tc>
        <w:tc>
          <w:tcPr>
            <w:tcW w:w="2740" w:type="dxa"/>
            <w:vMerge w:val="restart"/>
            <w:tcBorders>
              <w:top w:val="single" w:sz="4" w:space="0" w:color="auto"/>
              <w:left w:val="single" w:sz="4" w:space="0" w:color="auto"/>
              <w:bottom w:val="single" w:sz="4" w:space="0" w:color="auto"/>
              <w:right w:val="single" w:sz="4" w:space="0" w:color="auto"/>
            </w:tcBorders>
            <w:vAlign w:val="center"/>
            <w:hideMark/>
          </w:tcPr>
          <w:p w14:paraId="4D2A04A5" w14:textId="77777777" w:rsidR="005D02C7" w:rsidRPr="00DD3BF6" w:rsidRDefault="005D02C7"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Ответственные исполнители</w:t>
            </w:r>
          </w:p>
        </w:tc>
      </w:tr>
      <w:tr w:rsidR="005D02C7" w:rsidRPr="00DD3BF6" w14:paraId="664E6308" w14:textId="77777777" w:rsidTr="005D02C7">
        <w:trPr>
          <w:trHeight w:val="458"/>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4B67CC2" w14:textId="77777777" w:rsidR="005D02C7" w:rsidRPr="00DD3BF6" w:rsidRDefault="005D02C7" w:rsidP="0015340E">
            <w:pPr>
              <w:spacing w:after="0" w:line="240" w:lineRule="auto"/>
              <w:rPr>
                <w:rFonts w:ascii="Times New Roman" w:hAnsi="Times New Roman" w:cs="Times New Roman"/>
                <w:sz w:val="24"/>
                <w:szCs w:val="24"/>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14:paraId="07DCE823" w14:textId="77777777" w:rsidR="005D02C7" w:rsidRPr="00DD3BF6" w:rsidRDefault="005D02C7" w:rsidP="0015340E">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C22908" w14:textId="77777777" w:rsidR="005D02C7" w:rsidRPr="00DD3BF6" w:rsidRDefault="005D02C7" w:rsidP="0015340E">
            <w:pPr>
              <w:spacing w:after="0" w:line="240" w:lineRule="auto"/>
              <w:rPr>
                <w:rFonts w:ascii="Times New Roman" w:hAnsi="Times New Roman" w:cs="Times New Roman"/>
                <w:sz w:val="24"/>
                <w:szCs w:val="24"/>
              </w:rPr>
            </w:pPr>
          </w:p>
        </w:tc>
        <w:tc>
          <w:tcPr>
            <w:tcW w:w="1179" w:type="dxa"/>
            <w:tcBorders>
              <w:top w:val="single" w:sz="4" w:space="0" w:color="auto"/>
              <w:left w:val="single" w:sz="4" w:space="0" w:color="auto"/>
              <w:bottom w:val="single" w:sz="4" w:space="0" w:color="auto"/>
              <w:right w:val="single" w:sz="4" w:space="0" w:color="auto"/>
            </w:tcBorders>
            <w:vAlign w:val="center"/>
            <w:hideMark/>
          </w:tcPr>
          <w:p w14:paraId="73ACF916" w14:textId="77777777" w:rsidR="005D02C7" w:rsidRPr="00DD3BF6" w:rsidRDefault="005D02C7"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2018</w:t>
            </w:r>
          </w:p>
        </w:tc>
        <w:tc>
          <w:tcPr>
            <w:tcW w:w="1179" w:type="dxa"/>
            <w:tcBorders>
              <w:top w:val="single" w:sz="4" w:space="0" w:color="auto"/>
              <w:left w:val="single" w:sz="4" w:space="0" w:color="auto"/>
              <w:bottom w:val="single" w:sz="4" w:space="0" w:color="auto"/>
              <w:right w:val="single" w:sz="4" w:space="0" w:color="auto"/>
            </w:tcBorders>
            <w:vAlign w:val="center"/>
            <w:hideMark/>
          </w:tcPr>
          <w:p w14:paraId="4DDCB162" w14:textId="77777777" w:rsidR="005D02C7" w:rsidRPr="00DD3BF6" w:rsidRDefault="005D02C7"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2019</w:t>
            </w:r>
          </w:p>
        </w:tc>
        <w:tc>
          <w:tcPr>
            <w:tcW w:w="1179" w:type="dxa"/>
            <w:tcBorders>
              <w:top w:val="single" w:sz="4" w:space="0" w:color="auto"/>
              <w:left w:val="single" w:sz="4" w:space="0" w:color="auto"/>
              <w:bottom w:val="single" w:sz="4" w:space="0" w:color="auto"/>
              <w:right w:val="single" w:sz="4" w:space="0" w:color="auto"/>
            </w:tcBorders>
            <w:vAlign w:val="center"/>
            <w:hideMark/>
          </w:tcPr>
          <w:p w14:paraId="268DE820" w14:textId="77777777" w:rsidR="005D02C7" w:rsidRPr="00DD3BF6" w:rsidRDefault="005D02C7"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2020</w:t>
            </w:r>
          </w:p>
        </w:tc>
        <w:tc>
          <w:tcPr>
            <w:tcW w:w="1179" w:type="dxa"/>
            <w:tcBorders>
              <w:top w:val="single" w:sz="4" w:space="0" w:color="auto"/>
              <w:left w:val="single" w:sz="4" w:space="0" w:color="auto"/>
              <w:bottom w:val="single" w:sz="4" w:space="0" w:color="auto"/>
              <w:right w:val="single" w:sz="4" w:space="0" w:color="auto"/>
            </w:tcBorders>
            <w:vAlign w:val="center"/>
            <w:hideMark/>
          </w:tcPr>
          <w:p w14:paraId="2D0EE034" w14:textId="77777777" w:rsidR="005D02C7" w:rsidRPr="00DD3BF6" w:rsidRDefault="005D02C7"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2021</w:t>
            </w:r>
          </w:p>
        </w:tc>
        <w:tc>
          <w:tcPr>
            <w:tcW w:w="1180" w:type="dxa"/>
            <w:tcBorders>
              <w:top w:val="single" w:sz="4" w:space="0" w:color="auto"/>
              <w:left w:val="single" w:sz="4" w:space="0" w:color="auto"/>
              <w:bottom w:val="single" w:sz="4" w:space="0" w:color="auto"/>
              <w:right w:val="single" w:sz="4" w:space="0" w:color="auto"/>
            </w:tcBorders>
            <w:vAlign w:val="center"/>
            <w:hideMark/>
          </w:tcPr>
          <w:p w14:paraId="2EBBF6CB" w14:textId="77777777" w:rsidR="005D02C7" w:rsidRPr="00DD3BF6" w:rsidRDefault="005D02C7"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2022</w:t>
            </w:r>
          </w:p>
        </w:tc>
        <w:tc>
          <w:tcPr>
            <w:tcW w:w="2740" w:type="dxa"/>
            <w:vMerge/>
            <w:tcBorders>
              <w:top w:val="single" w:sz="4" w:space="0" w:color="auto"/>
              <w:left w:val="single" w:sz="4" w:space="0" w:color="auto"/>
              <w:bottom w:val="single" w:sz="4" w:space="0" w:color="auto"/>
              <w:right w:val="single" w:sz="4" w:space="0" w:color="auto"/>
            </w:tcBorders>
            <w:vAlign w:val="center"/>
            <w:hideMark/>
          </w:tcPr>
          <w:p w14:paraId="7BF7A3A8" w14:textId="77777777" w:rsidR="005D02C7" w:rsidRPr="00DD3BF6" w:rsidRDefault="005D02C7" w:rsidP="0015340E">
            <w:pPr>
              <w:spacing w:after="0" w:line="240" w:lineRule="auto"/>
              <w:rPr>
                <w:rFonts w:ascii="Times New Roman" w:hAnsi="Times New Roman" w:cs="Times New Roman"/>
                <w:sz w:val="24"/>
                <w:szCs w:val="24"/>
              </w:rPr>
            </w:pPr>
          </w:p>
        </w:tc>
      </w:tr>
      <w:tr w:rsidR="005D02C7" w:rsidRPr="00DD3BF6" w14:paraId="12A97421" w14:textId="77777777" w:rsidTr="005D02C7">
        <w:trPr>
          <w:trHeight w:val="160"/>
        </w:trPr>
        <w:tc>
          <w:tcPr>
            <w:tcW w:w="562" w:type="dxa"/>
            <w:tcBorders>
              <w:top w:val="single" w:sz="4" w:space="0" w:color="auto"/>
              <w:left w:val="single" w:sz="4" w:space="0" w:color="auto"/>
              <w:bottom w:val="single" w:sz="4" w:space="0" w:color="auto"/>
              <w:right w:val="single" w:sz="4" w:space="0" w:color="auto"/>
            </w:tcBorders>
            <w:hideMark/>
          </w:tcPr>
          <w:p w14:paraId="683A259C" w14:textId="77777777" w:rsidR="005D02C7" w:rsidRPr="00DD3BF6" w:rsidRDefault="005D02C7"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1</w:t>
            </w:r>
          </w:p>
        </w:tc>
        <w:tc>
          <w:tcPr>
            <w:tcW w:w="5529" w:type="dxa"/>
            <w:tcBorders>
              <w:top w:val="single" w:sz="4" w:space="0" w:color="auto"/>
              <w:left w:val="single" w:sz="4" w:space="0" w:color="auto"/>
              <w:bottom w:val="single" w:sz="4" w:space="0" w:color="auto"/>
              <w:right w:val="single" w:sz="4" w:space="0" w:color="auto"/>
            </w:tcBorders>
            <w:hideMark/>
          </w:tcPr>
          <w:p w14:paraId="19C1CD9B" w14:textId="77777777" w:rsidR="005D02C7" w:rsidRPr="00DD3BF6" w:rsidRDefault="005D02C7"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2</w:t>
            </w:r>
          </w:p>
        </w:tc>
        <w:tc>
          <w:tcPr>
            <w:tcW w:w="1287" w:type="dxa"/>
            <w:tcBorders>
              <w:top w:val="single" w:sz="4" w:space="0" w:color="auto"/>
              <w:left w:val="single" w:sz="4" w:space="0" w:color="auto"/>
              <w:bottom w:val="single" w:sz="4" w:space="0" w:color="auto"/>
              <w:right w:val="single" w:sz="4" w:space="0" w:color="auto"/>
            </w:tcBorders>
            <w:hideMark/>
          </w:tcPr>
          <w:p w14:paraId="3AF9776B" w14:textId="77777777" w:rsidR="005D02C7" w:rsidRPr="00DD3BF6" w:rsidRDefault="005D02C7"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3</w:t>
            </w:r>
          </w:p>
        </w:tc>
        <w:tc>
          <w:tcPr>
            <w:tcW w:w="1179" w:type="dxa"/>
            <w:tcBorders>
              <w:top w:val="single" w:sz="4" w:space="0" w:color="auto"/>
              <w:left w:val="single" w:sz="4" w:space="0" w:color="auto"/>
              <w:bottom w:val="single" w:sz="4" w:space="0" w:color="auto"/>
              <w:right w:val="single" w:sz="4" w:space="0" w:color="auto"/>
            </w:tcBorders>
            <w:hideMark/>
          </w:tcPr>
          <w:p w14:paraId="0F6721FC" w14:textId="77777777" w:rsidR="005D02C7" w:rsidRPr="00DD3BF6" w:rsidRDefault="005D02C7"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4</w:t>
            </w:r>
          </w:p>
        </w:tc>
        <w:tc>
          <w:tcPr>
            <w:tcW w:w="1179" w:type="dxa"/>
            <w:tcBorders>
              <w:top w:val="single" w:sz="4" w:space="0" w:color="auto"/>
              <w:left w:val="single" w:sz="4" w:space="0" w:color="auto"/>
              <w:bottom w:val="single" w:sz="4" w:space="0" w:color="auto"/>
              <w:right w:val="single" w:sz="4" w:space="0" w:color="auto"/>
            </w:tcBorders>
            <w:hideMark/>
          </w:tcPr>
          <w:p w14:paraId="028F796C" w14:textId="77777777" w:rsidR="005D02C7" w:rsidRPr="00DD3BF6" w:rsidRDefault="005D02C7"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5</w:t>
            </w:r>
          </w:p>
        </w:tc>
        <w:tc>
          <w:tcPr>
            <w:tcW w:w="1179" w:type="dxa"/>
            <w:tcBorders>
              <w:top w:val="single" w:sz="4" w:space="0" w:color="auto"/>
              <w:left w:val="single" w:sz="4" w:space="0" w:color="auto"/>
              <w:bottom w:val="single" w:sz="4" w:space="0" w:color="auto"/>
              <w:right w:val="single" w:sz="4" w:space="0" w:color="auto"/>
            </w:tcBorders>
            <w:hideMark/>
          </w:tcPr>
          <w:p w14:paraId="5531D28A" w14:textId="77777777" w:rsidR="005D02C7" w:rsidRPr="00DD3BF6" w:rsidRDefault="005D02C7"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6</w:t>
            </w:r>
          </w:p>
        </w:tc>
        <w:tc>
          <w:tcPr>
            <w:tcW w:w="1179" w:type="dxa"/>
            <w:tcBorders>
              <w:top w:val="single" w:sz="4" w:space="0" w:color="auto"/>
              <w:left w:val="single" w:sz="4" w:space="0" w:color="auto"/>
              <w:bottom w:val="single" w:sz="4" w:space="0" w:color="auto"/>
              <w:right w:val="single" w:sz="4" w:space="0" w:color="auto"/>
            </w:tcBorders>
            <w:hideMark/>
          </w:tcPr>
          <w:p w14:paraId="7366DBB6" w14:textId="77777777" w:rsidR="005D02C7" w:rsidRPr="00DD3BF6" w:rsidRDefault="005D02C7"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7</w:t>
            </w:r>
          </w:p>
        </w:tc>
        <w:tc>
          <w:tcPr>
            <w:tcW w:w="1180" w:type="dxa"/>
            <w:tcBorders>
              <w:top w:val="single" w:sz="4" w:space="0" w:color="auto"/>
              <w:left w:val="single" w:sz="4" w:space="0" w:color="auto"/>
              <w:bottom w:val="single" w:sz="4" w:space="0" w:color="auto"/>
              <w:right w:val="single" w:sz="4" w:space="0" w:color="auto"/>
            </w:tcBorders>
            <w:hideMark/>
          </w:tcPr>
          <w:p w14:paraId="4C07D552" w14:textId="77777777" w:rsidR="005D02C7" w:rsidRPr="00DD3BF6" w:rsidRDefault="005D02C7"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8</w:t>
            </w:r>
          </w:p>
        </w:tc>
        <w:tc>
          <w:tcPr>
            <w:tcW w:w="2740" w:type="dxa"/>
            <w:tcBorders>
              <w:top w:val="single" w:sz="4" w:space="0" w:color="auto"/>
              <w:left w:val="single" w:sz="4" w:space="0" w:color="auto"/>
              <w:bottom w:val="single" w:sz="4" w:space="0" w:color="auto"/>
              <w:right w:val="single" w:sz="4" w:space="0" w:color="auto"/>
            </w:tcBorders>
            <w:hideMark/>
          </w:tcPr>
          <w:p w14:paraId="638F7C89" w14:textId="77777777" w:rsidR="005D02C7" w:rsidRPr="00DD3BF6" w:rsidRDefault="005D02C7"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9</w:t>
            </w:r>
          </w:p>
        </w:tc>
      </w:tr>
      <w:tr w:rsidR="000432ED" w:rsidRPr="00DD3BF6" w14:paraId="42455319" w14:textId="77777777" w:rsidTr="005D02C7">
        <w:trPr>
          <w:trHeight w:val="69"/>
        </w:trPr>
        <w:tc>
          <w:tcPr>
            <w:tcW w:w="562" w:type="dxa"/>
            <w:tcBorders>
              <w:top w:val="single" w:sz="4" w:space="0" w:color="auto"/>
              <w:left w:val="single" w:sz="4" w:space="0" w:color="auto"/>
              <w:bottom w:val="single" w:sz="4" w:space="0" w:color="auto"/>
              <w:right w:val="single" w:sz="4" w:space="0" w:color="auto"/>
            </w:tcBorders>
            <w:hideMark/>
          </w:tcPr>
          <w:p w14:paraId="09D8E019" w14:textId="77777777" w:rsidR="000432ED" w:rsidRPr="00DD3BF6" w:rsidRDefault="000432E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1</w:t>
            </w:r>
          </w:p>
        </w:tc>
        <w:tc>
          <w:tcPr>
            <w:tcW w:w="5529" w:type="dxa"/>
            <w:tcBorders>
              <w:top w:val="single" w:sz="4" w:space="0" w:color="auto"/>
              <w:left w:val="single" w:sz="4" w:space="0" w:color="auto"/>
              <w:bottom w:val="single" w:sz="4" w:space="0" w:color="auto"/>
              <w:right w:val="single" w:sz="4" w:space="0" w:color="auto"/>
            </w:tcBorders>
            <w:hideMark/>
          </w:tcPr>
          <w:p w14:paraId="6019C4D8" w14:textId="26A15E0D" w:rsidR="000432ED" w:rsidRPr="00DD3BF6" w:rsidRDefault="000432ED" w:rsidP="0015340E">
            <w:pPr>
              <w:widowControl w:val="0"/>
              <w:spacing w:after="0" w:line="240" w:lineRule="auto"/>
              <w:rPr>
                <w:rFonts w:ascii="Times New Roman" w:hAnsi="Times New Roman" w:cs="Times New Roman"/>
                <w:sz w:val="24"/>
                <w:szCs w:val="24"/>
              </w:rPr>
            </w:pPr>
            <w:r w:rsidRPr="00DD3BF6">
              <w:rPr>
                <w:rFonts w:ascii="Times New Roman" w:hAnsi="Times New Roman" w:cs="Times New Roman"/>
                <w:sz w:val="24"/>
                <w:szCs w:val="24"/>
              </w:rPr>
              <w:t xml:space="preserve">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w:t>
            </w:r>
            <w:r>
              <w:rPr>
                <w:rFonts w:ascii="Times New Roman" w:hAnsi="Times New Roman" w:cs="Times New Roman"/>
                <w:sz w:val="24"/>
                <w:szCs w:val="24"/>
              </w:rPr>
              <w:t>«</w:t>
            </w:r>
            <w:r w:rsidRPr="00DD3BF6">
              <w:rPr>
                <w:rFonts w:ascii="Times New Roman" w:hAnsi="Times New Roman" w:cs="Times New Roman"/>
                <w:sz w:val="24"/>
                <w:szCs w:val="24"/>
              </w:rPr>
              <w:t>Интернет</w:t>
            </w:r>
            <w:r>
              <w:rPr>
                <w:rFonts w:ascii="Times New Roman" w:hAnsi="Times New Roman" w:cs="Times New Roman"/>
                <w:sz w:val="24"/>
                <w:szCs w:val="24"/>
              </w:rPr>
              <w:t>»</w:t>
            </w:r>
          </w:p>
        </w:tc>
        <w:tc>
          <w:tcPr>
            <w:tcW w:w="1287" w:type="dxa"/>
            <w:tcBorders>
              <w:top w:val="single" w:sz="4" w:space="0" w:color="auto"/>
              <w:left w:val="single" w:sz="4" w:space="0" w:color="auto"/>
              <w:bottom w:val="single" w:sz="4" w:space="0" w:color="auto"/>
              <w:right w:val="single" w:sz="4" w:space="0" w:color="auto"/>
            </w:tcBorders>
            <w:hideMark/>
          </w:tcPr>
          <w:p w14:paraId="57A18149" w14:textId="2CED1545" w:rsidR="000432ED" w:rsidRPr="00DD3BF6" w:rsidRDefault="000432ED"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процент</w:t>
            </w:r>
            <w:r>
              <w:rPr>
                <w:rFonts w:ascii="Times New Roman" w:hAnsi="Times New Roman" w:cs="Times New Roman"/>
                <w:sz w:val="24"/>
                <w:szCs w:val="24"/>
              </w:rPr>
              <w:t>ов</w:t>
            </w:r>
          </w:p>
        </w:tc>
        <w:tc>
          <w:tcPr>
            <w:tcW w:w="1179" w:type="dxa"/>
            <w:tcBorders>
              <w:top w:val="single" w:sz="4" w:space="0" w:color="auto"/>
              <w:left w:val="single" w:sz="4" w:space="0" w:color="auto"/>
              <w:bottom w:val="single" w:sz="4" w:space="0" w:color="auto"/>
              <w:right w:val="single" w:sz="4" w:space="0" w:color="auto"/>
            </w:tcBorders>
          </w:tcPr>
          <w:p w14:paraId="69E9C028" w14:textId="7FFCD57F" w:rsidR="000432ED" w:rsidRPr="00DD3BF6" w:rsidRDefault="000432ED" w:rsidP="0015340E">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88,9%</w:t>
            </w:r>
          </w:p>
        </w:tc>
        <w:tc>
          <w:tcPr>
            <w:tcW w:w="1179" w:type="dxa"/>
            <w:tcBorders>
              <w:top w:val="single" w:sz="4" w:space="0" w:color="auto"/>
              <w:left w:val="single" w:sz="4" w:space="0" w:color="auto"/>
              <w:bottom w:val="single" w:sz="4" w:space="0" w:color="auto"/>
              <w:right w:val="single" w:sz="4" w:space="0" w:color="auto"/>
            </w:tcBorders>
          </w:tcPr>
          <w:p w14:paraId="477DBB49" w14:textId="21976EF6" w:rsidR="000432ED" w:rsidRPr="00DD3BF6" w:rsidRDefault="000432ED" w:rsidP="0015340E">
            <w:pPr>
              <w:widowControl w:val="0"/>
              <w:spacing w:after="0" w:line="240" w:lineRule="auto"/>
              <w:jc w:val="center"/>
              <w:rPr>
                <w:rFonts w:ascii="Times New Roman" w:hAnsi="Times New Roman" w:cs="Times New Roman"/>
                <w:sz w:val="24"/>
                <w:szCs w:val="24"/>
              </w:rPr>
            </w:pPr>
            <w:r w:rsidRPr="00771B95">
              <w:rPr>
                <w:rFonts w:ascii="Times New Roman" w:hAnsi="Times New Roman" w:cs="Times New Roman"/>
                <w:sz w:val="24"/>
                <w:szCs w:val="24"/>
              </w:rPr>
              <w:t>88,9%</w:t>
            </w:r>
          </w:p>
        </w:tc>
        <w:tc>
          <w:tcPr>
            <w:tcW w:w="1179" w:type="dxa"/>
            <w:tcBorders>
              <w:top w:val="single" w:sz="4" w:space="0" w:color="auto"/>
              <w:left w:val="single" w:sz="4" w:space="0" w:color="auto"/>
              <w:bottom w:val="single" w:sz="4" w:space="0" w:color="auto"/>
              <w:right w:val="single" w:sz="4" w:space="0" w:color="auto"/>
            </w:tcBorders>
          </w:tcPr>
          <w:p w14:paraId="3D86C9EB" w14:textId="498896BA" w:rsidR="000432ED" w:rsidRPr="00DD3BF6" w:rsidRDefault="000432ED" w:rsidP="0015340E">
            <w:pPr>
              <w:widowControl w:val="0"/>
              <w:spacing w:after="0" w:line="240" w:lineRule="auto"/>
              <w:jc w:val="center"/>
              <w:rPr>
                <w:rFonts w:ascii="Times New Roman" w:hAnsi="Times New Roman" w:cs="Times New Roman"/>
                <w:sz w:val="24"/>
                <w:szCs w:val="24"/>
              </w:rPr>
            </w:pPr>
            <w:r w:rsidRPr="00771B95">
              <w:rPr>
                <w:rFonts w:ascii="Times New Roman" w:hAnsi="Times New Roman" w:cs="Times New Roman"/>
                <w:sz w:val="24"/>
                <w:szCs w:val="24"/>
              </w:rPr>
              <w:t>88,9%</w:t>
            </w:r>
          </w:p>
        </w:tc>
        <w:tc>
          <w:tcPr>
            <w:tcW w:w="1179" w:type="dxa"/>
            <w:tcBorders>
              <w:top w:val="single" w:sz="4" w:space="0" w:color="auto"/>
              <w:left w:val="single" w:sz="4" w:space="0" w:color="auto"/>
              <w:bottom w:val="single" w:sz="4" w:space="0" w:color="auto"/>
              <w:right w:val="single" w:sz="4" w:space="0" w:color="auto"/>
            </w:tcBorders>
          </w:tcPr>
          <w:p w14:paraId="76FD1382" w14:textId="180B42BA" w:rsidR="000432ED" w:rsidRPr="00DD3BF6" w:rsidRDefault="000432ED" w:rsidP="0015340E">
            <w:pPr>
              <w:widowControl w:val="0"/>
              <w:spacing w:after="0" w:line="240" w:lineRule="auto"/>
              <w:jc w:val="center"/>
              <w:rPr>
                <w:rFonts w:ascii="Times New Roman" w:hAnsi="Times New Roman" w:cs="Times New Roman"/>
                <w:sz w:val="24"/>
                <w:szCs w:val="24"/>
              </w:rPr>
            </w:pPr>
            <w:r w:rsidRPr="00771B95">
              <w:rPr>
                <w:rFonts w:ascii="Times New Roman" w:hAnsi="Times New Roman" w:cs="Times New Roman"/>
                <w:sz w:val="24"/>
                <w:szCs w:val="24"/>
              </w:rPr>
              <w:t>88,9%</w:t>
            </w:r>
          </w:p>
        </w:tc>
        <w:tc>
          <w:tcPr>
            <w:tcW w:w="1180" w:type="dxa"/>
            <w:tcBorders>
              <w:top w:val="single" w:sz="4" w:space="0" w:color="auto"/>
              <w:left w:val="single" w:sz="4" w:space="0" w:color="auto"/>
              <w:bottom w:val="single" w:sz="4" w:space="0" w:color="auto"/>
              <w:right w:val="single" w:sz="4" w:space="0" w:color="auto"/>
            </w:tcBorders>
          </w:tcPr>
          <w:p w14:paraId="65E26BF1" w14:textId="030B954B" w:rsidR="000432ED" w:rsidRPr="00DD3BF6" w:rsidRDefault="000432ED" w:rsidP="0015340E">
            <w:pPr>
              <w:widowControl w:val="0"/>
              <w:spacing w:after="0" w:line="240" w:lineRule="auto"/>
              <w:jc w:val="center"/>
              <w:rPr>
                <w:rFonts w:ascii="Times New Roman" w:hAnsi="Times New Roman" w:cs="Times New Roman"/>
                <w:sz w:val="24"/>
                <w:szCs w:val="24"/>
              </w:rPr>
            </w:pPr>
            <w:r w:rsidRPr="00771B95">
              <w:rPr>
                <w:rFonts w:ascii="Times New Roman" w:hAnsi="Times New Roman" w:cs="Times New Roman"/>
                <w:sz w:val="24"/>
                <w:szCs w:val="24"/>
              </w:rPr>
              <w:t>88,9%</w:t>
            </w:r>
          </w:p>
        </w:tc>
        <w:tc>
          <w:tcPr>
            <w:tcW w:w="2740" w:type="dxa"/>
            <w:tcBorders>
              <w:top w:val="single" w:sz="4" w:space="0" w:color="auto"/>
              <w:left w:val="single" w:sz="4" w:space="0" w:color="auto"/>
              <w:bottom w:val="single" w:sz="4" w:space="0" w:color="auto"/>
              <w:right w:val="single" w:sz="4" w:space="0" w:color="auto"/>
            </w:tcBorders>
          </w:tcPr>
          <w:p w14:paraId="3A53F75C" w14:textId="4EB54C38" w:rsidR="000432ED" w:rsidRPr="00DD3BF6" w:rsidRDefault="000432ED" w:rsidP="0015340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строительства и городской инфраструктуры</w:t>
            </w:r>
            <w:r w:rsidR="00A02FC7">
              <w:rPr>
                <w:rFonts w:ascii="Times New Roman" w:hAnsi="Times New Roman" w:cs="Times New Roman"/>
                <w:sz w:val="24"/>
                <w:szCs w:val="24"/>
              </w:rPr>
              <w:t xml:space="preserve"> Администрации городского округа Домодедово</w:t>
            </w:r>
          </w:p>
        </w:tc>
      </w:tr>
      <w:tr w:rsidR="00A02FC7" w:rsidRPr="00DD3BF6" w14:paraId="761696C5" w14:textId="77777777" w:rsidTr="005D02C7">
        <w:trPr>
          <w:trHeight w:val="187"/>
        </w:trPr>
        <w:tc>
          <w:tcPr>
            <w:tcW w:w="562" w:type="dxa"/>
            <w:tcBorders>
              <w:top w:val="single" w:sz="4" w:space="0" w:color="auto"/>
              <w:left w:val="single" w:sz="4" w:space="0" w:color="auto"/>
              <w:bottom w:val="single" w:sz="4" w:space="0" w:color="auto"/>
              <w:right w:val="single" w:sz="4" w:space="0" w:color="auto"/>
            </w:tcBorders>
            <w:hideMark/>
          </w:tcPr>
          <w:p w14:paraId="7891B547" w14:textId="77777777" w:rsidR="00A02FC7" w:rsidRPr="00DD3BF6" w:rsidRDefault="00A02FC7"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2.</w:t>
            </w:r>
          </w:p>
        </w:tc>
        <w:tc>
          <w:tcPr>
            <w:tcW w:w="5529" w:type="dxa"/>
            <w:tcBorders>
              <w:top w:val="single" w:sz="4" w:space="0" w:color="auto"/>
              <w:left w:val="single" w:sz="4" w:space="0" w:color="auto"/>
              <w:bottom w:val="single" w:sz="4" w:space="0" w:color="auto"/>
              <w:right w:val="single" w:sz="4" w:space="0" w:color="auto"/>
            </w:tcBorders>
            <w:hideMark/>
          </w:tcPr>
          <w:p w14:paraId="08E464C6" w14:textId="57204941" w:rsidR="00A02FC7" w:rsidRPr="00DD3BF6" w:rsidRDefault="00A02FC7" w:rsidP="0015340E">
            <w:pPr>
              <w:widowControl w:val="0"/>
              <w:spacing w:after="0" w:line="240" w:lineRule="auto"/>
              <w:rPr>
                <w:rFonts w:ascii="Times New Roman" w:hAnsi="Times New Roman" w:cs="Times New Roman"/>
                <w:sz w:val="24"/>
                <w:szCs w:val="24"/>
              </w:rPr>
            </w:pPr>
            <w:r w:rsidRPr="00DD3BF6">
              <w:rPr>
                <w:rFonts w:ascii="Times New Roman" w:hAnsi="Times New Roman" w:cs="Times New Roman"/>
                <w:sz w:val="24"/>
                <w:szCs w:val="24"/>
              </w:rPr>
              <w:t>Увеличение количества объектов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2018 года</w:t>
            </w:r>
          </w:p>
        </w:tc>
        <w:tc>
          <w:tcPr>
            <w:tcW w:w="1287" w:type="dxa"/>
            <w:tcBorders>
              <w:top w:val="single" w:sz="4" w:space="0" w:color="auto"/>
              <w:left w:val="single" w:sz="4" w:space="0" w:color="auto"/>
              <w:bottom w:val="single" w:sz="4" w:space="0" w:color="auto"/>
              <w:right w:val="single" w:sz="4" w:space="0" w:color="auto"/>
            </w:tcBorders>
            <w:hideMark/>
          </w:tcPr>
          <w:p w14:paraId="3CFABCB2" w14:textId="2FBC0009" w:rsidR="00A02FC7" w:rsidRPr="00DD3BF6" w:rsidRDefault="00A02FC7"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процент</w:t>
            </w:r>
            <w:r>
              <w:rPr>
                <w:rFonts w:ascii="Times New Roman" w:hAnsi="Times New Roman" w:cs="Times New Roman"/>
                <w:sz w:val="24"/>
                <w:szCs w:val="24"/>
              </w:rPr>
              <w:t>ов</w:t>
            </w:r>
          </w:p>
        </w:tc>
        <w:tc>
          <w:tcPr>
            <w:tcW w:w="1179" w:type="dxa"/>
            <w:tcBorders>
              <w:top w:val="single" w:sz="4" w:space="0" w:color="auto"/>
              <w:left w:val="single" w:sz="4" w:space="0" w:color="auto"/>
              <w:bottom w:val="single" w:sz="4" w:space="0" w:color="auto"/>
              <w:right w:val="single" w:sz="4" w:space="0" w:color="auto"/>
            </w:tcBorders>
          </w:tcPr>
          <w:p w14:paraId="7A25DE6A" w14:textId="1B3DA746" w:rsidR="00A02FC7" w:rsidRPr="00DD3BF6" w:rsidRDefault="00A02FC7" w:rsidP="0015340E">
            <w:pPr>
              <w:widowControl w:val="0"/>
              <w:spacing w:after="0" w:line="240" w:lineRule="auto"/>
              <w:ind w:hanging="28"/>
              <w:jc w:val="center"/>
              <w:rPr>
                <w:rFonts w:ascii="Times New Roman" w:hAnsi="Times New Roman" w:cs="Times New Roman"/>
                <w:sz w:val="24"/>
                <w:szCs w:val="24"/>
              </w:rPr>
            </w:pPr>
            <w:r>
              <w:rPr>
                <w:rFonts w:ascii="Times New Roman" w:hAnsi="Times New Roman" w:cs="Times New Roman"/>
                <w:sz w:val="24"/>
                <w:szCs w:val="24"/>
              </w:rPr>
              <w:t>5%</w:t>
            </w:r>
          </w:p>
        </w:tc>
        <w:tc>
          <w:tcPr>
            <w:tcW w:w="1179" w:type="dxa"/>
            <w:tcBorders>
              <w:top w:val="single" w:sz="4" w:space="0" w:color="auto"/>
              <w:left w:val="single" w:sz="4" w:space="0" w:color="auto"/>
              <w:bottom w:val="single" w:sz="4" w:space="0" w:color="auto"/>
              <w:right w:val="single" w:sz="4" w:space="0" w:color="auto"/>
            </w:tcBorders>
          </w:tcPr>
          <w:p w14:paraId="19D27BFA" w14:textId="2746EA25" w:rsidR="00A02FC7" w:rsidRPr="00DD3BF6" w:rsidRDefault="00A02FC7" w:rsidP="001534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179" w:type="dxa"/>
            <w:tcBorders>
              <w:top w:val="single" w:sz="4" w:space="0" w:color="auto"/>
              <w:left w:val="single" w:sz="4" w:space="0" w:color="auto"/>
              <w:bottom w:val="single" w:sz="4" w:space="0" w:color="auto"/>
              <w:right w:val="single" w:sz="4" w:space="0" w:color="auto"/>
            </w:tcBorders>
          </w:tcPr>
          <w:p w14:paraId="3AEAD5DA" w14:textId="66914C61" w:rsidR="00A02FC7" w:rsidRPr="00DD3BF6" w:rsidRDefault="00A02FC7" w:rsidP="001534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179" w:type="dxa"/>
            <w:tcBorders>
              <w:top w:val="single" w:sz="4" w:space="0" w:color="auto"/>
              <w:left w:val="single" w:sz="4" w:space="0" w:color="auto"/>
              <w:bottom w:val="single" w:sz="4" w:space="0" w:color="auto"/>
              <w:right w:val="single" w:sz="4" w:space="0" w:color="auto"/>
            </w:tcBorders>
          </w:tcPr>
          <w:p w14:paraId="5E1AD03B" w14:textId="6F2C1541" w:rsidR="00A02FC7" w:rsidRPr="00DD3BF6" w:rsidRDefault="00A02FC7" w:rsidP="001534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80" w:type="dxa"/>
            <w:tcBorders>
              <w:top w:val="single" w:sz="4" w:space="0" w:color="auto"/>
              <w:left w:val="single" w:sz="4" w:space="0" w:color="auto"/>
              <w:bottom w:val="single" w:sz="4" w:space="0" w:color="auto"/>
              <w:right w:val="single" w:sz="4" w:space="0" w:color="auto"/>
            </w:tcBorders>
          </w:tcPr>
          <w:p w14:paraId="45B33E93" w14:textId="09384DA9" w:rsidR="00A02FC7" w:rsidRPr="00DD3BF6" w:rsidRDefault="00A02FC7" w:rsidP="001534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740" w:type="dxa"/>
            <w:tcBorders>
              <w:top w:val="single" w:sz="4" w:space="0" w:color="auto"/>
              <w:left w:val="single" w:sz="4" w:space="0" w:color="auto"/>
              <w:bottom w:val="single" w:sz="4" w:space="0" w:color="auto"/>
              <w:right w:val="single" w:sz="4" w:space="0" w:color="auto"/>
            </w:tcBorders>
          </w:tcPr>
          <w:p w14:paraId="087470C3" w14:textId="0C06644F" w:rsidR="00A02FC7" w:rsidRPr="00DD3BF6" w:rsidRDefault="00A02FC7" w:rsidP="0015340E">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строительства и городской инфраструктуры Администрации городского округа Домодедово</w:t>
            </w:r>
          </w:p>
        </w:tc>
      </w:tr>
    </w:tbl>
    <w:p w14:paraId="1EC612E2" w14:textId="23264751" w:rsidR="005D02C7" w:rsidRPr="00DD3BF6" w:rsidRDefault="000432ED" w:rsidP="0015340E">
      <w:pPr>
        <w:tabs>
          <w:tab w:val="left" w:pos="7867"/>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6.9</w:t>
      </w:r>
      <w:r w:rsidR="005D02C7" w:rsidRPr="00DD3BF6">
        <w:rPr>
          <w:rFonts w:ascii="Times New Roman" w:eastAsia="Times New Roman" w:hAnsi="Times New Roman" w:cs="Times New Roman"/>
          <w:b/>
          <w:sz w:val="28"/>
          <w:szCs w:val="28"/>
          <w:lang w:eastAsia="ru-RU"/>
        </w:rPr>
        <w:t xml:space="preserve"> Мероприятия по достижению ключевых показателей развития конкуренции на рынке</w:t>
      </w:r>
    </w:p>
    <w:tbl>
      <w:tblPr>
        <w:tblW w:w="1587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67"/>
        <w:gridCol w:w="4253"/>
        <w:gridCol w:w="2976"/>
        <w:gridCol w:w="1668"/>
        <w:gridCol w:w="3686"/>
        <w:gridCol w:w="2726"/>
      </w:tblGrid>
      <w:tr w:rsidR="0071060E" w:rsidRPr="00DD3BF6" w14:paraId="2451C920" w14:textId="77777777" w:rsidTr="007A6934">
        <w:tc>
          <w:tcPr>
            <w:tcW w:w="567" w:type="dxa"/>
            <w:tcBorders>
              <w:top w:val="single" w:sz="4" w:space="0" w:color="auto"/>
              <w:left w:val="single" w:sz="4" w:space="0" w:color="auto"/>
              <w:bottom w:val="single" w:sz="4" w:space="0" w:color="auto"/>
              <w:right w:val="single" w:sz="4" w:space="0" w:color="auto"/>
            </w:tcBorders>
            <w:hideMark/>
          </w:tcPr>
          <w:p w14:paraId="2FCF2DC9" w14:textId="77777777" w:rsidR="005D02C7" w:rsidRPr="00DD3BF6" w:rsidRDefault="005D02C7"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 п/п</w:t>
            </w:r>
          </w:p>
        </w:tc>
        <w:tc>
          <w:tcPr>
            <w:tcW w:w="4253" w:type="dxa"/>
            <w:tcBorders>
              <w:top w:val="single" w:sz="4" w:space="0" w:color="auto"/>
              <w:left w:val="single" w:sz="4" w:space="0" w:color="auto"/>
              <w:bottom w:val="single" w:sz="4" w:space="0" w:color="auto"/>
              <w:right w:val="single" w:sz="4" w:space="0" w:color="auto"/>
            </w:tcBorders>
            <w:hideMark/>
          </w:tcPr>
          <w:p w14:paraId="3A1C4F03" w14:textId="77777777" w:rsidR="005D02C7" w:rsidRPr="00DD3BF6" w:rsidRDefault="005D02C7"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Наименование мероприятия</w:t>
            </w:r>
          </w:p>
        </w:tc>
        <w:tc>
          <w:tcPr>
            <w:tcW w:w="2976" w:type="dxa"/>
            <w:tcBorders>
              <w:top w:val="single" w:sz="4" w:space="0" w:color="auto"/>
              <w:left w:val="single" w:sz="4" w:space="0" w:color="auto"/>
              <w:bottom w:val="single" w:sz="4" w:space="0" w:color="auto"/>
              <w:right w:val="single" w:sz="4" w:space="0" w:color="auto"/>
            </w:tcBorders>
            <w:hideMark/>
          </w:tcPr>
          <w:p w14:paraId="6B0FFB81" w14:textId="77777777" w:rsidR="005D02C7" w:rsidRPr="00DD3BF6" w:rsidRDefault="005D02C7"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Решаемая проблема</w:t>
            </w:r>
          </w:p>
        </w:tc>
        <w:tc>
          <w:tcPr>
            <w:tcW w:w="1668" w:type="dxa"/>
            <w:tcBorders>
              <w:top w:val="single" w:sz="4" w:space="0" w:color="auto"/>
              <w:left w:val="single" w:sz="4" w:space="0" w:color="auto"/>
              <w:bottom w:val="single" w:sz="4" w:space="0" w:color="auto"/>
              <w:right w:val="single" w:sz="4" w:space="0" w:color="auto"/>
            </w:tcBorders>
            <w:hideMark/>
          </w:tcPr>
          <w:p w14:paraId="5F3086C3" w14:textId="77777777" w:rsidR="005D02C7" w:rsidRPr="00DD3BF6" w:rsidRDefault="005D02C7"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Срок исполнения мероприятия</w:t>
            </w:r>
          </w:p>
        </w:tc>
        <w:tc>
          <w:tcPr>
            <w:tcW w:w="3686" w:type="dxa"/>
            <w:tcBorders>
              <w:top w:val="single" w:sz="4" w:space="0" w:color="auto"/>
              <w:left w:val="single" w:sz="4" w:space="0" w:color="auto"/>
              <w:bottom w:val="single" w:sz="4" w:space="0" w:color="auto"/>
              <w:right w:val="single" w:sz="4" w:space="0" w:color="auto"/>
            </w:tcBorders>
            <w:hideMark/>
          </w:tcPr>
          <w:p w14:paraId="63AECD44" w14:textId="77777777" w:rsidR="005D02C7" w:rsidRPr="00DD3BF6" w:rsidRDefault="005D02C7"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Результат исполнения мероприятия</w:t>
            </w:r>
          </w:p>
        </w:tc>
        <w:tc>
          <w:tcPr>
            <w:tcW w:w="2726" w:type="dxa"/>
            <w:tcBorders>
              <w:top w:val="single" w:sz="4" w:space="0" w:color="auto"/>
              <w:left w:val="single" w:sz="4" w:space="0" w:color="auto"/>
              <w:bottom w:val="single" w:sz="4" w:space="0" w:color="auto"/>
              <w:right w:val="single" w:sz="4" w:space="0" w:color="auto"/>
            </w:tcBorders>
            <w:hideMark/>
          </w:tcPr>
          <w:p w14:paraId="44058F28" w14:textId="77777777" w:rsidR="005D02C7" w:rsidRPr="00DD3BF6" w:rsidRDefault="005D02C7"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Ответственный за исполнение мероприятия</w:t>
            </w:r>
          </w:p>
        </w:tc>
      </w:tr>
      <w:tr w:rsidR="0071060E" w:rsidRPr="00DD3BF6" w14:paraId="33B5A0BF" w14:textId="77777777" w:rsidTr="007A6934">
        <w:trPr>
          <w:trHeight w:val="44"/>
        </w:trPr>
        <w:tc>
          <w:tcPr>
            <w:tcW w:w="567" w:type="dxa"/>
            <w:tcBorders>
              <w:top w:val="single" w:sz="4" w:space="0" w:color="auto"/>
              <w:left w:val="single" w:sz="4" w:space="0" w:color="auto"/>
              <w:bottom w:val="single" w:sz="4" w:space="0" w:color="auto"/>
              <w:right w:val="single" w:sz="4" w:space="0" w:color="auto"/>
            </w:tcBorders>
            <w:hideMark/>
          </w:tcPr>
          <w:p w14:paraId="709D9110" w14:textId="77777777" w:rsidR="005D02C7" w:rsidRPr="00DD3BF6" w:rsidRDefault="005D02C7"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1</w:t>
            </w:r>
          </w:p>
        </w:tc>
        <w:tc>
          <w:tcPr>
            <w:tcW w:w="4253" w:type="dxa"/>
            <w:tcBorders>
              <w:top w:val="single" w:sz="4" w:space="0" w:color="auto"/>
              <w:left w:val="single" w:sz="4" w:space="0" w:color="auto"/>
              <w:bottom w:val="single" w:sz="4" w:space="0" w:color="auto"/>
              <w:right w:val="single" w:sz="4" w:space="0" w:color="auto"/>
            </w:tcBorders>
            <w:hideMark/>
          </w:tcPr>
          <w:p w14:paraId="67D2F4BE" w14:textId="77777777" w:rsidR="005D02C7" w:rsidRPr="00DD3BF6" w:rsidRDefault="005D02C7"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2</w:t>
            </w:r>
          </w:p>
        </w:tc>
        <w:tc>
          <w:tcPr>
            <w:tcW w:w="2976" w:type="dxa"/>
            <w:tcBorders>
              <w:top w:val="single" w:sz="4" w:space="0" w:color="auto"/>
              <w:left w:val="single" w:sz="4" w:space="0" w:color="auto"/>
              <w:bottom w:val="single" w:sz="4" w:space="0" w:color="auto"/>
              <w:right w:val="single" w:sz="4" w:space="0" w:color="auto"/>
            </w:tcBorders>
            <w:hideMark/>
          </w:tcPr>
          <w:p w14:paraId="23040673" w14:textId="77777777" w:rsidR="005D02C7" w:rsidRPr="00DD3BF6" w:rsidRDefault="005D02C7"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3</w:t>
            </w:r>
          </w:p>
        </w:tc>
        <w:tc>
          <w:tcPr>
            <w:tcW w:w="1668" w:type="dxa"/>
            <w:tcBorders>
              <w:top w:val="single" w:sz="4" w:space="0" w:color="auto"/>
              <w:left w:val="single" w:sz="4" w:space="0" w:color="auto"/>
              <w:bottom w:val="single" w:sz="4" w:space="0" w:color="auto"/>
              <w:right w:val="single" w:sz="4" w:space="0" w:color="auto"/>
            </w:tcBorders>
            <w:hideMark/>
          </w:tcPr>
          <w:p w14:paraId="6C78330E" w14:textId="77777777" w:rsidR="005D02C7" w:rsidRPr="00DD3BF6" w:rsidRDefault="005D02C7"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4</w:t>
            </w:r>
          </w:p>
        </w:tc>
        <w:tc>
          <w:tcPr>
            <w:tcW w:w="3686" w:type="dxa"/>
            <w:tcBorders>
              <w:top w:val="single" w:sz="4" w:space="0" w:color="auto"/>
              <w:left w:val="single" w:sz="4" w:space="0" w:color="auto"/>
              <w:bottom w:val="single" w:sz="4" w:space="0" w:color="auto"/>
              <w:right w:val="single" w:sz="4" w:space="0" w:color="auto"/>
            </w:tcBorders>
            <w:hideMark/>
          </w:tcPr>
          <w:p w14:paraId="5A4B92A6" w14:textId="77777777" w:rsidR="005D02C7" w:rsidRPr="00DD3BF6" w:rsidRDefault="005D02C7"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5</w:t>
            </w:r>
          </w:p>
        </w:tc>
        <w:tc>
          <w:tcPr>
            <w:tcW w:w="2726" w:type="dxa"/>
            <w:tcBorders>
              <w:top w:val="single" w:sz="4" w:space="0" w:color="auto"/>
              <w:left w:val="single" w:sz="4" w:space="0" w:color="auto"/>
              <w:bottom w:val="single" w:sz="4" w:space="0" w:color="auto"/>
              <w:right w:val="single" w:sz="4" w:space="0" w:color="auto"/>
            </w:tcBorders>
            <w:hideMark/>
          </w:tcPr>
          <w:p w14:paraId="2045E02B" w14:textId="77777777" w:rsidR="005D02C7" w:rsidRPr="00DD3BF6" w:rsidRDefault="005D02C7"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6</w:t>
            </w:r>
          </w:p>
        </w:tc>
      </w:tr>
      <w:tr w:rsidR="000432ED" w:rsidRPr="00DD3BF6" w14:paraId="5B01EFF3" w14:textId="77777777" w:rsidTr="007A6934">
        <w:trPr>
          <w:trHeight w:val="245"/>
        </w:trPr>
        <w:tc>
          <w:tcPr>
            <w:tcW w:w="567" w:type="dxa"/>
            <w:tcBorders>
              <w:top w:val="single" w:sz="4" w:space="0" w:color="auto"/>
              <w:left w:val="single" w:sz="4" w:space="0" w:color="auto"/>
              <w:bottom w:val="single" w:sz="4" w:space="0" w:color="auto"/>
              <w:right w:val="single" w:sz="4" w:space="0" w:color="auto"/>
            </w:tcBorders>
            <w:hideMark/>
          </w:tcPr>
          <w:p w14:paraId="59E49208" w14:textId="77777777" w:rsidR="000432ED" w:rsidRPr="00DD3BF6" w:rsidRDefault="000432E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hideMark/>
          </w:tcPr>
          <w:p w14:paraId="78D93C6C" w14:textId="77777777" w:rsidR="000432ED" w:rsidRDefault="000432ED" w:rsidP="0015340E">
            <w:pPr>
              <w:widowControl w:val="0"/>
              <w:autoSpaceDE w:val="0"/>
              <w:autoSpaceDN w:val="0"/>
              <w:spacing w:after="0" w:line="240" w:lineRule="auto"/>
              <w:rPr>
                <w:rFonts w:ascii="Times New Roman" w:hAnsi="Times New Roman" w:cs="Times New Roman"/>
                <w:sz w:val="24"/>
                <w:szCs w:val="24"/>
              </w:rPr>
            </w:pPr>
            <w:r w:rsidRPr="00DD3BF6">
              <w:rPr>
                <w:rFonts w:ascii="Times New Roman" w:hAnsi="Times New Roman" w:cs="Times New Roman"/>
                <w:sz w:val="24"/>
                <w:szCs w:val="24"/>
              </w:rPr>
              <w:t xml:space="preserve">Запуск государственной услуги в электронном виде </w:t>
            </w:r>
            <w:r>
              <w:rPr>
                <w:rFonts w:ascii="Times New Roman" w:hAnsi="Times New Roman" w:cs="Times New Roman"/>
                <w:sz w:val="24"/>
                <w:szCs w:val="24"/>
              </w:rPr>
              <w:t>«</w:t>
            </w:r>
            <w:r w:rsidRPr="00DD3BF6">
              <w:rPr>
                <w:rFonts w:ascii="Times New Roman" w:hAnsi="Times New Roman" w:cs="Times New Roman"/>
                <w:sz w:val="24"/>
                <w:szCs w:val="24"/>
              </w:rPr>
              <w:t xml:space="preserve">Выдача обязательных требований к проектной документации на подключение к системе технологического обеспечения региональной общественной безопасности и оперативного управления </w:t>
            </w:r>
            <w:r>
              <w:rPr>
                <w:rFonts w:ascii="Times New Roman" w:hAnsi="Times New Roman" w:cs="Times New Roman"/>
                <w:sz w:val="24"/>
                <w:szCs w:val="24"/>
              </w:rPr>
              <w:t>«</w:t>
            </w:r>
            <w:r w:rsidRPr="00DD3BF6">
              <w:rPr>
                <w:rFonts w:ascii="Times New Roman" w:hAnsi="Times New Roman" w:cs="Times New Roman"/>
                <w:sz w:val="24"/>
                <w:szCs w:val="24"/>
              </w:rPr>
              <w:t>Безопасный регион</w:t>
            </w:r>
            <w:r>
              <w:rPr>
                <w:rFonts w:ascii="Times New Roman" w:hAnsi="Times New Roman" w:cs="Times New Roman"/>
                <w:sz w:val="24"/>
                <w:szCs w:val="24"/>
              </w:rPr>
              <w:t>»</w:t>
            </w:r>
          </w:p>
          <w:p w14:paraId="4F07069B" w14:textId="77777777" w:rsidR="000432ED" w:rsidRDefault="000432ED" w:rsidP="0015340E">
            <w:pPr>
              <w:widowControl w:val="0"/>
              <w:autoSpaceDE w:val="0"/>
              <w:autoSpaceDN w:val="0"/>
              <w:spacing w:after="0" w:line="240" w:lineRule="auto"/>
              <w:rPr>
                <w:rFonts w:ascii="Times New Roman" w:hAnsi="Times New Roman" w:cs="Times New Roman"/>
                <w:sz w:val="24"/>
                <w:szCs w:val="24"/>
              </w:rPr>
            </w:pPr>
          </w:p>
          <w:p w14:paraId="30C32429" w14:textId="40EFEA94" w:rsidR="000432ED" w:rsidRPr="00DD3BF6" w:rsidRDefault="000432ED" w:rsidP="0015340E">
            <w:pPr>
              <w:widowControl w:val="0"/>
              <w:autoSpaceDE w:val="0"/>
              <w:autoSpaceDN w:val="0"/>
              <w:spacing w:after="0" w:line="240" w:lineRule="auto"/>
              <w:rPr>
                <w:rFonts w:ascii="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14:paraId="494EF7E9" w14:textId="77777777" w:rsidR="000432ED" w:rsidRPr="00DD3BF6" w:rsidRDefault="000432ED"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hAnsi="Times New Roman" w:cs="Times New Roman"/>
                <w:sz w:val="24"/>
                <w:szCs w:val="24"/>
              </w:rPr>
              <w:t>Снижение административных барьеров, облегчение доступа к инженерной инфраструктуре</w:t>
            </w:r>
          </w:p>
        </w:tc>
        <w:tc>
          <w:tcPr>
            <w:tcW w:w="1668" w:type="dxa"/>
            <w:tcBorders>
              <w:top w:val="single" w:sz="4" w:space="0" w:color="auto"/>
              <w:left w:val="single" w:sz="4" w:space="0" w:color="auto"/>
              <w:bottom w:val="single" w:sz="4" w:space="0" w:color="auto"/>
              <w:right w:val="single" w:sz="4" w:space="0" w:color="auto"/>
            </w:tcBorders>
          </w:tcPr>
          <w:p w14:paraId="75897644" w14:textId="31AA7E3E" w:rsidR="000432ED" w:rsidRPr="00DD3BF6" w:rsidRDefault="000432ED"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2019-2022</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14:paraId="358AF9A0" w14:textId="77777777" w:rsidR="000432ED" w:rsidRPr="00DD3BF6" w:rsidRDefault="000432ED"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hAnsi="Times New Roman" w:cs="Times New Roman"/>
                <w:sz w:val="24"/>
                <w:szCs w:val="24"/>
              </w:rPr>
              <w:t>Проведение онлайн-тестирования сотрудников многофункциональных центров по оказанию услуги в электронном виде</w:t>
            </w:r>
          </w:p>
        </w:tc>
        <w:tc>
          <w:tcPr>
            <w:tcW w:w="2726" w:type="dxa"/>
            <w:tcBorders>
              <w:top w:val="single" w:sz="4" w:space="0" w:color="auto"/>
              <w:left w:val="single" w:sz="4" w:space="0" w:color="auto"/>
              <w:bottom w:val="single" w:sz="4" w:space="0" w:color="auto"/>
              <w:right w:val="single" w:sz="4" w:space="0" w:color="auto"/>
            </w:tcBorders>
          </w:tcPr>
          <w:p w14:paraId="2F9750C2" w14:textId="3A54AF36" w:rsidR="000432ED" w:rsidRPr="00DD3BF6" w:rsidRDefault="000432ED" w:rsidP="0015340E">
            <w:pPr>
              <w:widowControl w:val="0"/>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Управление по территориальной безопасности, ГО и ЧС</w:t>
            </w:r>
            <w:r w:rsidR="00A02FC7">
              <w:rPr>
                <w:rFonts w:ascii="Times New Roman" w:hAnsi="Times New Roman" w:cs="Times New Roman"/>
                <w:sz w:val="24"/>
                <w:szCs w:val="24"/>
                <w:lang w:eastAsia="ru-RU"/>
              </w:rPr>
              <w:t xml:space="preserve"> Администрации городского округа Домодедово</w:t>
            </w:r>
            <w:r>
              <w:rPr>
                <w:rFonts w:ascii="Times New Roman" w:hAnsi="Times New Roman" w:cs="Times New Roman"/>
                <w:sz w:val="24"/>
                <w:szCs w:val="24"/>
                <w:lang w:eastAsia="ru-RU"/>
              </w:rPr>
              <w:t xml:space="preserve"> </w:t>
            </w:r>
          </w:p>
        </w:tc>
      </w:tr>
      <w:tr w:rsidR="00A02FC7" w:rsidRPr="00DD3BF6" w14:paraId="2E5C6ABD" w14:textId="77777777" w:rsidTr="007A6934">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45F366F" w14:textId="77777777" w:rsidR="00A02FC7" w:rsidRPr="00DD3BF6" w:rsidRDefault="00A02FC7"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hideMark/>
          </w:tcPr>
          <w:p w14:paraId="03B83584" w14:textId="34669F25" w:rsidR="00A02FC7" w:rsidRPr="00DD3BF6" w:rsidRDefault="00A02FC7" w:rsidP="0015340E">
            <w:pPr>
              <w:widowControl w:val="0"/>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Участие в р</w:t>
            </w:r>
            <w:r w:rsidRPr="00DD3BF6">
              <w:rPr>
                <w:rFonts w:ascii="Times New Roman" w:hAnsi="Times New Roman" w:cs="Times New Roman"/>
                <w:sz w:val="24"/>
                <w:szCs w:val="24"/>
              </w:rPr>
              <w:t>азработк</w:t>
            </w:r>
            <w:r>
              <w:rPr>
                <w:rFonts w:ascii="Times New Roman" w:hAnsi="Times New Roman" w:cs="Times New Roman"/>
                <w:sz w:val="24"/>
                <w:szCs w:val="24"/>
              </w:rPr>
              <w:t>е</w:t>
            </w:r>
            <w:r w:rsidRPr="00DD3BF6">
              <w:rPr>
                <w:rFonts w:ascii="Times New Roman" w:hAnsi="Times New Roman" w:cs="Times New Roman"/>
                <w:sz w:val="24"/>
                <w:szCs w:val="24"/>
              </w:rPr>
              <w:t xml:space="preserve"> и согласовани</w:t>
            </w:r>
            <w:r>
              <w:rPr>
                <w:rFonts w:ascii="Times New Roman" w:hAnsi="Times New Roman" w:cs="Times New Roman"/>
                <w:sz w:val="24"/>
                <w:szCs w:val="24"/>
              </w:rPr>
              <w:t>и</w:t>
            </w:r>
            <w:r w:rsidRPr="00DD3BF6">
              <w:rPr>
                <w:rFonts w:ascii="Times New Roman" w:hAnsi="Times New Roman" w:cs="Times New Roman"/>
                <w:sz w:val="24"/>
                <w:szCs w:val="24"/>
              </w:rPr>
              <w:t xml:space="preserve"> с </w:t>
            </w:r>
            <w:r w:rsidRPr="00DD3BF6">
              <w:rPr>
                <w:rFonts w:ascii="Times New Roman" w:hAnsi="Times New Roman" w:cs="Times New Roman"/>
                <w:sz w:val="24"/>
                <w:szCs w:val="24"/>
              </w:rPr>
              <w:lastRenderedPageBreak/>
              <w:t xml:space="preserve">операторами связи </w:t>
            </w:r>
            <w:r>
              <w:rPr>
                <w:rFonts w:ascii="Times New Roman" w:hAnsi="Times New Roman" w:cs="Times New Roman"/>
                <w:sz w:val="24"/>
                <w:szCs w:val="24"/>
              </w:rPr>
              <w:t>«</w:t>
            </w:r>
            <w:r w:rsidRPr="00DD3BF6">
              <w:rPr>
                <w:rFonts w:ascii="Times New Roman" w:hAnsi="Times New Roman" w:cs="Times New Roman"/>
                <w:sz w:val="24"/>
                <w:szCs w:val="24"/>
              </w:rPr>
              <w:t>дорожной карты</w:t>
            </w:r>
            <w:r>
              <w:rPr>
                <w:rFonts w:ascii="Times New Roman" w:hAnsi="Times New Roman" w:cs="Times New Roman"/>
                <w:sz w:val="24"/>
                <w:szCs w:val="24"/>
              </w:rPr>
              <w:t>»</w:t>
            </w:r>
            <w:r w:rsidRPr="00DD3BF6">
              <w:rPr>
                <w:rFonts w:ascii="Times New Roman" w:hAnsi="Times New Roman" w:cs="Times New Roman"/>
                <w:sz w:val="24"/>
                <w:szCs w:val="24"/>
              </w:rPr>
              <w:t xml:space="preserve"> по выявлению и вовлечению в гражданский оборот бесхозяйной инфраструктуры связи</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4CE9BFBA" w14:textId="726BB857" w:rsidR="00A02FC7" w:rsidRPr="00DD3BF6" w:rsidRDefault="00A02FC7"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hAnsi="Times New Roman" w:cs="Times New Roman"/>
                <w:sz w:val="24"/>
                <w:szCs w:val="24"/>
              </w:rPr>
              <w:lastRenderedPageBreak/>
              <w:t xml:space="preserve">Развитие инфраструктуры </w:t>
            </w:r>
            <w:r w:rsidRPr="00DD3BF6">
              <w:rPr>
                <w:rFonts w:ascii="Times New Roman" w:hAnsi="Times New Roman" w:cs="Times New Roman"/>
                <w:sz w:val="24"/>
                <w:szCs w:val="24"/>
              </w:rPr>
              <w:lastRenderedPageBreak/>
              <w:t xml:space="preserve">связи, устранение </w:t>
            </w:r>
            <w:r>
              <w:rPr>
                <w:rFonts w:ascii="Times New Roman" w:hAnsi="Times New Roman" w:cs="Times New Roman"/>
                <w:sz w:val="24"/>
                <w:szCs w:val="24"/>
              </w:rPr>
              <w:t>«</w:t>
            </w:r>
            <w:r w:rsidRPr="00DD3BF6">
              <w:rPr>
                <w:rFonts w:ascii="Times New Roman" w:hAnsi="Times New Roman" w:cs="Times New Roman"/>
                <w:sz w:val="24"/>
                <w:szCs w:val="24"/>
              </w:rPr>
              <w:t>серых схем</w:t>
            </w:r>
            <w:r>
              <w:rPr>
                <w:rFonts w:ascii="Times New Roman" w:hAnsi="Times New Roman" w:cs="Times New Roman"/>
                <w:sz w:val="24"/>
                <w:szCs w:val="24"/>
              </w:rPr>
              <w:t>»</w:t>
            </w:r>
            <w:r w:rsidRPr="00DD3BF6">
              <w:rPr>
                <w:rFonts w:ascii="Times New Roman" w:hAnsi="Times New Roman" w:cs="Times New Roman"/>
                <w:sz w:val="24"/>
                <w:szCs w:val="24"/>
              </w:rPr>
              <w:t xml:space="preserve"> владения и использования инфраструктуры связи, снятие ограничений на доступ к инфраструктуре, увеличение налоговых поступлений в бюджет</w:t>
            </w:r>
          </w:p>
        </w:tc>
        <w:tc>
          <w:tcPr>
            <w:tcW w:w="1668" w:type="dxa"/>
            <w:tcBorders>
              <w:top w:val="single" w:sz="4" w:space="0" w:color="auto"/>
              <w:left w:val="single" w:sz="4" w:space="0" w:color="auto"/>
              <w:bottom w:val="single" w:sz="4" w:space="0" w:color="auto"/>
              <w:right w:val="single" w:sz="4" w:space="0" w:color="auto"/>
            </w:tcBorders>
            <w:shd w:val="clear" w:color="auto" w:fill="FFFFFF"/>
          </w:tcPr>
          <w:p w14:paraId="3E6D13F1" w14:textId="1A173A98" w:rsidR="00A02FC7" w:rsidRPr="00DD3BF6" w:rsidRDefault="00A02FC7"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lastRenderedPageBreak/>
              <w:t>2019-2022</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14:paraId="79A2E86D" w14:textId="77777777" w:rsidR="00A02FC7" w:rsidRPr="00DD3BF6" w:rsidRDefault="00A02FC7"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hAnsi="Times New Roman" w:cs="Times New Roman"/>
                <w:sz w:val="24"/>
                <w:szCs w:val="24"/>
              </w:rPr>
              <w:t xml:space="preserve">Подписание соглашения с </w:t>
            </w:r>
            <w:r w:rsidRPr="00DD3BF6">
              <w:rPr>
                <w:rFonts w:ascii="Times New Roman" w:hAnsi="Times New Roman" w:cs="Times New Roman"/>
                <w:sz w:val="24"/>
                <w:szCs w:val="24"/>
              </w:rPr>
              <w:lastRenderedPageBreak/>
              <w:t xml:space="preserve">операторами связи </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14:paraId="79BBA2AB" w14:textId="10C54925" w:rsidR="00A02FC7" w:rsidRPr="00DD3BF6" w:rsidRDefault="00A02FC7" w:rsidP="0015340E">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lastRenderedPageBreak/>
              <w:t xml:space="preserve">Управление </w:t>
            </w:r>
            <w:r>
              <w:rPr>
                <w:rFonts w:ascii="Times New Roman" w:hAnsi="Times New Roman" w:cs="Times New Roman"/>
                <w:sz w:val="24"/>
                <w:szCs w:val="24"/>
              </w:rPr>
              <w:lastRenderedPageBreak/>
              <w:t>строительства и городской инфраструктуры Администрации городского округа Домодедово</w:t>
            </w:r>
          </w:p>
        </w:tc>
      </w:tr>
      <w:tr w:rsidR="00A02FC7" w:rsidRPr="00DD3BF6" w14:paraId="241E135E" w14:textId="77777777" w:rsidTr="007A6934">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2A77AECD" w14:textId="77777777" w:rsidR="00A02FC7" w:rsidRPr="00DD3BF6" w:rsidRDefault="00A02FC7"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lastRenderedPageBreak/>
              <w:t>3</w:t>
            </w:r>
          </w:p>
        </w:tc>
        <w:tc>
          <w:tcPr>
            <w:tcW w:w="4253" w:type="dxa"/>
            <w:tcBorders>
              <w:top w:val="single" w:sz="4" w:space="0" w:color="auto"/>
              <w:left w:val="single" w:sz="4" w:space="0" w:color="auto"/>
              <w:bottom w:val="single" w:sz="4" w:space="0" w:color="auto"/>
              <w:right w:val="single" w:sz="4" w:space="0" w:color="auto"/>
            </w:tcBorders>
            <w:shd w:val="clear" w:color="auto" w:fill="FFFFFF"/>
            <w:hideMark/>
          </w:tcPr>
          <w:p w14:paraId="4C79B5A7" w14:textId="5FF42BE0" w:rsidR="00A02FC7" w:rsidRPr="00DD3BF6" w:rsidRDefault="00A02FC7" w:rsidP="0015340E">
            <w:pPr>
              <w:widowControl w:val="0"/>
              <w:autoSpaceDE w:val="0"/>
              <w:autoSpaceDN w:val="0"/>
              <w:spacing w:after="0" w:line="240" w:lineRule="auto"/>
              <w:rPr>
                <w:rFonts w:ascii="Times New Roman" w:hAnsi="Times New Roman" w:cs="Times New Roman"/>
                <w:sz w:val="24"/>
                <w:szCs w:val="24"/>
                <w:lang w:eastAsia="ru-RU"/>
              </w:rPr>
            </w:pPr>
            <w:r>
              <w:rPr>
                <w:rFonts w:ascii="Times New Roman" w:eastAsiaTheme="minorEastAsia" w:hAnsi="Times New Roman" w:cs="Times New Roman"/>
                <w:sz w:val="24"/>
                <w:szCs w:val="24"/>
                <w:lang w:eastAsia="ru-RU"/>
              </w:rPr>
              <w:t>Участие в р</w:t>
            </w:r>
            <w:r w:rsidRPr="00DD3BF6">
              <w:rPr>
                <w:rFonts w:ascii="Times New Roman" w:eastAsiaTheme="minorEastAsia" w:hAnsi="Times New Roman" w:cs="Times New Roman"/>
                <w:sz w:val="24"/>
                <w:szCs w:val="24"/>
                <w:lang w:eastAsia="ru-RU"/>
              </w:rPr>
              <w:t>азработк</w:t>
            </w:r>
            <w:r>
              <w:rPr>
                <w:rFonts w:ascii="Times New Roman" w:eastAsiaTheme="minorEastAsia" w:hAnsi="Times New Roman" w:cs="Times New Roman"/>
                <w:sz w:val="24"/>
                <w:szCs w:val="24"/>
                <w:lang w:eastAsia="ru-RU"/>
              </w:rPr>
              <w:t>е</w:t>
            </w:r>
            <w:r w:rsidRPr="00DD3BF6">
              <w:rPr>
                <w:rFonts w:ascii="Times New Roman" w:eastAsiaTheme="minorEastAsia" w:hAnsi="Times New Roman" w:cs="Times New Roman"/>
                <w:sz w:val="24"/>
                <w:szCs w:val="24"/>
                <w:lang w:eastAsia="ru-RU"/>
              </w:rPr>
              <w:t xml:space="preserve"> общих технических требований на создание внутридомовых распределительных сетей и прокладку внутрирайонных волоконно-оптических линий связи для жилой и коммерческой недвижимости с целью создания конкуренции на рынке услуг связи</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743AB6EF" w14:textId="77777777" w:rsidR="00A02FC7" w:rsidRPr="00DD3BF6" w:rsidRDefault="00A02FC7"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eastAsiaTheme="minorEastAsia" w:hAnsi="Times New Roman" w:cs="Times New Roman"/>
                <w:sz w:val="24"/>
                <w:szCs w:val="24"/>
                <w:lang w:eastAsia="ru-RU"/>
              </w:rPr>
              <w:t>Устранение монополии оператора связи, привлекаемого застройщиком для предоставления услуг доступа в Интернет</w:t>
            </w:r>
          </w:p>
        </w:tc>
        <w:tc>
          <w:tcPr>
            <w:tcW w:w="1668" w:type="dxa"/>
            <w:tcBorders>
              <w:top w:val="single" w:sz="4" w:space="0" w:color="auto"/>
              <w:left w:val="single" w:sz="4" w:space="0" w:color="auto"/>
              <w:bottom w:val="single" w:sz="4" w:space="0" w:color="auto"/>
              <w:right w:val="single" w:sz="4" w:space="0" w:color="auto"/>
            </w:tcBorders>
            <w:shd w:val="clear" w:color="auto" w:fill="FFFFFF"/>
          </w:tcPr>
          <w:p w14:paraId="0B88E4EA" w14:textId="082F977D" w:rsidR="00A02FC7" w:rsidRPr="00DD3BF6" w:rsidRDefault="00A02FC7"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2019-2022</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14:paraId="1DC2A2AD" w14:textId="35441D9F" w:rsidR="00A02FC7" w:rsidRPr="00DD3BF6" w:rsidRDefault="00A02FC7"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eastAsiaTheme="minorEastAsia" w:hAnsi="Times New Roman" w:cs="Times New Roman"/>
                <w:sz w:val="24"/>
                <w:szCs w:val="24"/>
                <w:lang w:eastAsia="ru-RU"/>
              </w:rPr>
              <w:t xml:space="preserve">Осуществление взаимодействия </w:t>
            </w:r>
            <w:r>
              <w:rPr>
                <w:rFonts w:ascii="Times New Roman" w:eastAsiaTheme="minorEastAsia" w:hAnsi="Times New Roman" w:cs="Times New Roman"/>
                <w:sz w:val="24"/>
                <w:szCs w:val="24"/>
                <w:lang w:eastAsia="ru-RU"/>
              </w:rPr>
              <w:t>с</w:t>
            </w:r>
            <w:r w:rsidRPr="00DD3BF6">
              <w:rPr>
                <w:rFonts w:ascii="Times New Roman" w:eastAsiaTheme="minorEastAsia" w:hAnsi="Times New Roman" w:cs="Times New Roman"/>
                <w:sz w:val="24"/>
                <w:szCs w:val="24"/>
                <w:lang w:eastAsia="ru-RU"/>
              </w:rPr>
              <w:t xml:space="preserve"> операторами связи, создающими внутридомовые распределительные сети для предоставления услуг связи потребителям</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14:paraId="4EE78D21" w14:textId="230DA9D5" w:rsidR="00A02FC7" w:rsidRPr="00DD3BF6" w:rsidRDefault="00A02FC7" w:rsidP="0015340E">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Управление строительства и городской инфраструктуры Администрации городского округа Домодедово</w:t>
            </w:r>
          </w:p>
        </w:tc>
      </w:tr>
      <w:tr w:rsidR="00A02FC7" w:rsidRPr="00DD3BF6" w14:paraId="53C509E1" w14:textId="77777777" w:rsidTr="007A6934">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30D9B199" w14:textId="77777777" w:rsidR="00A02FC7" w:rsidRPr="00DD3BF6" w:rsidRDefault="00A02FC7"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4</w:t>
            </w:r>
          </w:p>
        </w:tc>
        <w:tc>
          <w:tcPr>
            <w:tcW w:w="4253" w:type="dxa"/>
            <w:tcBorders>
              <w:top w:val="single" w:sz="4" w:space="0" w:color="auto"/>
              <w:left w:val="single" w:sz="4" w:space="0" w:color="auto"/>
              <w:bottom w:val="single" w:sz="4" w:space="0" w:color="auto"/>
              <w:right w:val="single" w:sz="4" w:space="0" w:color="auto"/>
            </w:tcBorders>
            <w:shd w:val="clear" w:color="auto" w:fill="FFFFFF"/>
            <w:hideMark/>
          </w:tcPr>
          <w:p w14:paraId="2A7F1A1E" w14:textId="77777777" w:rsidR="00A02FC7" w:rsidRPr="00DD3BF6" w:rsidRDefault="00A02FC7"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 xml:space="preserve">Поддержка частной инициативы на рынке услуг связи по предоставлению широкополосного доступа к сети Интернет. </w:t>
            </w:r>
            <w:r w:rsidRPr="00DD3BF6">
              <w:rPr>
                <w:rFonts w:ascii="Times New Roman" w:hAnsi="Times New Roman" w:cs="Times New Roman"/>
                <w:sz w:val="24"/>
                <w:szCs w:val="24"/>
              </w:rPr>
              <w:t>П</w:t>
            </w:r>
            <w:r w:rsidRPr="00DD3BF6">
              <w:rPr>
                <w:rFonts w:ascii="Times New Roman" w:eastAsia="Times New Roman" w:hAnsi="Times New Roman" w:cs="Times New Roman"/>
                <w:sz w:val="24"/>
                <w:szCs w:val="24"/>
                <w:lang w:eastAsia="ru-RU"/>
              </w:rPr>
              <w:t>ривлечение волонтеров к работе по переходу на цифровое телевидение</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6919BB13" w14:textId="77777777" w:rsidR="00A02FC7" w:rsidRPr="00DD3BF6" w:rsidRDefault="00A02FC7"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 xml:space="preserve">Развитие </w:t>
            </w:r>
            <w:proofErr w:type="spellStart"/>
            <w:r w:rsidRPr="00DD3BF6">
              <w:rPr>
                <w:rFonts w:ascii="Times New Roman" w:eastAsia="Times New Roman" w:hAnsi="Times New Roman" w:cs="Times New Roman"/>
                <w:sz w:val="24"/>
                <w:szCs w:val="24"/>
                <w:lang w:eastAsia="ru-RU"/>
              </w:rPr>
              <w:t>волонтерства</w:t>
            </w:r>
            <w:proofErr w:type="spellEnd"/>
            <w:r w:rsidRPr="00DD3BF6">
              <w:rPr>
                <w:rFonts w:ascii="Times New Roman" w:eastAsia="Times New Roman" w:hAnsi="Times New Roman" w:cs="Times New Roman"/>
                <w:sz w:val="24"/>
                <w:szCs w:val="24"/>
                <w:lang w:eastAsia="ru-RU"/>
              </w:rPr>
              <w:t xml:space="preserve"> на рынке услуг связи</w:t>
            </w:r>
          </w:p>
        </w:tc>
        <w:tc>
          <w:tcPr>
            <w:tcW w:w="1668" w:type="dxa"/>
            <w:tcBorders>
              <w:top w:val="single" w:sz="4" w:space="0" w:color="auto"/>
              <w:left w:val="single" w:sz="4" w:space="0" w:color="auto"/>
              <w:bottom w:val="single" w:sz="4" w:space="0" w:color="auto"/>
              <w:right w:val="single" w:sz="4" w:space="0" w:color="auto"/>
            </w:tcBorders>
            <w:shd w:val="clear" w:color="auto" w:fill="FFFFFF"/>
          </w:tcPr>
          <w:p w14:paraId="1B2AC15D" w14:textId="24D347B7" w:rsidR="00A02FC7" w:rsidRPr="00DD3BF6" w:rsidRDefault="00A02FC7"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2019-2022</w:t>
            </w: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14:paraId="5248D11E" w14:textId="38C188FF" w:rsidR="00A02FC7" w:rsidRPr="00DD3BF6" w:rsidRDefault="00A02FC7" w:rsidP="0015340E">
            <w:pPr>
              <w:widowControl w:val="0"/>
              <w:autoSpaceDE w:val="0"/>
              <w:autoSpaceDN w:val="0"/>
              <w:spacing w:after="0" w:line="240" w:lineRule="auto"/>
              <w:rPr>
                <w:rFonts w:ascii="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 xml:space="preserve">Отработка заявок по настройке цифровых приставок жителям </w:t>
            </w:r>
            <w:r>
              <w:rPr>
                <w:rFonts w:ascii="Times New Roman" w:eastAsia="Times New Roman" w:hAnsi="Times New Roman" w:cs="Times New Roman"/>
                <w:sz w:val="24"/>
                <w:szCs w:val="24"/>
                <w:lang w:eastAsia="ru-RU"/>
              </w:rPr>
              <w:t xml:space="preserve">муниципального образования </w:t>
            </w:r>
            <w:r w:rsidRPr="00DD3BF6">
              <w:rPr>
                <w:rFonts w:ascii="Times New Roman" w:eastAsia="Times New Roman" w:hAnsi="Times New Roman" w:cs="Times New Roman"/>
                <w:sz w:val="24"/>
                <w:szCs w:val="24"/>
                <w:lang w:eastAsia="ru-RU"/>
              </w:rPr>
              <w:t>Московской области</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14:paraId="4E8B5EEA" w14:textId="5057EC0F" w:rsidR="00A02FC7" w:rsidRPr="00DD3BF6" w:rsidRDefault="00A02FC7" w:rsidP="0015340E">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Управление строительства и городской инфраструктуры Администрации городского округа Домодедово</w:t>
            </w:r>
          </w:p>
        </w:tc>
      </w:tr>
      <w:tr w:rsidR="00A02FC7" w:rsidRPr="00DD3BF6" w14:paraId="796F2A95" w14:textId="77777777" w:rsidTr="008F795A">
        <w:tc>
          <w:tcPr>
            <w:tcW w:w="567" w:type="dxa"/>
            <w:tcBorders>
              <w:top w:val="single" w:sz="4" w:space="0" w:color="auto"/>
              <w:left w:val="single" w:sz="4" w:space="0" w:color="auto"/>
              <w:bottom w:val="single" w:sz="4" w:space="0" w:color="auto"/>
              <w:right w:val="single" w:sz="4" w:space="0" w:color="auto"/>
            </w:tcBorders>
            <w:shd w:val="clear" w:color="auto" w:fill="FFFFFF"/>
          </w:tcPr>
          <w:p w14:paraId="37A8C314" w14:textId="73B163A5" w:rsidR="00A02FC7" w:rsidRPr="00DD3BF6" w:rsidRDefault="00A02FC7" w:rsidP="001534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60509B4E" w14:textId="1D27C405" w:rsidR="00A02FC7" w:rsidRPr="00DD3BF6" w:rsidRDefault="00A02FC7" w:rsidP="0015340E">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проведении</w:t>
            </w:r>
            <w:r w:rsidRPr="00DA75EC">
              <w:rPr>
                <w:rFonts w:ascii="Times New Roman" w:eastAsia="Times New Roman" w:hAnsi="Times New Roman" w:cs="Times New Roman"/>
                <w:sz w:val="24"/>
                <w:szCs w:val="24"/>
                <w:lang w:eastAsia="ru-RU"/>
              </w:rPr>
              <w:t xml:space="preserve"> эксперимента по организации открытых торгов правами на размещение антенно-мачтовых сооружений связи для инфраструктурных операторов связи</w:t>
            </w:r>
          </w:p>
        </w:tc>
        <w:tc>
          <w:tcPr>
            <w:tcW w:w="2976" w:type="dxa"/>
            <w:shd w:val="clear" w:color="auto" w:fill="FFFFFF"/>
          </w:tcPr>
          <w:p w14:paraId="0F62F367" w14:textId="09D57981" w:rsidR="00A02FC7" w:rsidRPr="00DD3BF6" w:rsidRDefault="00A02FC7" w:rsidP="0015340E">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Увеличение прозрачности механизма распределения мест для размещения антенно-мачтовых сооружений связи, недопущение коррупции и демпинга</w:t>
            </w:r>
          </w:p>
        </w:tc>
        <w:tc>
          <w:tcPr>
            <w:tcW w:w="1668" w:type="dxa"/>
            <w:shd w:val="clear" w:color="auto" w:fill="FFFFFF"/>
          </w:tcPr>
          <w:p w14:paraId="622077C1" w14:textId="5DA2EEBA" w:rsidR="00A02FC7" w:rsidRPr="00DD3BF6" w:rsidRDefault="00A02FC7" w:rsidP="0015340E">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eastAsia="Times New Roman" w:hAnsi="Times New Roman" w:cs="Times New Roman"/>
                <w:lang w:eastAsia="ru-RU"/>
              </w:rPr>
              <w:t>2021</w:t>
            </w:r>
          </w:p>
        </w:tc>
        <w:tc>
          <w:tcPr>
            <w:tcW w:w="3686" w:type="dxa"/>
            <w:shd w:val="clear" w:color="auto" w:fill="FFFFFF"/>
          </w:tcPr>
          <w:p w14:paraId="129F0FF1" w14:textId="4B78DEEB" w:rsidR="00A02FC7" w:rsidRPr="00DD3BF6" w:rsidRDefault="00A02FC7" w:rsidP="0015340E">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Содействие в формировании конкурсной документации и проведение торгов в установленном законом порядке</w:t>
            </w:r>
          </w:p>
        </w:tc>
        <w:tc>
          <w:tcPr>
            <w:tcW w:w="2726" w:type="dxa"/>
            <w:tcBorders>
              <w:top w:val="single" w:sz="4" w:space="0" w:color="auto"/>
              <w:left w:val="single" w:sz="4" w:space="0" w:color="auto"/>
              <w:bottom w:val="single" w:sz="4" w:space="0" w:color="auto"/>
              <w:right w:val="single" w:sz="4" w:space="0" w:color="auto"/>
            </w:tcBorders>
            <w:shd w:val="clear" w:color="auto" w:fill="FFFFFF"/>
          </w:tcPr>
          <w:p w14:paraId="7B334872" w14:textId="5A2A38EB" w:rsidR="00A02FC7" w:rsidRPr="00DD3BF6" w:rsidRDefault="00A02FC7" w:rsidP="0015340E">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Управление строительства и городской инфраструктуры Администрации городского округа Домодедово</w:t>
            </w:r>
          </w:p>
        </w:tc>
      </w:tr>
    </w:tbl>
    <w:p w14:paraId="7E31B650" w14:textId="542C1019" w:rsidR="00FB0CD8" w:rsidRPr="00DD3BF6" w:rsidRDefault="00FB0CD8" w:rsidP="0015340E">
      <w:pPr>
        <w:spacing w:after="0" w:line="240" w:lineRule="auto"/>
        <w:rPr>
          <w:rFonts w:ascii="Times New Roman" w:hAnsi="Times New Roman" w:cs="Times New Roman"/>
          <w:sz w:val="28"/>
          <w:szCs w:val="28"/>
        </w:rPr>
      </w:pPr>
      <w:r w:rsidRPr="00DD3BF6">
        <w:rPr>
          <w:rFonts w:ascii="Times New Roman" w:hAnsi="Times New Roman" w:cs="Times New Roman"/>
          <w:sz w:val="28"/>
          <w:szCs w:val="28"/>
        </w:rPr>
        <w:br w:type="page"/>
      </w:r>
    </w:p>
    <w:p w14:paraId="0A850980" w14:textId="77777777" w:rsidR="00FB0CD8" w:rsidRPr="00DD3BF6" w:rsidRDefault="00FB0CD8" w:rsidP="0015340E">
      <w:pPr>
        <w:pStyle w:val="ConsPlusTitle"/>
        <w:ind w:firstLine="540"/>
        <w:jc w:val="center"/>
        <w:rPr>
          <w:rFonts w:ascii="Times New Roman" w:hAnsi="Times New Roman" w:cs="Times New Roman"/>
          <w:sz w:val="28"/>
          <w:szCs w:val="28"/>
        </w:rPr>
        <w:sectPr w:rsidR="00FB0CD8" w:rsidRPr="00DD3BF6" w:rsidSect="00E50C58">
          <w:pgSz w:w="16838" w:h="11906" w:orient="landscape"/>
          <w:pgMar w:top="1134" w:right="1134" w:bottom="567" w:left="1134" w:header="709" w:footer="709" w:gutter="0"/>
          <w:cols w:space="708"/>
          <w:docGrid w:linePitch="360"/>
        </w:sectPr>
      </w:pPr>
    </w:p>
    <w:p w14:paraId="2CCA33B7" w14:textId="77777777" w:rsidR="00FB0CD8" w:rsidRPr="00DD3BF6" w:rsidRDefault="00FB0CD8" w:rsidP="0015340E">
      <w:pPr>
        <w:pStyle w:val="ConsPlusTitle"/>
        <w:ind w:firstLine="540"/>
        <w:jc w:val="center"/>
        <w:rPr>
          <w:rFonts w:ascii="Times New Roman" w:hAnsi="Times New Roman" w:cs="Times New Roman"/>
          <w:sz w:val="28"/>
          <w:szCs w:val="28"/>
        </w:rPr>
      </w:pPr>
    </w:p>
    <w:p w14:paraId="709C0A93" w14:textId="00CA0E8C" w:rsidR="00FB0CD8" w:rsidRPr="00DD3BF6" w:rsidRDefault="00FB0CD8" w:rsidP="0015340E">
      <w:pPr>
        <w:pStyle w:val="1"/>
        <w:keepNext w:val="0"/>
        <w:keepLines w:val="0"/>
        <w:widowControl w:val="0"/>
        <w:spacing w:before="0" w:line="240" w:lineRule="auto"/>
        <w:jc w:val="center"/>
        <w:rPr>
          <w:rFonts w:ascii="Times New Roman" w:hAnsi="Times New Roman" w:cs="Times New Roman"/>
          <w:b/>
          <w:color w:val="auto"/>
          <w:sz w:val="28"/>
          <w:szCs w:val="28"/>
        </w:rPr>
      </w:pPr>
      <w:r w:rsidRPr="00DD3BF6">
        <w:rPr>
          <w:rFonts w:ascii="Times New Roman" w:hAnsi="Times New Roman" w:cs="Times New Roman"/>
          <w:b/>
          <w:color w:val="auto"/>
          <w:sz w:val="28"/>
          <w:szCs w:val="28"/>
        </w:rPr>
        <w:t xml:space="preserve">7. Развитие конкуренции на рынке жилищного строительства </w:t>
      </w:r>
      <w:r w:rsidRPr="00DD3BF6">
        <w:rPr>
          <w:rFonts w:ascii="Times New Roman" w:hAnsi="Times New Roman" w:cs="Times New Roman"/>
          <w:b/>
          <w:color w:val="auto"/>
          <w:sz w:val="28"/>
          <w:szCs w:val="28"/>
        </w:rPr>
        <w:br/>
        <w:t>(за исключением Московского фонда реновации жилой застройки и индивидуального</w:t>
      </w:r>
      <w:r w:rsidR="00996D7C">
        <w:rPr>
          <w:rFonts w:ascii="Times New Roman" w:hAnsi="Times New Roman" w:cs="Times New Roman"/>
          <w:b/>
          <w:color w:val="auto"/>
          <w:sz w:val="28"/>
          <w:szCs w:val="28"/>
        </w:rPr>
        <w:t xml:space="preserve"> жилищного</w:t>
      </w:r>
      <w:r w:rsidRPr="00DD3BF6">
        <w:rPr>
          <w:rFonts w:ascii="Times New Roman" w:hAnsi="Times New Roman" w:cs="Times New Roman"/>
          <w:b/>
          <w:color w:val="auto"/>
          <w:sz w:val="28"/>
          <w:szCs w:val="28"/>
        </w:rPr>
        <w:t xml:space="preserve"> строительства)</w:t>
      </w:r>
    </w:p>
    <w:p w14:paraId="41D4936E" w14:textId="18532C4F" w:rsidR="00995A89" w:rsidRPr="00DD3BF6" w:rsidRDefault="00995A89"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Ответственный за достижение ключевых показателей и координацию мероприятий –</w:t>
      </w:r>
      <w:r>
        <w:rPr>
          <w:rFonts w:ascii="Times New Roman" w:hAnsi="Times New Roman" w:cs="Times New Roman"/>
          <w:sz w:val="28"/>
          <w:szCs w:val="28"/>
        </w:rPr>
        <w:t xml:space="preserve"> </w:t>
      </w:r>
      <w:r w:rsidR="001959F2">
        <w:rPr>
          <w:rFonts w:ascii="Times New Roman" w:hAnsi="Times New Roman" w:cs="Times New Roman"/>
          <w:sz w:val="28"/>
          <w:szCs w:val="28"/>
        </w:rPr>
        <w:t xml:space="preserve">Комитет по управлению имуществом городского округа Домодедово, </w:t>
      </w:r>
      <w:r>
        <w:rPr>
          <w:rFonts w:ascii="Times New Roman" w:hAnsi="Times New Roman" w:cs="Times New Roman"/>
          <w:sz w:val="28"/>
          <w:szCs w:val="28"/>
        </w:rPr>
        <w:t>Управление строительства и городской инфраструктуры</w:t>
      </w:r>
      <w:r w:rsidRPr="00DD3BF6">
        <w:rPr>
          <w:rFonts w:ascii="Times New Roman" w:hAnsi="Times New Roman" w:cs="Times New Roman"/>
          <w:sz w:val="28"/>
          <w:szCs w:val="28"/>
        </w:rPr>
        <w:t xml:space="preserve"> </w:t>
      </w:r>
      <w:r>
        <w:rPr>
          <w:rFonts w:ascii="Times New Roman" w:hAnsi="Times New Roman" w:cs="Times New Roman"/>
          <w:sz w:val="28"/>
          <w:szCs w:val="28"/>
        </w:rPr>
        <w:t>Администрации городского округа Домодедово Московской области.</w:t>
      </w:r>
    </w:p>
    <w:p w14:paraId="1328B456" w14:textId="77777777" w:rsidR="00995A89" w:rsidRPr="00DD3BF6" w:rsidRDefault="00995A89" w:rsidP="0015340E">
      <w:pPr>
        <w:widowControl w:val="0"/>
        <w:spacing w:after="0" w:line="240" w:lineRule="auto"/>
        <w:ind w:firstLine="709"/>
        <w:jc w:val="both"/>
        <w:rPr>
          <w:rFonts w:ascii="Times New Roman" w:hAnsi="Times New Roman" w:cs="Times New Roman"/>
          <w:sz w:val="28"/>
          <w:szCs w:val="28"/>
        </w:rPr>
      </w:pPr>
    </w:p>
    <w:p w14:paraId="1B9B04C3" w14:textId="77777777" w:rsidR="00995A89" w:rsidRPr="00DD3BF6" w:rsidRDefault="00995A89" w:rsidP="0015340E">
      <w:pPr>
        <w:widowControl w:val="0"/>
        <w:numPr>
          <w:ilvl w:val="1"/>
          <w:numId w:val="7"/>
        </w:numPr>
        <w:tabs>
          <w:tab w:val="left" w:pos="709"/>
        </w:tabs>
        <w:spacing w:after="0" w:line="240" w:lineRule="auto"/>
        <w:ind w:left="0" w:firstLine="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Исходная информация в отношении ситуации и проблематики на рынке</w:t>
      </w:r>
    </w:p>
    <w:p w14:paraId="25126530" w14:textId="6EC93C58" w:rsidR="00995A89" w:rsidRPr="00DD3BF6" w:rsidRDefault="00995A89" w:rsidP="0015340E">
      <w:pPr>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Согласование всей застройки в </w:t>
      </w:r>
      <w:r>
        <w:rPr>
          <w:rFonts w:ascii="Times New Roman" w:hAnsi="Times New Roman" w:cs="Times New Roman"/>
          <w:sz w:val="28"/>
          <w:szCs w:val="28"/>
        </w:rPr>
        <w:t>городском округе Домодедово Московской области</w:t>
      </w:r>
      <w:r w:rsidRPr="00DD3BF6">
        <w:rPr>
          <w:rFonts w:ascii="Times New Roman" w:hAnsi="Times New Roman" w:cs="Times New Roman"/>
          <w:sz w:val="28"/>
          <w:szCs w:val="28"/>
        </w:rPr>
        <w:t xml:space="preserve"> осуществляется только с учетом строительства нормативно необходимых объектов социального назначения и транспортной инфраструктуры, </w:t>
      </w:r>
      <w:r w:rsidR="006C52FC" w:rsidRPr="00DD3BF6">
        <w:rPr>
          <w:rFonts w:ascii="Times New Roman" w:hAnsi="Times New Roman" w:cs="Times New Roman"/>
          <w:sz w:val="28"/>
          <w:szCs w:val="28"/>
        </w:rPr>
        <w:t>кроме того,</w:t>
      </w:r>
      <w:r w:rsidRPr="00DD3BF6">
        <w:rPr>
          <w:rFonts w:ascii="Times New Roman" w:hAnsi="Times New Roman" w:cs="Times New Roman"/>
          <w:sz w:val="28"/>
          <w:szCs w:val="28"/>
        </w:rPr>
        <w:t xml:space="preserve"> принимаются меры по устранению дисбаланса, сложившегося в предыдущие годы.</w:t>
      </w:r>
    </w:p>
    <w:p w14:paraId="4DC0ACB1" w14:textId="77777777" w:rsidR="00995A89" w:rsidRPr="00DD3BF6" w:rsidRDefault="00995A89" w:rsidP="0015340E">
      <w:pPr>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Объем вводимой жилой недвижимости в </w:t>
      </w:r>
      <w:r>
        <w:rPr>
          <w:rFonts w:ascii="Times New Roman" w:hAnsi="Times New Roman" w:cs="Times New Roman"/>
          <w:sz w:val="28"/>
          <w:szCs w:val="28"/>
        </w:rPr>
        <w:t>городском округе Домодедово Московской области</w:t>
      </w:r>
      <w:r w:rsidRPr="00DD3BF6">
        <w:rPr>
          <w:rFonts w:ascii="Times New Roman" w:hAnsi="Times New Roman" w:cs="Times New Roman"/>
          <w:sz w:val="28"/>
          <w:szCs w:val="28"/>
        </w:rPr>
        <w:t xml:space="preserve"> составляет </w:t>
      </w:r>
      <w:r>
        <w:rPr>
          <w:rFonts w:ascii="Times New Roman" w:hAnsi="Times New Roman" w:cs="Times New Roman"/>
          <w:sz w:val="28"/>
          <w:szCs w:val="28"/>
        </w:rPr>
        <w:t>268,9</w:t>
      </w:r>
      <w:r w:rsidRPr="00DD3BF6">
        <w:rPr>
          <w:rFonts w:ascii="Times New Roman" w:hAnsi="Times New Roman" w:cs="Times New Roman"/>
          <w:sz w:val="28"/>
          <w:szCs w:val="28"/>
        </w:rPr>
        <w:t xml:space="preserve"> </w:t>
      </w:r>
      <w:r>
        <w:rPr>
          <w:rFonts w:ascii="Times New Roman" w:hAnsi="Times New Roman" w:cs="Times New Roman"/>
          <w:sz w:val="28"/>
          <w:szCs w:val="28"/>
        </w:rPr>
        <w:t xml:space="preserve">тысяч </w:t>
      </w:r>
      <w:r w:rsidRPr="00DD3BF6">
        <w:rPr>
          <w:rFonts w:ascii="Times New Roman" w:hAnsi="Times New Roman" w:cs="Times New Roman"/>
          <w:sz w:val="28"/>
          <w:szCs w:val="28"/>
        </w:rPr>
        <w:t xml:space="preserve">квадратных метров в год, в том числе </w:t>
      </w:r>
      <w:r>
        <w:rPr>
          <w:rFonts w:ascii="Times New Roman" w:hAnsi="Times New Roman" w:cs="Times New Roman"/>
          <w:sz w:val="28"/>
          <w:szCs w:val="28"/>
        </w:rPr>
        <w:t>163,6</w:t>
      </w:r>
      <w:r w:rsidRPr="00DD3BF6">
        <w:rPr>
          <w:rFonts w:ascii="Times New Roman" w:hAnsi="Times New Roman" w:cs="Times New Roman"/>
          <w:sz w:val="28"/>
          <w:szCs w:val="28"/>
        </w:rPr>
        <w:t xml:space="preserve"> </w:t>
      </w:r>
      <w:r>
        <w:rPr>
          <w:rFonts w:ascii="Times New Roman" w:hAnsi="Times New Roman" w:cs="Times New Roman"/>
          <w:sz w:val="28"/>
          <w:szCs w:val="28"/>
        </w:rPr>
        <w:t xml:space="preserve">тысяч </w:t>
      </w:r>
      <w:r w:rsidRPr="00DD3BF6">
        <w:rPr>
          <w:rFonts w:ascii="Times New Roman" w:hAnsi="Times New Roman" w:cs="Times New Roman"/>
          <w:sz w:val="28"/>
          <w:szCs w:val="28"/>
        </w:rPr>
        <w:t>квадратных метров индивидуальных жилых домов.</w:t>
      </w:r>
    </w:p>
    <w:p w14:paraId="73ADDC5D" w14:textId="77777777" w:rsidR="00995A89" w:rsidRPr="00DD3BF6" w:rsidRDefault="00995A89" w:rsidP="0015340E">
      <w:pPr>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В связи с ухудшением конъюнктуры потребительского рынка жилья </w:t>
      </w:r>
      <w:r w:rsidRPr="00DD3BF6">
        <w:rPr>
          <w:rFonts w:ascii="Times New Roman" w:hAnsi="Times New Roman" w:cs="Times New Roman"/>
          <w:sz w:val="28"/>
          <w:szCs w:val="28"/>
        </w:rPr>
        <w:br/>
        <w:t>и возросшими затратами застройщиков увеличивается риск невозможности завершения строительства начатых застроек, и, как следствие, возможное увеличение количества проблемных объектов и обманутых дольщиков.</w:t>
      </w:r>
    </w:p>
    <w:p w14:paraId="6FEBC25C" w14:textId="77777777" w:rsidR="00995A89" w:rsidRPr="00857D7D" w:rsidRDefault="00995A89" w:rsidP="0015340E">
      <w:pPr>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Так, в 2018 году, введено </w:t>
      </w:r>
      <w:r>
        <w:rPr>
          <w:rFonts w:ascii="Times New Roman" w:hAnsi="Times New Roman" w:cs="Times New Roman"/>
          <w:sz w:val="28"/>
          <w:szCs w:val="28"/>
        </w:rPr>
        <w:t>268,9</w:t>
      </w:r>
      <w:r w:rsidRPr="00DD3BF6">
        <w:rPr>
          <w:rFonts w:ascii="Times New Roman" w:hAnsi="Times New Roman" w:cs="Times New Roman"/>
          <w:sz w:val="28"/>
          <w:szCs w:val="28"/>
        </w:rPr>
        <w:t xml:space="preserve"> </w:t>
      </w:r>
      <w:r>
        <w:rPr>
          <w:rFonts w:ascii="Times New Roman" w:hAnsi="Times New Roman" w:cs="Times New Roman"/>
          <w:sz w:val="28"/>
          <w:szCs w:val="28"/>
        </w:rPr>
        <w:t xml:space="preserve">тысяч </w:t>
      </w:r>
      <w:r w:rsidRPr="00DD3BF6">
        <w:rPr>
          <w:rFonts w:ascii="Times New Roman" w:hAnsi="Times New Roman" w:cs="Times New Roman"/>
          <w:sz w:val="28"/>
          <w:szCs w:val="28"/>
        </w:rPr>
        <w:t>квадратных метров жилья</w:t>
      </w:r>
      <w:r>
        <w:rPr>
          <w:rFonts w:ascii="Times New Roman" w:hAnsi="Times New Roman" w:cs="Times New Roman"/>
          <w:sz w:val="28"/>
          <w:szCs w:val="28"/>
        </w:rPr>
        <w:t xml:space="preserve"> за счет всех источников финансирования</w:t>
      </w:r>
      <w:r w:rsidRPr="00857D7D">
        <w:rPr>
          <w:rFonts w:ascii="Times New Roman" w:hAnsi="Times New Roman" w:cs="Times New Roman"/>
          <w:sz w:val="28"/>
          <w:szCs w:val="28"/>
        </w:rPr>
        <w:t>, в 2019 году намечается ввод 233,7 тысяч квадратных метров, в 2020 году 333,7 тысяч квадратных метров, с 2021 по 2024 годы намечается ввод 309 тысяч квадратных метров ежегодно.</w:t>
      </w:r>
    </w:p>
    <w:p w14:paraId="428C36E3" w14:textId="77777777" w:rsidR="00995A89" w:rsidRPr="00DD3BF6" w:rsidRDefault="00995A89" w:rsidP="0015340E">
      <w:pPr>
        <w:spacing w:after="0" w:line="240" w:lineRule="auto"/>
        <w:ind w:firstLine="709"/>
        <w:jc w:val="both"/>
        <w:rPr>
          <w:rFonts w:ascii="Times New Roman" w:hAnsi="Times New Roman" w:cs="Times New Roman"/>
          <w:sz w:val="28"/>
          <w:szCs w:val="28"/>
        </w:rPr>
      </w:pPr>
    </w:p>
    <w:p w14:paraId="182278DC" w14:textId="77777777" w:rsidR="00995A89" w:rsidRPr="00DD3BF6" w:rsidRDefault="00995A89" w:rsidP="0015340E">
      <w:pPr>
        <w:widowControl w:val="0"/>
        <w:numPr>
          <w:ilvl w:val="1"/>
          <w:numId w:val="7"/>
        </w:numPr>
        <w:tabs>
          <w:tab w:val="left" w:pos="709"/>
        </w:tabs>
        <w:spacing w:after="0" w:line="240" w:lineRule="auto"/>
        <w:ind w:left="0" w:firstLine="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Доля хозяйствующих субъектов частной формы собственности на рынке</w:t>
      </w:r>
    </w:p>
    <w:p w14:paraId="3238B526" w14:textId="77777777" w:rsidR="00995A89" w:rsidRPr="00DD3BF6" w:rsidRDefault="00995A89" w:rsidP="0015340E">
      <w:pPr>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В 2018 году выдано </w:t>
      </w:r>
      <w:r w:rsidRPr="00EB1345">
        <w:rPr>
          <w:rFonts w:ascii="Times New Roman" w:hAnsi="Times New Roman" w:cs="Times New Roman"/>
          <w:sz w:val="28"/>
          <w:szCs w:val="28"/>
        </w:rPr>
        <w:t>18 разрешений на строительство многоквартирных жилых домов, из них 0 разрешений выданы казенным учреждениям и 0 разрешений</w:t>
      </w:r>
      <w:r w:rsidRPr="00DD3BF6">
        <w:rPr>
          <w:rFonts w:ascii="Times New Roman" w:hAnsi="Times New Roman" w:cs="Times New Roman"/>
          <w:sz w:val="28"/>
          <w:szCs w:val="28"/>
        </w:rPr>
        <w:t xml:space="preserve"> </w:t>
      </w:r>
      <w:r w:rsidRPr="00DD3BF6">
        <w:rPr>
          <w:rFonts w:ascii="Times New Roman" w:eastAsia="Times New Roman" w:hAnsi="Times New Roman" w:cs="Times New Roman"/>
          <w:sz w:val="28"/>
          <w:szCs w:val="28"/>
          <w:lang w:eastAsia="ru-RU"/>
        </w:rPr>
        <w:t xml:space="preserve">– </w:t>
      </w:r>
      <w:r w:rsidRPr="00DD3BF6">
        <w:rPr>
          <w:rFonts w:ascii="Times New Roman" w:hAnsi="Times New Roman" w:cs="Times New Roman"/>
          <w:sz w:val="28"/>
          <w:szCs w:val="28"/>
        </w:rPr>
        <w:t xml:space="preserve">жилищно-строительному кооперативу. Таким образом, </w:t>
      </w:r>
      <w:r>
        <w:rPr>
          <w:rFonts w:ascii="Times New Roman" w:hAnsi="Times New Roman" w:cs="Times New Roman"/>
          <w:sz w:val="28"/>
          <w:szCs w:val="28"/>
        </w:rPr>
        <w:t>100</w:t>
      </w:r>
      <w:r w:rsidRPr="00DD3BF6">
        <w:rPr>
          <w:rFonts w:ascii="Times New Roman" w:hAnsi="Times New Roman" w:cs="Times New Roman"/>
          <w:sz w:val="28"/>
          <w:szCs w:val="28"/>
        </w:rPr>
        <w:t>%</w:t>
      </w:r>
      <w:r>
        <w:rPr>
          <w:rFonts w:ascii="Times New Roman" w:hAnsi="Times New Roman" w:cs="Times New Roman"/>
          <w:sz w:val="28"/>
          <w:szCs w:val="28"/>
        </w:rPr>
        <w:t xml:space="preserve"> </w:t>
      </w:r>
      <w:r w:rsidRPr="00DD3BF6">
        <w:rPr>
          <w:rFonts w:ascii="Times New Roman" w:hAnsi="Times New Roman" w:cs="Times New Roman"/>
          <w:sz w:val="28"/>
          <w:szCs w:val="28"/>
        </w:rPr>
        <w:t>разрешений на строительство многоквартирных жилых домов в 2018 году получено хозяйствующими субъектами частного сектора (коммерческими организациями).</w:t>
      </w:r>
    </w:p>
    <w:p w14:paraId="448A2FDF" w14:textId="77777777" w:rsidR="00995A89" w:rsidRPr="00DD3BF6" w:rsidRDefault="00995A89" w:rsidP="0015340E">
      <w:pPr>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Объем ввода многоквартирного жилья на территории </w:t>
      </w:r>
      <w:r>
        <w:rPr>
          <w:rFonts w:ascii="Times New Roman" w:hAnsi="Times New Roman" w:cs="Times New Roman"/>
          <w:sz w:val="28"/>
          <w:szCs w:val="28"/>
        </w:rPr>
        <w:t>городского округа Домодедово Московской области</w:t>
      </w:r>
      <w:r w:rsidRPr="00DD3BF6">
        <w:rPr>
          <w:rFonts w:ascii="Times New Roman" w:hAnsi="Times New Roman" w:cs="Times New Roman"/>
          <w:i/>
          <w:sz w:val="28"/>
          <w:szCs w:val="28"/>
        </w:rPr>
        <w:t xml:space="preserve"> </w:t>
      </w:r>
      <w:r w:rsidRPr="00DD3BF6">
        <w:rPr>
          <w:rFonts w:ascii="Times New Roman" w:hAnsi="Times New Roman" w:cs="Times New Roman"/>
          <w:sz w:val="28"/>
          <w:szCs w:val="28"/>
        </w:rPr>
        <w:t xml:space="preserve">в 2018 году составил </w:t>
      </w:r>
      <w:r>
        <w:rPr>
          <w:rFonts w:ascii="Times New Roman" w:hAnsi="Times New Roman" w:cs="Times New Roman"/>
          <w:sz w:val="28"/>
          <w:szCs w:val="28"/>
        </w:rPr>
        <w:t xml:space="preserve">105,4 тысячи </w:t>
      </w:r>
      <w:r w:rsidRPr="00DD3BF6">
        <w:rPr>
          <w:rFonts w:ascii="Times New Roman" w:hAnsi="Times New Roman" w:cs="Times New Roman"/>
          <w:sz w:val="28"/>
          <w:szCs w:val="28"/>
        </w:rPr>
        <w:t xml:space="preserve">квадратных метров или </w:t>
      </w:r>
      <w:r>
        <w:rPr>
          <w:rFonts w:ascii="Times New Roman" w:hAnsi="Times New Roman" w:cs="Times New Roman"/>
          <w:sz w:val="28"/>
          <w:szCs w:val="28"/>
        </w:rPr>
        <w:t>39</w:t>
      </w:r>
      <w:r w:rsidRPr="00DD3BF6">
        <w:rPr>
          <w:rFonts w:ascii="Times New Roman" w:hAnsi="Times New Roman" w:cs="Times New Roman"/>
          <w:sz w:val="28"/>
          <w:szCs w:val="28"/>
        </w:rPr>
        <w:t>% от общего объема ввода жилья.</w:t>
      </w:r>
    </w:p>
    <w:p w14:paraId="045B5947" w14:textId="77777777" w:rsidR="00995A89" w:rsidRPr="00DD3BF6" w:rsidRDefault="00995A89" w:rsidP="0015340E">
      <w:pPr>
        <w:tabs>
          <w:tab w:val="left" w:pos="9639"/>
        </w:tabs>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Населением </w:t>
      </w:r>
      <w:r>
        <w:rPr>
          <w:rFonts w:ascii="Times New Roman" w:hAnsi="Times New Roman" w:cs="Times New Roman"/>
          <w:sz w:val="28"/>
          <w:szCs w:val="28"/>
        </w:rPr>
        <w:t>городского округа Домодедово Московской области</w:t>
      </w:r>
      <w:r w:rsidRPr="00DD3BF6">
        <w:rPr>
          <w:rFonts w:ascii="Times New Roman" w:hAnsi="Times New Roman" w:cs="Times New Roman"/>
          <w:sz w:val="28"/>
          <w:szCs w:val="28"/>
        </w:rPr>
        <w:t xml:space="preserve"> за счет собственных и заемных средств в 2018 году построено </w:t>
      </w:r>
      <w:r>
        <w:rPr>
          <w:rFonts w:ascii="Times New Roman" w:hAnsi="Times New Roman" w:cs="Times New Roman"/>
          <w:sz w:val="28"/>
          <w:szCs w:val="28"/>
        </w:rPr>
        <w:t>163,6 тысяч</w:t>
      </w:r>
      <w:r w:rsidRPr="00DD3BF6">
        <w:rPr>
          <w:rFonts w:ascii="Times New Roman" w:hAnsi="Times New Roman" w:cs="Times New Roman"/>
          <w:sz w:val="28"/>
          <w:szCs w:val="28"/>
        </w:rPr>
        <w:t xml:space="preserve"> квадратных метров индивидуального жилья, что соответственно составляет </w:t>
      </w:r>
      <w:r>
        <w:rPr>
          <w:rFonts w:ascii="Times New Roman" w:hAnsi="Times New Roman" w:cs="Times New Roman"/>
          <w:sz w:val="28"/>
          <w:szCs w:val="28"/>
        </w:rPr>
        <w:t>61</w:t>
      </w:r>
      <w:r w:rsidRPr="00DD3BF6">
        <w:rPr>
          <w:rFonts w:ascii="Times New Roman" w:hAnsi="Times New Roman" w:cs="Times New Roman"/>
          <w:sz w:val="28"/>
          <w:szCs w:val="28"/>
        </w:rPr>
        <w:t>% от общего объема ввода жилья.</w:t>
      </w:r>
    </w:p>
    <w:p w14:paraId="3F7CB569" w14:textId="77777777" w:rsidR="00995A89" w:rsidRPr="00DD3BF6" w:rsidRDefault="00995A89" w:rsidP="0015340E">
      <w:pPr>
        <w:spacing w:after="0" w:line="240" w:lineRule="auto"/>
        <w:ind w:firstLine="709"/>
        <w:jc w:val="both"/>
        <w:rPr>
          <w:rFonts w:ascii="Times New Roman" w:hAnsi="Times New Roman" w:cs="Times New Roman"/>
          <w:sz w:val="28"/>
          <w:szCs w:val="28"/>
        </w:rPr>
      </w:pPr>
    </w:p>
    <w:p w14:paraId="2E4854F6" w14:textId="77777777" w:rsidR="00995A89" w:rsidRPr="00DD3BF6" w:rsidRDefault="00995A89" w:rsidP="0015340E">
      <w:pPr>
        <w:widowControl w:val="0"/>
        <w:numPr>
          <w:ilvl w:val="1"/>
          <w:numId w:val="7"/>
        </w:numPr>
        <w:tabs>
          <w:tab w:val="left" w:pos="709"/>
        </w:tabs>
        <w:spacing w:after="0" w:line="240" w:lineRule="auto"/>
        <w:ind w:left="0" w:firstLine="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 xml:space="preserve">Оценка состояния конкурентной среды </w:t>
      </w:r>
      <w:r w:rsidRPr="00DD3BF6">
        <w:rPr>
          <w:rFonts w:ascii="Times New Roman" w:eastAsia="Times New Roman" w:hAnsi="Times New Roman" w:cs="Times New Roman"/>
          <w:b/>
          <w:sz w:val="28"/>
          <w:szCs w:val="28"/>
          <w:lang w:eastAsia="ru-RU"/>
        </w:rPr>
        <w:br/>
        <w:t>бизнес-объединениями и потребителями</w:t>
      </w:r>
    </w:p>
    <w:p w14:paraId="456FB9AF" w14:textId="77777777" w:rsidR="00995A89" w:rsidRDefault="00995A89" w:rsidP="0015340E">
      <w:pPr>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Согласно данным </w:t>
      </w:r>
      <w:r w:rsidRPr="007C3826">
        <w:rPr>
          <w:rFonts w:ascii="Times New Roman" w:hAnsi="Times New Roman" w:cs="Times New Roman"/>
          <w:sz w:val="28"/>
          <w:szCs w:val="28"/>
        </w:rPr>
        <w:t>опросов</w:t>
      </w:r>
      <w:r>
        <w:rPr>
          <w:rFonts w:ascii="Times New Roman" w:hAnsi="Times New Roman" w:cs="Times New Roman"/>
          <w:sz w:val="28"/>
          <w:szCs w:val="28"/>
        </w:rPr>
        <w:t>, проведенных Администрацией</w:t>
      </w:r>
      <w:r w:rsidRPr="007C3826">
        <w:rPr>
          <w:rFonts w:ascii="Times New Roman" w:hAnsi="Times New Roman" w:cs="Times New Roman"/>
          <w:sz w:val="28"/>
          <w:szCs w:val="28"/>
        </w:rPr>
        <w:t xml:space="preserve"> </w:t>
      </w:r>
      <w:r>
        <w:rPr>
          <w:rFonts w:ascii="Times New Roman" w:hAnsi="Times New Roman" w:cs="Times New Roman"/>
          <w:sz w:val="28"/>
          <w:szCs w:val="28"/>
        </w:rPr>
        <w:t xml:space="preserve">городского округа Домодедово, 78% опрошенных положительно оценили деятельность органов власти. </w:t>
      </w:r>
      <w:r>
        <w:rPr>
          <w:rFonts w:ascii="Times New Roman" w:hAnsi="Times New Roman" w:cs="Times New Roman"/>
          <w:sz w:val="28"/>
          <w:szCs w:val="28"/>
        </w:rPr>
        <w:lastRenderedPageBreak/>
        <w:t>Факторами, ограничивающими деятельность организаций (процентов от общего количества респондентов), явились:</w:t>
      </w:r>
    </w:p>
    <w:p w14:paraId="6A33590C" w14:textId="77777777" w:rsidR="00995A89" w:rsidRDefault="00995A89" w:rsidP="001534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высокий уровень налогов - 79%;</w:t>
      </w:r>
    </w:p>
    <w:p w14:paraId="4EEBFF78" w14:textId="77777777" w:rsidR="00995A89" w:rsidRPr="00DD3BF6" w:rsidRDefault="00995A89" w:rsidP="001534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нестабильность Российского законодательства – 22%.</w:t>
      </w:r>
    </w:p>
    <w:p w14:paraId="4EB47DD4" w14:textId="77777777" w:rsidR="00995A89" w:rsidRPr="00DD3BF6" w:rsidRDefault="00995A89" w:rsidP="0015340E">
      <w:pPr>
        <w:spacing w:after="0" w:line="240" w:lineRule="auto"/>
        <w:ind w:firstLine="709"/>
        <w:jc w:val="both"/>
        <w:rPr>
          <w:rFonts w:ascii="Times New Roman" w:hAnsi="Times New Roman" w:cs="Times New Roman"/>
          <w:sz w:val="28"/>
          <w:szCs w:val="28"/>
        </w:rPr>
      </w:pPr>
    </w:p>
    <w:p w14:paraId="7D4C02AE" w14:textId="77777777" w:rsidR="00995A89" w:rsidRPr="00DD3BF6" w:rsidRDefault="00995A89" w:rsidP="0015340E">
      <w:pPr>
        <w:widowControl w:val="0"/>
        <w:numPr>
          <w:ilvl w:val="1"/>
          <w:numId w:val="7"/>
        </w:numPr>
        <w:tabs>
          <w:tab w:val="left" w:pos="709"/>
        </w:tabs>
        <w:spacing w:after="0" w:line="240" w:lineRule="auto"/>
        <w:ind w:left="0" w:firstLine="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Характерные особенности рынка</w:t>
      </w:r>
    </w:p>
    <w:p w14:paraId="42BDDC71" w14:textId="77777777" w:rsidR="00995A89" w:rsidRPr="00DD3BF6" w:rsidRDefault="00995A89" w:rsidP="0015340E">
      <w:pPr>
        <w:tabs>
          <w:tab w:val="left" w:pos="1701"/>
          <w:tab w:val="left" w:pos="9214"/>
          <w:tab w:val="left" w:pos="9639"/>
        </w:tabs>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Высокие объемы строительства и ввода, преимущественно многоквартирного жилья, позволили </w:t>
      </w:r>
      <w:r>
        <w:rPr>
          <w:rFonts w:ascii="Times New Roman" w:hAnsi="Times New Roman" w:cs="Times New Roman"/>
          <w:sz w:val="28"/>
          <w:szCs w:val="28"/>
        </w:rPr>
        <w:t>городскому округу Домодедово Московской области</w:t>
      </w:r>
      <w:r w:rsidRPr="00DD3BF6">
        <w:rPr>
          <w:rFonts w:ascii="Times New Roman" w:hAnsi="Times New Roman" w:cs="Times New Roman"/>
          <w:sz w:val="28"/>
          <w:szCs w:val="28"/>
        </w:rPr>
        <w:t xml:space="preserve"> решить поставленную Президентом Российской Федерации задачу об обеспечении населения</w:t>
      </w:r>
      <w:r>
        <w:rPr>
          <w:rFonts w:ascii="Times New Roman" w:hAnsi="Times New Roman" w:cs="Times New Roman"/>
          <w:sz w:val="28"/>
          <w:szCs w:val="28"/>
        </w:rPr>
        <w:t xml:space="preserve"> </w:t>
      </w:r>
      <w:r w:rsidRPr="00DD3BF6">
        <w:rPr>
          <w:rFonts w:ascii="Times New Roman" w:hAnsi="Times New Roman" w:cs="Times New Roman"/>
          <w:sz w:val="28"/>
          <w:szCs w:val="28"/>
        </w:rPr>
        <w:t xml:space="preserve">жильем в размере 31 квадратного метра на человека. В настоящее время на одного жителя </w:t>
      </w:r>
      <w:r>
        <w:rPr>
          <w:rFonts w:ascii="Times New Roman" w:hAnsi="Times New Roman" w:cs="Times New Roman"/>
          <w:sz w:val="28"/>
          <w:szCs w:val="28"/>
        </w:rPr>
        <w:t>городского округа Домодедово Московской области</w:t>
      </w:r>
      <w:r w:rsidRPr="00DD3BF6">
        <w:rPr>
          <w:rFonts w:ascii="Times New Roman" w:hAnsi="Times New Roman" w:cs="Times New Roman"/>
          <w:sz w:val="28"/>
          <w:szCs w:val="28"/>
        </w:rPr>
        <w:t xml:space="preserve"> приходится </w:t>
      </w:r>
      <w:r>
        <w:rPr>
          <w:rFonts w:ascii="Times New Roman" w:hAnsi="Times New Roman" w:cs="Times New Roman"/>
          <w:sz w:val="28"/>
          <w:szCs w:val="28"/>
        </w:rPr>
        <w:t>42,17</w:t>
      </w:r>
      <w:r w:rsidRPr="00DD3BF6">
        <w:rPr>
          <w:rFonts w:ascii="Times New Roman" w:hAnsi="Times New Roman" w:cs="Times New Roman"/>
          <w:sz w:val="28"/>
          <w:szCs w:val="28"/>
        </w:rPr>
        <w:t xml:space="preserve"> квадратного метра жилой площади.</w:t>
      </w:r>
    </w:p>
    <w:p w14:paraId="08BEBCC3" w14:textId="77777777" w:rsidR="00995A89" w:rsidRPr="00DD3BF6" w:rsidRDefault="00995A89" w:rsidP="0015340E">
      <w:pPr>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Учитывая пожелания жителей, которые предпочитают видеть вокруг комфортную среду, в </w:t>
      </w:r>
      <w:r>
        <w:rPr>
          <w:rFonts w:ascii="Times New Roman" w:hAnsi="Times New Roman" w:cs="Times New Roman"/>
          <w:sz w:val="28"/>
          <w:szCs w:val="28"/>
        </w:rPr>
        <w:t>городском округе Домодедово Московской области</w:t>
      </w:r>
      <w:r w:rsidRPr="00DD3BF6">
        <w:rPr>
          <w:rFonts w:ascii="Times New Roman" w:hAnsi="Times New Roman" w:cs="Times New Roman"/>
          <w:sz w:val="28"/>
          <w:szCs w:val="28"/>
        </w:rPr>
        <w:t xml:space="preserve"> последовательно сокращается ввод многоквартирных домов, за 2018 год – более, чем </w:t>
      </w:r>
      <w:r w:rsidRPr="00822E42">
        <w:rPr>
          <w:rFonts w:ascii="Times New Roman" w:hAnsi="Times New Roman" w:cs="Times New Roman"/>
          <w:sz w:val="28"/>
          <w:szCs w:val="28"/>
        </w:rPr>
        <w:t xml:space="preserve">на 275 тысяч квадратных </w:t>
      </w:r>
      <w:r w:rsidRPr="00DD3BF6">
        <w:rPr>
          <w:rFonts w:ascii="Times New Roman" w:hAnsi="Times New Roman" w:cs="Times New Roman"/>
          <w:sz w:val="28"/>
          <w:szCs w:val="28"/>
        </w:rPr>
        <w:t>метров, и стимулируется, поощряется индивидуальное и малоэтажное жилищное строительство.</w:t>
      </w:r>
    </w:p>
    <w:p w14:paraId="185C32EC" w14:textId="77777777" w:rsidR="00995A89" w:rsidRPr="00DD3BF6" w:rsidRDefault="00995A89" w:rsidP="0015340E">
      <w:pPr>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Осуществляется контроль обеспеченности новых микрорайонов необходимой социальной инфраструктурой. Для этих целей действуют коллегиальные органы </w:t>
      </w:r>
      <w:r w:rsidRPr="00DD3BF6">
        <w:rPr>
          <w:rFonts w:ascii="Times New Roman" w:hAnsi="Times New Roman" w:cs="Times New Roman"/>
          <w:sz w:val="28"/>
          <w:szCs w:val="28"/>
        </w:rPr>
        <w:br/>
        <w:t>в сфере градостроительства, которые рассматривают все проекты строительства, в том числе на предмет соответствия нормативам градостроительного проектирования.</w:t>
      </w:r>
    </w:p>
    <w:p w14:paraId="241A5669" w14:textId="77777777" w:rsidR="00995A89" w:rsidRPr="00DD3BF6" w:rsidRDefault="00995A89" w:rsidP="0015340E">
      <w:pPr>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В 2018 году организовано и проведено:</w:t>
      </w:r>
    </w:p>
    <w:p w14:paraId="2171C959" w14:textId="77777777" w:rsidR="00995A89" w:rsidRPr="00CA46FA" w:rsidRDefault="00995A89" w:rsidP="0015340E">
      <w:pPr>
        <w:spacing w:after="0" w:line="240" w:lineRule="auto"/>
        <w:ind w:firstLine="709"/>
        <w:jc w:val="both"/>
        <w:rPr>
          <w:rFonts w:ascii="Times New Roman" w:hAnsi="Times New Roman" w:cs="Times New Roman"/>
          <w:sz w:val="28"/>
          <w:szCs w:val="28"/>
        </w:rPr>
      </w:pPr>
      <w:r w:rsidRPr="00CA46FA">
        <w:rPr>
          <w:rFonts w:ascii="Times New Roman" w:hAnsi="Times New Roman" w:cs="Times New Roman"/>
          <w:sz w:val="28"/>
          <w:szCs w:val="28"/>
        </w:rPr>
        <w:t xml:space="preserve">50 заседаний Градостроительного совета городского округа Домодедово Московской области (далее – </w:t>
      </w:r>
      <w:proofErr w:type="spellStart"/>
      <w:r w:rsidRPr="00CA46FA">
        <w:rPr>
          <w:rFonts w:ascii="Times New Roman" w:hAnsi="Times New Roman" w:cs="Times New Roman"/>
          <w:sz w:val="28"/>
          <w:szCs w:val="28"/>
        </w:rPr>
        <w:t>Градсовет</w:t>
      </w:r>
      <w:proofErr w:type="spellEnd"/>
      <w:r w:rsidRPr="00CA46FA">
        <w:rPr>
          <w:rFonts w:ascii="Times New Roman" w:hAnsi="Times New Roman" w:cs="Times New Roman"/>
          <w:sz w:val="28"/>
          <w:szCs w:val="28"/>
        </w:rPr>
        <w:t xml:space="preserve">). Рассмотрено 108 вопросов градостроительной деятельности; </w:t>
      </w:r>
    </w:p>
    <w:p w14:paraId="25460E96" w14:textId="77777777" w:rsidR="00995A89" w:rsidRPr="00CA46FA" w:rsidRDefault="00995A89" w:rsidP="0015340E">
      <w:pPr>
        <w:spacing w:after="0" w:line="240" w:lineRule="auto"/>
        <w:ind w:firstLine="709"/>
        <w:jc w:val="both"/>
        <w:rPr>
          <w:rFonts w:ascii="Times New Roman" w:hAnsi="Times New Roman" w:cs="Times New Roman"/>
          <w:sz w:val="28"/>
          <w:szCs w:val="28"/>
        </w:rPr>
      </w:pPr>
      <w:r w:rsidRPr="00CA46FA">
        <w:rPr>
          <w:rFonts w:ascii="Times New Roman" w:hAnsi="Times New Roman" w:cs="Times New Roman"/>
          <w:sz w:val="28"/>
          <w:szCs w:val="28"/>
        </w:rPr>
        <w:t>47 заседаний Межведомственной комиссии по вопросам градостроительной деятельности. Рассмотрено 10 вопросов градостроительной деятельности;</w:t>
      </w:r>
    </w:p>
    <w:p w14:paraId="0BAA4D43" w14:textId="77777777" w:rsidR="00995A89" w:rsidRPr="00CA46FA" w:rsidRDefault="00995A89" w:rsidP="0015340E">
      <w:pPr>
        <w:spacing w:after="0" w:line="240" w:lineRule="auto"/>
        <w:ind w:firstLine="709"/>
        <w:jc w:val="both"/>
        <w:rPr>
          <w:rFonts w:ascii="Times New Roman" w:hAnsi="Times New Roman" w:cs="Times New Roman"/>
          <w:sz w:val="28"/>
          <w:szCs w:val="28"/>
        </w:rPr>
      </w:pPr>
      <w:r w:rsidRPr="00CA46FA">
        <w:rPr>
          <w:rFonts w:ascii="Times New Roman" w:hAnsi="Times New Roman" w:cs="Times New Roman"/>
          <w:sz w:val="28"/>
          <w:szCs w:val="28"/>
        </w:rPr>
        <w:t xml:space="preserve">18 заседаний Строительного часа. </w:t>
      </w:r>
    </w:p>
    <w:p w14:paraId="1F62C2BB" w14:textId="77777777" w:rsidR="00995A89" w:rsidRPr="00DD3BF6" w:rsidRDefault="00995A89" w:rsidP="0015340E">
      <w:pPr>
        <w:spacing w:after="0" w:line="240" w:lineRule="auto"/>
        <w:ind w:firstLine="709"/>
        <w:jc w:val="both"/>
        <w:rPr>
          <w:rFonts w:ascii="Times New Roman" w:hAnsi="Times New Roman" w:cs="Times New Roman"/>
          <w:sz w:val="28"/>
          <w:szCs w:val="28"/>
        </w:rPr>
      </w:pPr>
    </w:p>
    <w:p w14:paraId="2AD54D09" w14:textId="77777777" w:rsidR="00995A89" w:rsidRPr="00DD3BF6" w:rsidRDefault="00995A89" w:rsidP="0015340E">
      <w:pPr>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Во исполнение инвесторами-застройщиками обязательств, принятых </w:t>
      </w:r>
      <w:r w:rsidRPr="00DD3BF6">
        <w:rPr>
          <w:rFonts w:ascii="Times New Roman" w:hAnsi="Times New Roman" w:cs="Times New Roman"/>
          <w:sz w:val="28"/>
          <w:szCs w:val="28"/>
        </w:rPr>
        <w:br/>
        <w:t xml:space="preserve">на заседаниях </w:t>
      </w:r>
      <w:proofErr w:type="spellStart"/>
      <w:r w:rsidRPr="000A7C48">
        <w:rPr>
          <w:rFonts w:ascii="Times New Roman" w:hAnsi="Times New Roman" w:cs="Times New Roman"/>
          <w:sz w:val="28"/>
          <w:szCs w:val="28"/>
        </w:rPr>
        <w:t>Градсовета</w:t>
      </w:r>
      <w:proofErr w:type="spellEnd"/>
      <w:r w:rsidRPr="00DD3BF6">
        <w:rPr>
          <w:rFonts w:ascii="Times New Roman" w:hAnsi="Times New Roman" w:cs="Times New Roman"/>
          <w:sz w:val="28"/>
          <w:szCs w:val="28"/>
        </w:rPr>
        <w:t>, согласно заключенным договорам и соглашениям за счет внебюджетных источников финансирования в 2018 году введены в эксплуатацию:</w:t>
      </w:r>
    </w:p>
    <w:p w14:paraId="53F92896" w14:textId="77777777" w:rsidR="00995A89" w:rsidRPr="00EB1345" w:rsidRDefault="00995A89" w:rsidP="0015340E">
      <w:pPr>
        <w:spacing w:after="0" w:line="240" w:lineRule="auto"/>
        <w:ind w:firstLine="709"/>
        <w:jc w:val="both"/>
        <w:rPr>
          <w:rFonts w:ascii="Times New Roman" w:hAnsi="Times New Roman" w:cs="Times New Roman"/>
          <w:sz w:val="28"/>
          <w:szCs w:val="28"/>
        </w:rPr>
      </w:pPr>
      <w:r w:rsidRPr="00EB1345">
        <w:rPr>
          <w:rFonts w:ascii="Times New Roman" w:hAnsi="Times New Roman" w:cs="Times New Roman"/>
          <w:sz w:val="28"/>
          <w:szCs w:val="28"/>
        </w:rPr>
        <w:t>1 объект здравоохранения, в том числе 1 филиал поликлиники на 150 посещений в смену.</w:t>
      </w:r>
    </w:p>
    <w:p w14:paraId="1896E5ED" w14:textId="77777777" w:rsidR="00995A89" w:rsidRPr="00DD3BF6" w:rsidRDefault="00995A89" w:rsidP="0015340E">
      <w:pPr>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Предполагается передать в муниципальную собственность:</w:t>
      </w:r>
    </w:p>
    <w:p w14:paraId="6FFF69FF" w14:textId="77777777" w:rsidR="00995A89" w:rsidRPr="00DD3BF6" w:rsidRDefault="00995A89" w:rsidP="0015340E">
      <w:pPr>
        <w:spacing w:after="0" w:line="240" w:lineRule="auto"/>
        <w:ind w:firstLine="709"/>
        <w:jc w:val="both"/>
        <w:rPr>
          <w:rFonts w:ascii="Times New Roman" w:hAnsi="Times New Roman" w:cs="Times New Roman"/>
          <w:sz w:val="28"/>
          <w:szCs w:val="28"/>
        </w:rPr>
      </w:pPr>
      <w:r w:rsidRPr="00EB1345">
        <w:rPr>
          <w:rFonts w:ascii="Times New Roman" w:hAnsi="Times New Roman" w:cs="Times New Roman"/>
          <w:sz w:val="28"/>
          <w:szCs w:val="28"/>
        </w:rPr>
        <w:t>846,3</w:t>
      </w:r>
      <w:r w:rsidRPr="00DD3BF6">
        <w:rPr>
          <w:rFonts w:ascii="Times New Roman" w:hAnsi="Times New Roman" w:cs="Times New Roman"/>
          <w:sz w:val="28"/>
          <w:szCs w:val="28"/>
        </w:rPr>
        <w:t xml:space="preserve"> квадратных метров жилых помещений в целях расселения ветхого фонда;</w:t>
      </w:r>
    </w:p>
    <w:p w14:paraId="34923E9E" w14:textId="77777777" w:rsidR="00995A89" w:rsidRPr="00DD3BF6" w:rsidRDefault="00995A89" w:rsidP="0015340E">
      <w:pPr>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До 2024 года на территории </w:t>
      </w:r>
      <w:r>
        <w:rPr>
          <w:rFonts w:ascii="Times New Roman" w:hAnsi="Times New Roman" w:cs="Times New Roman"/>
          <w:sz w:val="28"/>
          <w:szCs w:val="28"/>
        </w:rPr>
        <w:t xml:space="preserve">городского округа Домодедово Московской области </w:t>
      </w:r>
      <w:r w:rsidRPr="00DD3BF6">
        <w:rPr>
          <w:rFonts w:ascii="Times New Roman" w:hAnsi="Times New Roman" w:cs="Times New Roman"/>
          <w:sz w:val="28"/>
          <w:szCs w:val="28"/>
        </w:rPr>
        <w:t xml:space="preserve">за счет внебюджетных средств, планируется осуществить строительство порядка </w:t>
      </w:r>
      <w:r>
        <w:rPr>
          <w:rFonts w:ascii="Times New Roman" w:hAnsi="Times New Roman" w:cs="Times New Roman"/>
          <w:sz w:val="28"/>
          <w:szCs w:val="28"/>
        </w:rPr>
        <w:t>4</w:t>
      </w:r>
      <w:r w:rsidRPr="00DD3BF6">
        <w:rPr>
          <w:rFonts w:ascii="Times New Roman" w:hAnsi="Times New Roman" w:cs="Times New Roman"/>
          <w:sz w:val="28"/>
          <w:szCs w:val="28"/>
        </w:rPr>
        <w:t xml:space="preserve"> объект</w:t>
      </w:r>
      <w:r>
        <w:rPr>
          <w:rFonts w:ascii="Times New Roman" w:hAnsi="Times New Roman" w:cs="Times New Roman"/>
          <w:sz w:val="28"/>
          <w:szCs w:val="28"/>
        </w:rPr>
        <w:t>ов</w:t>
      </w:r>
      <w:r w:rsidRPr="00DD3BF6">
        <w:rPr>
          <w:rFonts w:ascii="Times New Roman" w:hAnsi="Times New Roman" w:cs="Times New Roman"/>
          <w:sz w:val="28"/>
          <w:szCs w:val="28"/>
        </w:rPr>
        <w:t xml:space="preserve"> социальной инфраструктуры, в том числе </w:t>
      </w:r>
      <w:r>
        <w:rPr>
          <w:rFonts w:ascii="Times New Roman" w:hAnsi="Times New Roman" w:cs="Times New Roman"/>
          <w:sz w:val="28"/>
          <w:szCs w:val="28"/>
        </w:rPr>
        <w:t>2</w:t>
      </w:r>
      <w:r w:rsidRPr="00DD3BF6">
        <w:rPr>
          <w:rFonts w:ascii="Times New Roman" w:hAnsi="Times New Roman" w:cs="Times New Roman"/>
          <w:sz w:val="28"/>
          <w:szCs w:val="28"/>
        </w:rPr>
        <w:t xml:space="preserve"> школ</w:t>
      </w:r>
      <w:r>
        <w:rPr>
          <w:rFonts w:ascii="Times New Roman" w:hAnsi="Times New Roman" w:cs="Times New Roman"/>
          <w:sz w:val="28"/>
          <w:szCs w:val="28"/>
        </w:rPr>
        <w:t>ы</w:t>
      </w:r>
      <w:r w:rsidRPr="00DD3BF6">
        <w:rPr>
          <w:rFonts w:ascii="Times New Roman" w:hAnsi="Times New Roman" w:cs="Times New Roman"/>
          <w:sz w:val="28"/>
          <w:szCs w:val="28"/>
        </w:rPr>
        <w:t xml:space="preserve">, </w:t>
      </w:r>
      <w:r>
        <w:rPr>
          <w:rFonts w:ascii="Times New Roman" w:hAnsi="Times New Roman" w:cs="Times New Roman"/>
          <w:sz w:val="28"/>
          <w:szCs w:val="28"/>
        </w:rPr>
        <w:t>2</w:t>
      </w:r>
      <w:r w:rsidRPr="00DD3BF6">
        <w:rPr>
          <w:rFonts w:ascii="Times New Roman" w:hAnsi="Times New Roman" w:cs="Times New Roman"/>
          <w:sz w:val="28"/>
          <w:szCs w:val="28"/>
        </w:rPr>
        <w:t xml:space="preserve"> детск</w:t>
      </w:r>
      <w:r>
        <w:rPr>
          <w:rFonts w:ascii="Times New Roman" w:hAnsi="Times New Roman" w:cs="Times New Roman"/>
          <w:sz w:val="28"/>
          <w:szCs w:val="28"/>
        </w:rPr>
        <w:t>их</w:t>
      </w:r>
      <w:r w:rsidRPr="00DD3BF6">
        <w:rPr>
          <w:rFonts w:ascii="Times New Roman" w:hAnsi="Times New Roman" w:cs="Times New Roman"/>
          <w:sz w:val="28"/>
          <w:szCs w:val="28"/>
        </w:rPr>
        <w:t xml:space="preserve"> дошкольн</w:t>
      </w:r>
      <w:r>
        <w:rPr>
          <w:rFonts w:ascii="Times New Roman" w:hAnsi="Times New Roman" w:cs="Times New Roman"/>
          <w:sz w:val="28"/>
          <w:szCs w:val="28"/>
        </w:rPr>
        <w:t>ых</w:t>
      </w:r>
      <w:r w:rsidRPr="00DD3BF6">
        <w:rPr>
          <w:rFonts w:ascii="Times New Roman" w:hAnsi="Times New Roman" w:cs="Times New Roman"/>
          <w:sz w:val="28"/>
          <w:szCs w:val="28"/>
        </w:rPr>
        <w:t xml:space="preserve"> учреждени</w:t>
      </w:r>
      <w:r>
        <w:rPr>
          <w:rFonts w:ascii="Times New Roman" w:hAnsi="Times New Roman" w:cs="Times New Roman"/>
          <w:sz w:val="28"/>
          <w:szCs w:val="28"/>
        </w:rPr>
        <w:t>й</w:t>
      </w:r>
      <w:r w:rsidRPr="00DD3BF6">
        <w:rPr>
          <w:rFonts w:ascii="Times New Roman" w:hAnsi="Times New Roman" w:cs="Times New Roman"/>
          <w:sz w:val="28"/>
          <w:szCs w:val="28"/>
        </w:rPr>
        <w:t>.</w:t>
      </w:r>
    </w:p>
    <w:p w14:paraId="69790B4A" w14:textId="77777777" w:rsidR="00995A89" w:rsidRPr="00DD3BF6" w:rsidRDefault="00995A89" w:rsidP="0015340E">
      <w:pPr>
        <w:spacing w:after="0" w:line="240" w:lineRule="auto"/>
        <w:ind w:firstLine="709"/>
        <w:jc w:val="both"/>
        <w:rPr>
          <w:rFonts w:ascii="Times New Roman" w:hAnsi="Times New Roman" w:cs="Times New Roman"/>
          <w:sz w:val="28"/>
          <w:szCs w:val="28"/>
        </w:rPr>
      </w:pPr>
      <w:r w:rsidRPr="00F0478F">
        <w:rPr>
          <w:rFonts w:ascii="Times New Roman" w:hAnsi="Times New Roman" w:cs="Times New Roman"/>
          <w:color w:val="000000" w:themeColor="text1"/>
          <w:sz w:val="28"/>
          <w:szCs w:val="28"/>
        </w:rPr>
        <w:t>В 2019 году планируется осуществить ввод в эксплуатацию 1 школы,</w:t>
      </w:r>
      <w:r w:rsidRPr="00F0478F">
        <w:rPr>
          <w:rFonts w:ascii="Times New Roman" w:hAnsi="Times New Roman" w:cs="Times New Roman"/>
          <w:color w:val="000000" w:themeColor="text1"/>
          <w:sz w:val="28"/>
          <w:szCs w:val="28"/>
        </w:rPr>
        <w:br/>
        <w:t>1 детского дошкольного учреждения, построенных за внебюджетные средства.</w:t>
      </w:r>
    </w:p>
    <w:p w14:paraId="63B2F231" w14:textId="77777777" w:rsidR="00995A89" w:rsidRPr="005D00A9" w:rsidRDefault="00995A89" w:rsidP="0015340E">
      <w:pPr>
        <w:spacing w:after="0" w:line="240" w:lineRule="auto"/>
        <w:ind w:firstLine="709"/>
        <w:jc w:val="both"/>
        <w:rPr>
          <w:rFonts w:ascii="Times New Roman" w:hAnsi="Times New Roman" w:cs="Times New Roman"/>
          <w:sz w:val="28"/>
          <w:szCs w:val="28"/>
        </w:rPr>
      </w:pPr>
      <w:r w:rsidRPr="005D00A9">
        <w:rPr>
          <w:rFonts w:ascii="Times New Roman" w:hAnsi="Times New Roman" w:cs="Times New Roman"/>
          <w:sz w:val="28"/>
          <w:szCs w:val="28"/>
        </w:rPr>
        <w:t xml:space="preserve">Для эффективного использования территории на картах градостроительного зонирования правил землепользования и застройки в </w:t>
      </w:r>
      <w:r>
        <w:rPr>
          <w:rFonts w:ascii="Times New Roman" w:hAnsi="Times New Roman" w:cs="Times New Roman"/>
          <w:sz w:val="28"/>
          <w:szCs w:val="28"/>
        </w:rPr>
        <w:t xml:space="preserve">городском округе Домодедово </w:t>
      </w:r>
      <w:r>
        <w:rPr>
          <w:rFonts w:ascii="Times New Roman" w:hAnsi="Times New Roman" w:cs="Times New Roman"/>
          <w:sz w:val="28"/>
          <w:szCs w:val="28"/>
        </w:rPr>
        <w:lastRenderedPageBreak/>
        <w:t>Московской области</w:t>
      </w:r>
      <w:r w:rsidRPr="005D00A9">
        <w:rPr>
          <w:rFonts w:ascii="Times New Roman" w:hAnsi="Times New Roman" w:cs="Times New Roman"/>
          <w:i/>
          <w:sz w:val="28"/>
          <w:szCs w:val="28"/>
        </w:rPr>
        <w:t xml:space="preserve"> </w:t>
      </w:r>
      <w:r w:rsidRPr="005D00A9">
        <w:rPr>
          <w:rFonts w:ascii="Times New Roman" w:hAnsi="Times New Roman" w:cs="Times New Roman"/>
          <w:sz w:val="28"/>
          <w:szCs w:val="28"/>
        </w:rPr>
        <w:t xml:space="preserve">установлены зоны комплексного и устойчивого развития территории (далее – КУРТ). </w:t>
      </w:r>
    </w:p>
    <w:p w14:paraId="6302399C" w14:textId="77777777" w:rsidR="00995A89" w:rsidRPr="005D00A9" w:rsidRDefault="00995A89" w:rsidP="0015340E">
      <w:pPr>
        <w:spacing w:after="0" w:line="240" w:lineRule="auto"/>
        <w:ind w:firstLine="709"/>
        <w:jc w:val="both"/>
        <w:rPr>
          <w:rFonts w:ascii="Times New Roman" w:hAnsi="Times New Roman" w:cs="Times New Roman"/>
          <w:sz w:val="28"/>
          <w:szCs w:val="28"/>
        </w:rPr>
      </w:pPr>
      <w:r w:rsidRPr="005D00A9">
        <w:rPr>
          <w:rFonts w:ascii="Times New Roman" w:hAnsi="Times New Roman" w:cs="Times New Roman"/>
          <w:sz w:val="28"/>
          <w:szCs w:val="28"/>
        </w:rPr>
        <w:t>Формирование данных зон позволяет комплексно развивать территории региона, сбалансировать жилую застройку и социальную, инженерную, транспортную инфраструктуру, а также создавать новые рабочие места, решить базовые градостроительные задачи: вовлечь в оборот неиспользуемые земельные участки и исключить несбалансированную и точечную застройку, возможность регулировать реализацию земельных участков и объемы жилой застройки.</w:t>
      </w:r>
    </w:p>
    <w:p w14:paraId="67690084" w14:textId="77777777" w:rsidR="00995A89" w:rsidRPr="005D00A9" w:rsidRDefault="00995A89" w:rsidP="0015340E">
      <w:pPr>
        <w:spacing w:after="0" w:line="240" w:lineRule="auto"/>
        <w:ind w:firstLine="709"/>
        <w:jc w:val="both"/>
        <w:rPr>
          <w:rFonts w:ascii="Times New Roman" w:hAnsi="Times New Roman" w:cs="Times New Roman"/>
          <w:sz w:val="28"/>
          <w:szCs w:val="28"/>
        </w:rPr>
      </w:pPr>
      <w:r w:rsidRPr="005D00A9">
        <w:rPr>
          <w:rFonts w:ascii="Times New Roman" w:hAnsi="Times New Roman" w:cs="Times New Roman"/>
          <w:sz w:val="28"/>
          <w:szCs w:val="28"/>
        </w:rPr>
        <w:t xml:space="preserve">В зонах КУРТ реализуются мероприятия по комплексному развитию территории по инициативе органов местного самоуправления, комплексному развитию территории по инициативе правообладателей, комплексному освоению территорий, развитию застроенных территорий. </w:t>
      </w:r>
    </w:p>
    <w:p w14:paraId="4245C8E8" w14:textId="77777777" w:rsidR="00995A89" w:rsidRPr="005D00A9" w:rsidRDefault="00995A89" w:rsidP="0015340E">
      <w:pPr>
        <w:spacing w:after="0" w:line="240" w:lineRule="auto"/>
        <w:ind w:firstLine="709"/>
        <w:jc w:val="both"/>
        <w:rPr>
          <w:rFonts w:ascii="Times New Roman" w:hAnsi="Times New Roman" w:cs="Times New Roman"/>
          <w:sz w:val="28"/>
          <w:szCs w:val="28"/>
        </w:rPr>
      </w:pPr>
      <w:r w:rsidRPr="005D00A9">
        <w:rPr>
          <w:rFonts w:ascii="Times New Roman" w:hAnsi="Times New Roman" w:cs="Times New Roman"/>
          <w:sz w:val="28"/>
          <w:szCs w:val="28"/>
        </w:rPr>
        <w:t xml:space="preserve">На территории городского округа Домодедово не действуют договоры о развитии застроенных территорий (далее – </w:t>
      </w:r>
      <w:proofErr w:type="spellStart"/>
      <w:r w:rsidRPr="005D00A9">
        <w:rPr>
          <w:rFonts w:ascii="Times New Roman" w:hAnsi="Times New Roman" w:cs="Times New Roman"/>
          <w:sz w:val="28"/>
          <w:szCs w:val="28"/>
        </w:rPr>
        <w:t>ДоРЗТ</w:t>
      </w:r>
      <w:proofErr w:type="spellEnd"/>
      <w:r>
        <w:rPr>
          <w:rFonts w:ascii="Times New Roman" w:hAnsi="Times New Roman" w:cs="Times New Roman"/>
          <w:sz w:val="28"/>
          <w:szCs w:val="28"/>
        </w:rPr>
        <w:t>)</w:t>
      </w:r>
      <w:r w:rsidRPr="005D00A9">
        <w:rPr>
          <w:rFonts w:ascii="Times New Roman" w:hAnsi="Times New Roman" w:cs="Times New Roman"/>
          <w:sz w:val="28"/>
          <w:szCs w:val="28"/>
        </w:rPr>
        <w:t>.</w:t>
      </w:r>
    </w:p>
    <w:p w14:paraId="4FFC5F30" w14:textId="77777777" w:rsidR="00995A89" w:rsidRPr="005D00A9" w:rsidRDefault="00995A89" w:rsidP="0015340E">
      <w:pPr>
        <w:spacing w:after="0" w:line="240" w:lineRule="auto"/>
        <w:ind w:firstLine="709"/>
        <w:jc w:val="both"/>
        <w:rPr>
          <w:rFonts w:ascii="Times New Roman" w:hAnsi="Times New Roman" w:cs="Times New Roman"/>
          <w:b/>
          <w:sz w:val="28"/>
          <w:szCs w:val="28"/>
        </w:rPr>
      </w:pPr>
    </w:p>
    <w:p w14:paraId="1FDC8669" w14:textId="77777777" w:rsidR="00995A89" w:rsidRPr="00DD3BF6" w:rsidRDefault="00995A89" w:rsidP="0015340E">
      <w:pPr>
        <w:widowControl w:val="0"/>
        <w:numPr>
          <w:ilvl w:val="1"/>
          <w:numId w:val="7"/>
        </w:numPr>
        <w:tabs>
          <w:tab w:val="left" w:pos="709"/>
        </w:tabs>
        <w:spacing w:after="0" w:line="240" w:lineRule="auto"/>
        <w:ind w:left="0" w:firstLine="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 xml:space="preserve">Характеристика основных административных </w:t>
      </w:r>
      <w:r w:rsidRPr="00DD3BF6">
        <w:rPr>
          <w:rFonts w:ascii="Times New Roman" w:eastAsia="Times New Roman" w:hAnsi="Times New Roman" w:cs="Times New Roman"/>
          <w:b/>
          <w:sz w:val="28"/>
          <w:szCs w:val="28"/>
          <w:lang w:eastAsia="ru-RU"/>
        </w:rPr>
        <w:br/>
        <w:t>и экономических барьеров входа на рынок</w:t>
      </w:r>
    </w:p>
    <w:p w14:paraId="6A1D390B" w14:textId="77777777" w:rsidR="00995A89" w:rsidRPr="00EB1345" w:rsidRDefault="00995A89" w:rsidP="0015340E">
      <w:pPr>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Для подготовки строительной отрасли </w:t>
      </w:r>
      <w:r>
        <w:rPr>
          <w:rFonts w:ascii="Times New Roman" w:hAnsi="Times New Roman" w:cs="Times New Roman"/>
          <w:sz w:val="28"/>
          <w:szCs w:val="28"/>
        </w:rPr>
        <w:t>городского округа Домодедово Московской области</w:t>
      </w:r>
      <w:r w:rsidRPr="00DD3BF6">
        <w:rPr>
          <w:rFonts w:ascii="Times New Roman" w:hAnsi="Times New Roman" w:cs="Times New Roman"/>
          <w:sz w:val="28"/>
          <w:szCs w:val="28"/>
        </w:rPr>
        <w:t xml:space="preserve"> к изменениям Федерального закона от 30.12.2004 № 214-ФЗ </w:t>
      </w:r>
      <w:r>
        <w:rPr>
          <w:rFonts w:ascii="Times New Roman" w:hAnsi="Times New Roman" w:cs="Times New Roman"/>
          <w:sz w:val="28"/>
          <w:szCs w:val="28"/>
        </w:rPr>
        <w:t>«</w:t>
      </w:r>
      <w:r w:rsidRPr="00DD3BF6">
        <w:rPr>
          <w:rFonts w:ascii="Times New Roman" w:hAnsi="Times New Roman" w:cs="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Times New Roman" w:hAnsi="Times New Roman" w:cs="Times New Roman"/>
          <w:sz w:val="28"/>
          <w:szCs w:val="28"/>
        </w:rPr>
        <w:t>»</w:t>
      </w:r>
      <w:r w:rsidRPr="00DD3BF6">
        <w:rPr>
          <w:rFonts w:ascii="Times New Roman" w:hAnsi="Times New Roman" w:cs="Times New Roman"/>
          <w:sz w:val="28"/>
          <w:szCs w:val="28"/>
        </w:rPr>
        <w:t xml:space="preserve"> в части перехода с </w:t>
      </w:r>
      <w:r w:rsidRPr="00EB1345">
        <w:rPr>
          <w:rFonts w:ascii="Times New Roman" w:hAnsi="Times New Roman" w:cs="Times New Roman"/>
          <w:sz w:val="28"/>
          <w:szCs w:val="28"/>
        </w:rPr>
        <w:t xml:space="preserve">01.07.2019 застройщиков на обязательное привлечение средств дольщиков на счета </w:t>
      </w:r>
      <w:proofErr w:type="spellStart"/>
      <w:r w:rsidRPr="00EB1345">
        <w:rPr>
          <w:rFonts w:ascii="Times New Roman" w:hAnsi="Times New Roman" w:cs="Times New Roman"/>
          <w:sz w:val="28"/>
          <w:szCs w:val="28"/>
        </w:rPr>
        <w:t>эскроу</w:t>
      </w:r>
      <w:proofErr w:type="spellEnd"/>
      <w:r w:rsidRPr="00EB1345">
        <w:rPr>
          <w:rFonts w:ascii="Times New Roman" w:hAnsi="Times New Roman" w:cs="Times New Roman"/>
          <w:sz w:val="28"/>
          <w:szCs w:val="28"/>
        </w:rPr>
        <w:t xml:space="preserve"> с 24.01.2019 создан Штаб по контролю реализации проектов комплексной жилой застройки в </w:t>
      </w:r>
      <w:r>
        <w:rPr>
          <w:rFonts w:ascii="Times New Roman" w:hAnsi="Times New Roman" w:cs="Times New Roman"/>
          <w:sz w:val="28"/>
          <w:szCs w:val="28"/>
        </w:rPr>
        <w:t>городском округе Домодедово</w:t>
      </w:r>
      <w:r w:rsidRPr="00EB1345">
        <w:rPr>
          <w:rFonts w:ascii="Times New Roman" w:hAnsi="Times New Roman" w:cs="Times New Roman"/>
          <w:sz w:val="28"/>
          <w:szCs w:val="28"/>
        </w:rPr>
        <w:t xml:space="preserve"> (далее – Штаб).</w:t>
      </w:r>
    </w:p>
    <w:p w14:paraId="7E223F19" w14:textId="77777777" w:rsidR="00995A89" w:rsidRPr="00DD3BF6" w:rsidRDefault="00995A89" w:rsidP="0015340E">
      <w:pPr>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Основной задачей Штаба являлась проведение мониторинга реализации проектов жилой застройки и финансового состояния застройщиков в преддверии 01.07.2019.</w:t>
      </w:r>
    </w:p>
    <w:p w14:paraId="02DB95B3" w14:textId="77777777" w:rsidR="00995A89" w:rsidRPr="00EB1345" w:rsidRDefault="00995A89" w:rsidP="0015340E">
      <w:pPr>
        <w:spacing w:after="0" w:line="240" w:lineRule="auto"/>
        <w:ind w:firstLine="709"/>
        <w:jc w:val="both"/>
        <w:rPr>
          <w:rFonts w:ascii="Times New Roman" w:hAnsi="Times New Roman" w:cs="Times New Roman"/>
          <w:sz w:val="28"/>
          <w:szCs w:val="28"/>
        </w:rPr>
      </w:pPr>
      <w:r w:rsidRPr="00EB1345">
        <w:rPr>
          <w:rFonts w:ascii="Times New Roman" w:hAnsi="Times New Roman" w:cs="Times New Roman"/>
          <w:sz w:val="28"/>
          <w:szCs w:val="28"/>
        </w:rPr>
        <w:t>С 24.01.2019 проведено 38 заседание Штаба и осуществлен мониторинг 7</w:t>
      </w:r>
      <w:r w:rsidRPr="00EB1345">
        <w:rPr>
          <w:rFonts w:ascii="Times New Roman" w:hAnsi="Times New Roman" w:cs="Times New Roman"/>
          <w:sz w:val="28"/>
          <w:szCs w:val="28"/>
          <w:u w:val="single"/>
        </w:rPr>
        <w:t xml:space="preserve"> </w:t>
      </w:r>
      <w:r w:rsidRPr="00EB1345">
        <w:rPr>
          <w:rFonts w:ascii="Times New Roman" w:hAnsi="Times New Roman" w:cs="Times New Roman"/>
          <w:sz w:val="28"/>
          <w:szCs w:val="28"/>
        </w:rPr>
        <w:t>проектов (99 многоквартирных домов), которые реализуют 6 застройщиков, даны необходимые поручения и рекомендации.</w:t>
      </w:r>
    </w:p>
    <w:p w14:paraId="3D0AB1FE" w14:textId="77777777" w:rsidR="00995A89" w:rsidRPr="00EB1345" w:rsidRDefault="00995A89" w:rsidP="0015340E">
      <w:pPr>
        <w:spacing w:after="0" w:line="240" w:lineRule="auto"/>
        <w:ind w:firstLine="709"/>
        <w:jc w:val="both"/>
        <w:rPr>
          <w:rFonts w:ascii="Times New Roman" w:hAnsi="Times New Roman" w:cs="Times New Roman"/>
          <w:sz w:val="28"/>
          <w:szCs w:val="28"/>
        </w:rPr>
      </w:pPr>
      <w:r w:rsidRPr="00EB1345">
        <w:rPr>
          <w:rFonts w:ascii="Times New Roman" w:hAnsi="Times New Roman" w:cs="Times New Roman"/>
          <w:sz w:val="28"/>
          <w:szCs w:val="28"/>
        </w:rPr>
        <w:t>В рамках исполнения поручений Штаба решены задачи, в том числе в части получения исходно-разрешительной документации, финансирования социальных значимых объектов, получения технических условий по подключению строящихся жилых домов к существующей инженерной инфраструктуре и их исполнение.</w:t>
      </w:r>
    </w:p>
    <w:p w14:paraId="5E5B3F6E" w14:textId="77777777" w:rsidR="00995A89" w:rsidRPr="00EB1345" w:rsidRDefault="00995A89" w:rsidP="0015340E">
      <w:pPr>
        <w:spacing w:after="0" w:line="240" w:lineRule="auto"/>
        <w:ind w:firstLine="709"/>
        <w:jc w:val="both"/>
        <w:rPr>
          <w:rFonts w:ascii="Times New Roman" w:hAnsi="Times New Roman" w:cs="Times New Roman"/>
          <w:sz w:val="28"/>
          <w:szCs w:val="28"/>
        </w:rPr>
      </w:pPr>
      <w:r w:rsidRPr="00EB1345">
        <w:rPr>
          <w:rFonts w:ascii="Times New Roman" w:hAnsi="Times New Roman" w:cs="Times New Roman"/>
          <w:sz w:val="28"/>
          <w:szCs w:val="28"/>
        </w:rPr>
        <w:t>Утверждены административные регламенты предоставления государственных услуг:</w:t>
      </w:r>
    </w:p>
    <w:p w14:paraId="6D9D4DDA" w14:textId="7D160DED" w:rsidR="00995A89" w:rsidRPr="00EB1345" w:rsidRDefault="00995A89" w:rsidP="0015340E">
      <w:pPr>
        <w:spacing w:after="0" w:line="240" w:lineRule="auto"/>
        <w:ind w:firstLine="709"/>
        <w:jc w:val="both"/>
        <w:rPr>
          <w:rFonts w:ascii="Times New Roman" w:hAnsi="Times New Roman" w:cs="Times New Roman"/>
          <w:sz w:val="28"/>
          <w:szCs w:val="28"/>
        </w:rPr>
      </w:pPr>
      <w:r w:rsidRPr="00EB1345">
        <w:rPr>
          <w:rFonts w:ascii="Times New Roman" w:hAnsi="Times New Roman" w:cs="Times New Roman"/>
          <w:sz w:val="28"/>
          <w:szCs w:val="28"/>
        </w:rPr>
        <w:t>«Присвоение объекту адресации адреса и аннулирование такого адреса»</w:t>
      </w:r>
      <w:r w:rsidR="00F7308B">
        <w:rPr>
          <w:rFonts w:ascii="Times New Roman" w:hAnsi="Times New Roman" w:cs="Times New Roman"/>
          <w:sz w:val="28"/>
          <w:szCs w:val="28"/>
        </w:rPr>
        <w:t xml:space="preserve"> </w:t>
      </w:r>
      <w:r w:rsidRPr="00EB1345">
        <w:rPr>
          <w:rFonts w:ascii="Times New Roman" w:hAnsi="Times New Roman" w:cs="Times New Roman"/>
          <w:sz w:val="28"/>
          <w:szCs w:val="28"/>
        </w:rPr>
        <w:t>- Постановление Администрации городского округа Домодедово от 23.08.2017 №3061;</w:t>
      </w:r>
    </w:p>
    <w:p w14:paraId="46C09DCE" w14:textId="77777777" w:rsidR="00995A89" w:rsidRPr="00EB1345" w:rsidRDefault="00995A89" w:rsidP="0015340E">
      <w:pPr>
        <w:spacing w:after="0" w:line="240" w:lineRule="auto"/>
        <w:ind w:firstLine="709"/>
        <w:jc w:val="both"/>
        <w:rPr>
          <w:rFonts w:ascii="Times New Roman" w:hAnsi="Times New Roman" w:cs="Times New Roman"/>
          <w:sz w:val="28"/>
          <w:szCs w:val="28"/>
        </w:rPr>
      </w:pPr>
      <w:r w:rsidRPr="00EB1345">
        <w:rPr>
          <w:rFonts w:ascii="Times New Roman" w:hAnsi="Times New Roman" w:cs="Times New Roman"/>
          <w:sz w:val="28"/>
          <w:szCs w:val="28"/>
        </w:rPr>
        <w:t>«Выдача ордера на право производства земляных работ на территории городского округа Домодедово Московской области» - Постановление Администрации городского округа Домодедово от 01.06.02018 № 1302;</w:t>
      </w:r>
    </w:p>
    <w:p w14:paraId="6672BA2E" w14:textId="345B889F" w:rsidR="00995A89" w:rsidRPr="00EB1345" w:rsidRDefault="00995A89" w:rsidP="0015340E">
      <w:pPr>
        <w:spacing w:after="0" w:line="240" w:lineRule="auto"/>
        <w:ind w:firstLine="709"/>
        <w:jc w:val="both"/>
        <w:rPr>
          <w:rFonts w:ascii="Times New Roman" w:hAnsi="Times New Roman" w:cs="Times New Roman"/>
          <w:sz w:val="28"/>
          <w:szCs w:val="28"/>
        </w:rPr>
      </w:pPr>
      <w:r w:rsidRPr="00EB1345">
        <w:rPr>
          <w:rFonts w:ascii="Times New Roman" w:hAnsi="Times New Roman" w:cs="Times New Roman"/>
          <w:sz w:val="28"/>
          <w:szCs w:val="28"/>
        </w:rPr>
        <w:t xml:space="preserve">«Выдача разрешения на размещение объектов на землях или на земельных участках, находящихся </w:t>
      </w:r>
      <w:r w:rsidR="006C52FC" w:rsidRPr="00EB1345">
        <w:rPr>
          <w:rFonts w:ascii="Times New Roman" w:hAnsi="Times New Roman" w:cs="Times New Roman"/>
          <w:sz w:val="28"/>
          <w:szCs w:val="28"/>
        </w:rPr>
        <w:t>в муниципальной собственности,</w:t>
      </w:r>
      <w:r w:rsidRPr="00EB1345">
        <w:rPr>
          <w:rFonts w:ascii="Times New Roman" w:hAnsi="Times New Roman" w:cs="Times New Roman"/>
          <w:sz w:val="28"/>
          <w:szCs w:val="28"/>
        </w:rPr>
        <w:t xml:space="preserve"> или государственная </w:t>
      </w:r>
      <w:r w:rsidRPr="00EB1345">
        <w:rPr>
          <w:rFonts w:ascii="Times New Roman" w:hAnsi="Times New Roman" w:cs="Times New Roman"/>
          <w:sz w:val="28"/>
          <w:szCs w:val="28"/>
        </w:rPr>
        <w:lastRenderedPageBreak/>
        <w:t>собственность на которые не разграничена» - Постановление Администрации городского округа Домодедово от 03.10.2018 № 2337;</w:t>
      </w:r>
    </w:p>
    <w:p w14:paraId="5A5D6873" w14:textId="77777777" w:rsidR="00995A89" w:rsidRDefault="00995A89" w:rsidP="0015340E">
      <w:pPr>
        <w:spacing w:after="0" w:line="240" w:lineRule="auto"/>
        <w:ind w:firstLine="709"/>
        <w:jc w:val="both"/>
        <w:rPr>
          <w:rFonts w:ascii="Times New Roman" w:hAnsi="Times New Roman" w:cs="Times New Roman"/>
          <w:sz w:val="28"/>
          <w:szCs w:val="28"/>
        </w:rPr>
      </w:pPr>
      <w:r w:rsidRPr="00EB1345">
        <w:rPr>
          <w:rFonts w:ascii="Times New Roman" w:hAnsi="Times New Roman" w:cs="Times New Roman"/>
          <w:sz w:val="28"/>
          <w:szCs w:val="28"/>
        </w:rPr>
        <w:t>Выдача согласия на строительство, реконструкцию в границах полосы отвода и придорожной полосы и на присоединение (примыкание) к автомобильной дороге общего пользования муниципального значения Московской области- Постановление Администрации городского округа Домодедово от 01.07.2019 № 1384.</w:t>
      </w:r>
    </w:p>
    <w:p w14:paraId="52212ADE" w14:textId="77777777" w:rsidR="00F7308B" w:rsidRPr="00EB1345" w:rsidRDefault="00F7308B" w:rsidP="0015340E">
      <w:pPr>
        <w:spacing w:after="0" w:line="240" w:lineRule="auto"/>
        <w:ind w:firstLine="709"/>
        <w:jc w:val="both"/>
        <w:rPr>
          <w:rFonts w:ascii="Times New Roman" w:hAnsi="Times New Roman" w:cs="Times New Roman"/>
          <w:sz w:val="28"/>
          <w:szCs w:val="28"/>
        </w:rPr>
      </w:pPr>
    </w:p>
    <w:p w14:paraId="1D3CE70A" w14:textId="77777777" w:rsidR="00995A89" w:rsidRPr="00DD3BF6" w:rsidRDefault="00995A89" w:rsidP="0015340E">
      <w:pPr>
        <w:widowControl w:val="0"/>
        <w:numPr>
          <w:ilvl w:val="1"/>
          <w:numId w:val="7"/>
        </w:numPr>
        <w:tabs>
          <w:tab w:val="left" w:pos="709"/>
        </w:tabs>
        <w:spacing w:after="0" w:line="240" w:lineRule="auto"/>
        <w:ind w:left="0" w:firstLine="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Меры по развитию рынка</w:t>
      </w:r>
    </w:p>
    <w:p w14:paraId="44782B98" w14:textId="77777777" w:rsidR="00995A89" w:rsidRPr="00DD3BF6" w:rsidRDefault="00995A89" w:rsidP="0015340E">
      <w:pPr>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 xml:space="preserve">В 2018 году </w:t>
      </w:r>
      <w:r>
        <w:rPr>
          <w:rFonts w:ascii="Times New Roman" w:eastAsia="Times New Roman" w:hAnsi="Times New Roman" w:cs="Times New Roman"/>
          <w:sz w:val="28"/>
          <w:szCs w:val="28"/>
          <w:lang w:eastAsia="ru-RU"/>
        </w:rPr>
        <w:t>городской округ Домодедово Московской области</w:t>
      </w:r>
      <w:r w:rsidRPr="00DD3BF6">
        <w:rPr>
          <w:rFonts w:ascii="Times New Roman" w:eastAsia="Times New Roman" w:hAnsi="Times New Roman" w:cs="Times New Roman"/>
          <w:sz w:val="28"/>
          <w:szCs w:val="28"/>
          <w:lang w:eastAsia="ru-RU"/>
        </w:rPr>
        <w:t xml:space="preserve"> приступил к формированию муниципальной составляющей национального проекта </w:t>
      </w:r>
      <w:r>
        <w:rPr>
          <w:rFonts w:ascii="Times New Roman" w:eastAsia="Times New Roman" w:hAnsi="Times New Roman" w:cs="Times New Roman"/>
          <w:sz w:val="28"/>
          <w:szCs w:val="28"/>
          <w:lang w:eastAsia="ru-RU"/>
        </w:rPr>
        <w:t>«</w:t>
      </w:r>
      <w:r w:rsidRPr="00DD3BF6">
        <w:rPr>
          <w:rFonts w:ascii="Times New Roman" w:eastAsia="Times New Roman" w:hAnsi="Times New Roman" w:cs="Times New Roman"/>
          <w:sz w:val="28"/>
          <w:szCs w:val="28"/>
          <w:lang w:eastAsia="ru-RU"/>
        </w:rPr>
        <w:t>Жилье и городская среда</w:t>
      </w:r>
      <w:r>
        <w:rPr>
          <w:rFonts w:ascii="Times New Roman" w:eastAsia="Times New Roman" w:hAnsi="Times New Roman" w:cs="Times New Roman"/>
          <w:sz w:val="28"/>
          <w:szCs w:val="28"/>
          <w:lang w:eastAsia="ru-RU"/>
        </w:rPr>
        <w:t>»</w:t>
      </w:r>
      <w:r w:rsidRPr="00DD3BF6">
        <w:rPr>
          <w:rFonts w:ascii="Times New Roman" w:eastAsia="Times New Roman" w:hAnsi="Times New Roman" w:cs="Times New Roman"/>
          <w:sz w:val="28"/>
          <w:szCs w:val="28"/>
          <w:lang w:eastAsia="ru-RU"/>
        </w:rPr>
        <w:t xml:space="preserve"> и федерального проекта </w:t>
      </w:r>
      <w:r>
        <w:rPr>
          <w:rFonts w:ascii="Times New Roman" w:eastAsia="Times New Roman" w:hAnsi="Times New Roman" w:cs="Times New Roman"/>
          <w:sz w:val="28"/>
          <w:szCs w:val="28"/>
          <w:lang w:eastAsia="ru-RU"/>
        </w:rPr>
        <w:t>«</w:t>
      </w:r>
      <w:r w:rsidRPr="00DD3BF6">
        <w:rPr>
          <w:rFonts w:ascii="Times New Roman" w:eastAsia="Times New Roman" w:hAnsi="Times New Roman" w:cs="Times New Roman"/>
          <w:sz w:val="28"/>
          <w:szCs w:val="28"/>
          <w:lang w:eastAsia="ru-RU"/>
        </w:rPr>
        <w:t>Жилье</w:t>
      </w:r>
      <w:r>
        <w:rPr>
          <w:rFonts w:ascii="Times New Roman" w:eastAsia="Times New Roman" w:hAnsi="Times New Roman" w:cs="Times New Roman"/>
          <w:sz w:val="28"/>
          <w:szCs w:val="28"/>
          <w:lang w:eastAsia="ru-RU"/>
        </w:rPr>
        <w:t>»</w:t>
      </w:r>
      <w:r w:rsidRPr="00DD3BF6">
        <w:rPr>
          <w:rFonts w:ascii="Times New Roman" w:eastAsia="Times New Roman" w:hAnsi="Times New Roman" w:cs="Times New Roman"/>
          <w:sz w:val="28"/>
          <w:szCs w:val="28"/>
          <w:lang w:eastAsia="ru-RU"/>
        </w:rPr>
        <w:t xml:space="preserve">, направленных на выполнение Указа Президента Российской Федерации от 07.05.2018 № 204 </w:t>
      </w:r>
      <w:r>
        <w:rPr>
          <w:rFonts w:ascii="Times New Roman" w:eastAsia="Times New Roman" w:hAnsi="Times New Roman" w:cs="Times New Roman"/>
          <w:sz w:val="28"/>
          <w:szCs w:val="28"/>
          <w:lang w:eastAsia="ru-RU"/>
        </w:rPr>
        <w:t>«</w:t>
      </w:r>
      <w:r w:rsidRPr="00DD3BF6">
        <w:rPr>
          <w:rFonts w:ascii="Times New Roman" w:eastAsia="Times New Roman" w:hAnsi="Times New Roman" w:cs="Times New Roman"/>
          <w:sz w:val="28"/>
          <w:szCs w:val="28"/>
          <w:lang w:eastAsia="ru-RU"/>
        </w:rPr>
        <w:t>О национальных целях и стратегических задачах развития Российской Федерации на период до 2024 года</w:t>
      </w:r>
      <w:r>
        <w:rPr>
          <w:rFonts w:ascii="Times New Roman" w:eastAsia="Times New Roman" w:hAnsi="Times New Roman" w:cs="Times New Roman"/>
          <w:sz w:val="28"/>
          <w:szCs w:val="28"/>
          <w:lang w:eastAsia="ru-RU"/>
        </w:rPr>
        <w:t>»</w:t>
      </w:r>
      <w:r w:rsidRPr="00DD3BF6">
        <w:rPr>
          <w:rFonts w:ascii="Times New Roman" w:eastAsia="Times New Roman" w:hAnsi="Times New Roman" w:cs="Times New Roman"/>
          <w:sz w:val="28"/>
          <w:szCs w:val="28"/>
          <w:lang w:eastAsia="ru-RU"/>
        </w:rPr>
        <w:t>.</w:t>
      </w:r>
    </w:p>
    <w:p w14:paraId="512D5290" w14:textId="77777777" w:rsidR="00995A89" w:rsidRPr="00DD3BF6" w:rsidRDefault="00995A89" w:rsidP="0015340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Городским округом Домодедово Московской области </w:t>
      </w:r>
      <w:r w:rsidRPr="00DD3BF6">
        <w:rPr>
          <w:rFonts w:ascii="Times New Roman" w:eastAsia="Times New Roman" w:hAnsi="Times New Roman" w:cs="Times New Roman"/>
          <w:sz w:val="28"/>
          <w:szCs w:val="28"/>
          <w:lang w:eastAsia="ru-RU"/>
        </w:rPr>
        <w:t xml:space="preserve">подготовлены </w:t>
      </w:r>
      <w:r w:rsidRPr="00DD3BF6">
        <w:rPr>
          <w:rFonts w:ascii="Times New Roman" w:eastAsia="Times New Roman" w:hAnsi="Times New Roman" w:cs="Times New Roman"/>
          <w:sz w:val="28"/>
          <w:szCs w:val="28"/>
          <w:lang w:eastAsia="ru-RU"/>
        </w:rPr>
        <w:br/>
        <w:t xml:space="preserve">и направлены в </w:t>
      </w:r>
      <w:r w:rsidRPr="00EB1345">
        <w:rPr>
          <w:rFonts w:ascii="Times New Roman" w:eastAsia="Times New Roman" w:hAnsi="Times New Roman" w:cs="Times New Roman"/>
          <w:iCs/>
          <w:sz w:val="28"/>
          <w:szCs w:val="28"/>
          <w:lang w:eastAsia="ru-RU"/>
        </w:rPr>
        <w:t>Правительство Московской области предло</w:t>
      </w:r>
      <w:r w:rsidRPr="00DD3BF6">
        <w:rPr>
          <w:rFonts w:ascii="Times New Roman" w:eastAsia="Times New Roman" w:hAnsi="Times New Roman" w:cs="Times New Roman"/>
          <w:sz w:val="28"/>
          <w:szCs w:val="28"/>
          <w:lang w:eastAsia="ru-RU"/>
        </w:rPr>
        <w:t>жения по составу показателей для</w:t>
      </w:r>
      <w:r>
        <w:rPr>
          <w:rFonts w:ascii="Times New Roman" w:eastAsia="Times New Roman" w:hAnsi="Times New Roman" w:cs="Times New Roman"/>
          <w:sz w:val="28"/>
          <w:szCs w:val="28"/>
          <w:lang w:eastAsia="ru-RU"/>
        </w:rPr>
        <w:t xml:space="preserve"> городского округа Домодедово Московской области</w:t>
      </w:r>
      <w:r w:rsidRPr="00DD3BF6">
        <w:rPr>
          <w:rFonts w:ascii="Times New Roman" w:eastAsia="Times New Roman" w:hAnsi="Times New Roman" w:cs="Times New Roman"/>
          <w:sz w:val="28"/>
          <w:szCs w:val="28"/>
          <w:lang w:eastAsia="ru-RU"/>
        </w:rPr>
        <w:t>, значения показателей и обоснование их расчета.</w:t>
      </w:r>
    </w:p>
    <w:p w14:paraId="52C5512D" w14:textId="2031ABD5" w:rsidR="00995A89" w:rsidRPr="00DD3BF6" w:rsidRDefault="00995A89" w:rsidP="0015340E">
      <w:pPr>
        <w:spacing w:line="240" w:lineRule="auto"/>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 xml:space="preserve">Подготовлен проект </w:t>
      </w:r>
      <w:r w:rsidRPr="0023681B">
        <w:rPr>
          <w:rFonts w:ascii="Times New Roman" w:eastAsia="Times New Roman" w:hAnsi="Times New Roman" w:cs="Times New Roman"/>
          <w:sz w:val="28"/>
          <w:szCs w:val="28"/>
          <w:lang w:eastAsia="ru-RU"/>
        </w:rPr>
        <w:t>Муниципальн</w:t>
      </w:r>
      <w:r>
        <w:rPr>
          <w:rFonts w:ascii="Times New Roman" w:eastAsia="Times New Roman" w:hAnsi="Times New Roman" w:cs="Times New Roman"/>
          <w:sz w:val="28"/>
          <w:szCs w:val="28"/>
          <w:lang w:eastAsia="ru-RU"/>
        </w:rPr>
        <w:t>ой</w:t>
      </w:r>
      <w:r w:rsidRPr="0023681B">
        <w:rPr>
          <w:rFonts w:ascii="Times New Roman" w:eastAsia="Times New Roman" w:hAnsi="Times New Roman" w:cs="Times New Roman"/>
          <w:sz w:val="28"/>
          <w:szCs w:val="28"/>
          <w:lang w:eastAsia="ru-RU"/>
        </w:rPr>
        <w:t xml:space="preserve"> программ</w:t>
      </w:r>
      <w:r>
        <w:rPr>
          <w:rFonts w:ascii="Times New Roman" w:eastAsia="Times New Roman" w:hAnsi="Times New Roman" w:cs="Times New Roman"/>
          <w:sz w:val="28"/>
          <w:szCs w:val="28"/>
          <w:lang w:eastAsia="ru-RU"/>
        </w:rPr>
        <w:t>ы городского округа Домодедово</w:t>
      </w:r>
      <w:r w:rsidRPr="0023681B">
        <w:rPr>
          <w:rFonts w:ascii="Times New Roman" w:eastAsia="Times New Roman" w:hAnsi="Times New Roman" w:cs="Times New Roman"/>
          <w:sz w:val="28"/>
          <w:szCs w:val="28"/>
          <w:lang w:eastAsia="ru-RU"/>
        </w:rPr>
        <w:t xml:space="preserve"> «Формирование современной комфортной городской среды»</w:t>
      </w:r>
      <w:r>
        <w:rPr>
          <w:rFonts w:ascii="Times New Roman" w:eastAsia="Times New Roman" w:hAnsi="Times New Roman" w:cs="Times New Roman"/>
          <w:sz w:val="28"/>
          <w:szCs w:val="28"/>
          <w:lang w:eastAsia="ru-RU"/>
        </w:rPr>
        <w:t xml:space="preserve"> и Муниципальной программы городского округа Домодедово «Жилище </w:t>
      </w:r>
      <w:r w:rsidRPr="00535CF9">
        <w:rPr>
          <w:rFonts w:ascii="Times New Roman" w:eastAsia="Times New Roman" w:hAnsi="Times New Roman" w:cs="Times New Roman"/>
          <w:color w:val="000000" w:themeColor="text1"/>
          <w:sz w:val="28"/>
          <w:szCs w:val="28"/>
          <w:lang w:eastAsia="ru-RU"/>
        </w:rPr>
        <w:t xml:space="preserve">городского округа Домодедово» содержащий показатели и мероприятия, направленные на обеспечение достаточных объемов строительства и ввода </w:t>
      </w:r>
      <w:r w:rsidRPr="00DD3BF6">
        <w:rPr>
          <w:rFonts w:ascii="Times New Roman" w:eastAsia="Times New Roman" w:hAnsi="Times New Roman" w:cs="Times New Roman"/>
          <w:sz w:val="28"/>
          <w:szCs w:val="28"/>
          <w:lang w:eastAsia="ru-RU"/>
        </w:rPr>
        <w:t xml:space="preserve">жилья в </w:t>
      </w:r>
      <w:r>
        <w:rPr>
          <w:rFonts w:ascii="Times New Roman" w:eastAsia="Times New Roman" w:hAnsi="Times New Roman" w:cs="Times New Roman"/>
          <w:sz w:val="28"/>
          <w:szCs w:val="28"/>
          <w:lang w:eastAsia="ru-RU"/>
        </w:rPr>
        <w:t>городском округе Домодедово Московской области</w:t>
      </w:r>
      <w:r w:rsidRPr="00DD3BF6">
        <w:rPr>
          <w:rFonts w:ascii="Times New Roman" w:eastAsia="Times New Roman" w:hAnsi="Times New Roman" w:cs="Times New Roman"/>
          <w:sz w:val="28"/>
          <w:szCs w:val="28"/>
          <w:lang w:eastAsia="ru-RU"/>
        </w:rPr>
        <w:t xml:space="preserve"> до 2024 года, в том числе путем реализации программ стимулирования жилищного строительства.</w:t>
      </w:r>
    </w:p>
    <w:p w14:paraId="76C816A4" w14:textId="77777777" w:rsidR="00995A89" w:rsidRPr="00DD3BF6" w:rsidRDefault="00995A89" w:rsidP="0015340E">
      <w:pPr>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 xml:space="preserve">Указанная работа продолжается, в том числе заключены соответствующие соглашения о реализации </w:t>
      </w:r>
      <w:r w:rsidRPr="0023681B">
        <w:rPr>
          <w:rFonts w:ascii="Times New Roman" w:eastAsia="Times New Roman" w:hAnsi="Times New Roman" w:cs="Times New Roman"/>
          <w:sz w:val="28"/>
          <w:szCs w:val="28"/>
          <w:lang w:eastAsia="ru-RU"/>
        </w:rPr>
        <w:t>Муниципальн</w:t>
      </w:r>
      <w:r>
        <w:rPr>
          <w:rFonts w:ascii="Times New Roman" w:eastAsia="Times New Roman" w:hAnsi="Times New Roman" w:cs="Times New Roman"/>
          <w:sz w:val="28"/>
          <w:szCs w:val="28"/>
          <w:lang w:eastAsia="ru-RU"/>
        </w:rPr>
        <w:t>ой</w:t>
      </w:r>
      <w:r w:rsidRPr="0023681B">
        <w:rPr>
          <w:rFonts w:ascii="Times New Roman" w:eastAsia="Times New Roman" w:hAnsi="Times New Roman" w:cs="Times New Roman"/>
          <w:sz w:val="28"/>
          <w:szCs w:val="28"/>
          <w:lang w:eastAsia="ru-RU"/>
        </w:rPr>
        <w:t xml:space="preserve"> программ</w:t>
      </w:r>
      <w:r>
        <w:rPr>
          <w:rFonts w:ascii="Times New Roman" w:eastAsia="Times New Roman" w:hAnsi="Times New Roman" w:cs="Times New Roman"/>
          <w:sz w:val="28"/>
          <w:szCs w:val="28"/>
          <w:lang w:eastAsia="ru-RU"/>
        </w:rPr>
        <w:t>ы</w:t>
      </w:r>
      <w:r w:rsidRPr="0023681B">
        <w:rPr>
          <w:rFonts w:ascii="Times New Roman" w:eastAsia="Times New Roman" w:hAnsi="Times New Roman" w:cs="Times New Roman"/>
          <w:sz w:val="28"/>
          <w:szCs w:val="28"/>
          <w:lang w:eastAsia="ru-RU"/>
        </w:rPr>
        <w:t xml:space="preserve"> «Формирование современной комфортной городской среды»</w:t>
      </w:r>
      <w:r>
        <w:rPr>
          <w:rFonts w:ascii="Times New Roman" w:eastAsia="Times New Roman" w:hAnsi="Times New Roman" w:cs="Times New Roman"/>
          <w:sz w:val="28"/>
          <w:szCs w:val="28"/>
          <w:lang w:eastAsia="ru-RU"/>
        </w:rPr>
        <w:t xml:space="preserve"> и Муниципальной </w:t>
      </w:r>
      <w:r w:rsidRPr="00535CF9">
        <w:rPr>
          <w:rFonts w:ascii="Times New Roman" w:eastAsia="Times New Roman" w:hAnsi="Times New Roman" w:cs="Times New Roman"/>
          <w:color w:val="000000" w:themeColor="text1"/>
          <w:sz w:val="28"/>
          <w:szCs w:val="28"/>
          <w:lang w:eastAsia="ru-RU"/>
        </w:rPr>
        <w:t xml:space="preserve">программы «Жилище городского округа Домодедово» и о предоставлении </w:t>
      </w:r>
      <w:r w:rsidRPr="00DD3BF6">
        <w:rPr>
          <w:rFonts w:ascii="Times New Roman" w:eastAsia="Times New Roman" w:hAnsi="Times New Roman" w:cs="Times New Roman"/>
          <w:sz w:val="28"/>
          <w:szCs w:val="28"/>
          <w:lang w:eastAsia="ru-RU"/>
        </w:rPr>
        <w:t>субсидии из регионального бюджета бюджету муниципального образования на реализацию мероприятий по стимулированию жилищного строительства.</w:t>
      </w:r>
    </w:p>
    <w:p w14:paraId="719B7028" w14:textId="77777777" w:rsidR="00995A89" w:rsidRPr="00DD3BF6" w:rsidRDefault="00995A89" w:rsidP="0015340E">
      <w:pPr>
        <w:spacing w:after="0" w:line="240" w:lineRule="auto"/>
        <w:ind w:firstLine="709"/>
        <w:jc w:val="both"/>
        <w:rPr>
          <w:rFonts w:ascii="Times New Roman" w:eastAsia="Times New Roman" w:hAnsi="Times New Roman" w:cs="Times New Roman"/>
          <w:sz w:val="28"/>
          <w:szCs w:val="28"/>
          <w:lang w:eastAsia="ru-RU"/>
        </w:rPr>
      </w:pPr>
    </w:p>
    <w:p w14:paraId="732AB4BA" w14:textId="77777777" w:rsidR="00995A89" w:rsidRPr="00DD3BF6" w:rsidRDefault="00995A89" w:rsidP="0015340E">
      <w:pPr>
        <w:widowControl w:val="0"/>
        <w:numPr>
          <w:ilvl w:val="1"/>
          <w:numId w:val="7"/>
        </w:numPr>
        <w:tabs>
          <w:tab w:val="left" w:pos="709"/>
        </w:tabs>
        <w:spacing w:after="0" w:line="240" w:lineRule="auto"/>
        <w:ind w:left="0" w:firstLine="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Перспективы развития рынка</w:t>
      </w:r>
    </w:p>
    <w:p w14:paraId="486429B3" w14:textId="77777777" w:rsidR="00995A89" w:rsidRPr="00DD3BF6" w:rsidRDefault="00995A89" w:rsidP="0015340E">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hAnsi="Times New Roman" w:cs="Times New Roman"/>
          <w:sz w:val="28"/>
          <w:szCs w:val="28"/>
        </w:rPr>
        <w:t>Основными перспективными направлениями развития рынка являются:</w:t>
      </w:r>
    </w:p>
    <w:p w14:paraId="45A081AF" w14:textId="77777777" w:rsidR="00995A89" w:rsidRPr="00DD3BF6" w:rsidRDefault="00995A89" w:rsidP="0015340E">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упрощение процедуры оформления необходимой для застройщиков документации, уменьшение совокупного времени прохождения всех процедур;</w:t>
      </w:r>
    </w:p>
    <w:p w14:paraId="399BDF41" w14:textId="77777777" w:rsidR="00995A89" w:rsidRPr="00DD3BF6" w:rsidRDefault="00995A89" w:rsidP="0015340E">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применение единых нормативно-технических требований в строительстве, находящихся в открытом доступе;</w:t>
      </w:r>
    </w:p>
    <w:p w14:paraId="2BD0A1CC" w14:textId="77777777" w:rsidR="00995A89" w:rsidRPr="00DD3BF6" w:rsidRDefault="00995A89" w:rsidP="0015340E">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создание современной цифровой платформы, информатизация строительной отрасли;</w:t>
      </w:r>
    </w:p>
    <w:p w14:paraId="7DDBD923" w14:textId="77777777" w:rsidR="00995A89" w:rsidRPr="00DD3BF6" w:rsidRDefault="00995A89" w:rsidP="0015340E">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расширение функционала информационных систем с целью осуществления всех процедур в строительстве в электронном виде;</w:t>
      </w:r>
    </w:p>
    <w:p w14:paraId="7625FF3C" w14:textId="77777777" w:rsidR="00995A89" w:rsidRPr="00DD3BF6" w:rsidRDefault="00995A89" w:rsidP="0015340E">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 xml:space="preserve">обеспечение прозрачности взаимодействия хозяйствующих субъектов </w:t>
      </w:r>
      <w:r w:rsidRPr="00DD3BF6">
        <w:rPr>
          <w:rFonts w:ascii="Times New Roman" w:eastAsia="Times New Roman" w:hAnsi="Times New Roman" w:cs="Times New Roman"/>
          <w:sz w:val="28"/>
          <w:szCs w:val="28"/>
          <w:lang w:eastAsia="ru-RU"/>
        </w:rPr>
        <w:br/>
        <w:t xml:space="preserve">и органов власти </w:t>
      </w:r>
      <w:r>
        <w:rPr>
          <w:rFonts w:ascii="Times New Roman" w:eastAsia="Times New Roman" w:hAnsi="Times New Roman" w:cs="Times New Roman"/>
          <w:sz w:val="28"/>
          <w:szCs w:val="28"/>
          <w:lang w:eastAsia="ru-RU"/>
        </w:rPr>
        <w:t>городского округа Домодедово Московской области</w:t>
      </w:r>
      <w:r w:rsidRPr="00DD3BF6">
        <w:rPr>
          <w:rFonts w:ascii="Times New Roman" w:eastAsia="Times New Roman" w:hAnsi="Times New Roman" w:cs="Times New Roman"/>
          <w:sz w:val="28"/>
          <w:szCs w:val="28"/>
          <w:lang w:eastAsia="ru-RU"/>
        </w:rPr>
        <w:t xml:space="preserve">, устранение </w:t>
      </w:r>
      <w:r w:rsidRPr="00DD3BF6">
        <w:rPr>
          <w:rFonts w:ascii="Times New Roman" w:eastAsia="Times New Roman" w:hAnsi="Times New Roman" w:cs="Times New Roman"/>
          <w:sz w:val="28"/>
          <w:szCs w:val="28"/>
          <w:lang w:eastAsia="ru-RU"/>
        </w:rPr>
        <w:lastRenderedPageBreak/>
        <w:t>административных барьеров;</w:t>
      </w:r>
    </w:p>
    <w:p w14:paraId="2ABD93D0" w14:textId="77777777" w:rsidR="00995A89" w:rsidRPr="00DD3BF6" w:rsidRDefault="00995A89" w:rsidP="0015340E">
      <w:pPr>
        <w:widowControl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недопущение нарушения прав предпринимателей в сфере строительства.</w:t>
      </w:r>
    </w:p>
    <w:p w14:paraId="24D785D9" w14:textId="77777777" w:rsidR="00FB0CD8" w:rsidRPr="00DD3BF6" w:rsidRDefault="00FB0CD8" w:rsidP="0015340E">
      <w:pPr>
        <w:widowControl w:val="0"/>
        <w:spacing w:after="0" w:line="240" w:lineRule="auto"/>
        <w:ind w:firstLine="709"/>
        <w:jc w:val="both"/>
        <w:rPr>
          <w:rFonts w:ascii="Times New Roman" w:eastAsia="Times New Roman" w:hAnsi="Times New Roman" w:cs="Times New Roman"/>
          <w:sz w:val="28"/>
          <w:szCs w:val="28"/>
          <w:lang w:eastAsia="ru-RU"/>
        </w:rPr>
        <w:sectPr w:rsidR="00FB0CD8" w:rsidRPr="00DD3BF6" w:rsidSect="0025794B">
          <w:pgSz w:w="11906" w:h="16838"/>
          <w:pgMar w:top="1134" w:right="567" w:bottom="1134" w:left="1134" w:header="709" w:footer="709" w:gutter="0"/>
          <w:cols w:space="708"/>
          <w:docGrid w:linePitch="360"/>
        </w:sectPr>
      </w:pPr>
    </w:p>
    <w:p w14:paraId="7B3698E4" w14:textId="77777777" w:rsidR="00FB0CD8" w:rsidRPr="00DD3BF6" w:rsidRDefault="00FB0CD8" w:rsidP="0015340E">
      <w:pPr>
        <w:widowControl w:val="0"/>
        <w:numPr>
          <w:ilvl w:val="1"/>
          <w:numId w:val="7"/>
        </w:numPr>
        <w:tabs>
          <w:tab w:val="left" w:pos="709"/>
        </w:tabs>
        <w:spacing w:after="0" w:line="240" w:lineRule="auto"/>
        <w:ind w:left="0" w:firstLine="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lastRenderedPageBreak/>
        <w:t>Ключевые показатели развития конкуренции на рынке</w:t>
      </w:r>
    </w:p>
    <w:tbl>
      <w:tblPr>
        <w:tblW w:w="16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850"/>
        <w:gridCol w:w="5099"/>
        <w:gridCol w:w="1287"/>
        <w:gridCol w:w="1179"/>
        <w:gridCol w:w="1179"/>
        <w:gridCol w:w="1179"/>
        <w:gridCol w:w="1179"/>
        <w:gridCol w:w="1180"/>
        <w:gridCol w:w="3054"/>
      </w:tblGrid>
      <w:tr w:rsidR="00FB0CD8" w:rsidRPr="00DD3BF6" w14:paraId="4D7229EB" w14:textId="77777777" w:rsidTr="005E50DE">
        <w:trPr>
          <w:trHeight w:val="265"/>
          <w:jc w:val="center"/>
        </w:trPr>
        <w:tc>
          <w:tcPr>
            <w:tcW w:w="850" w:type="dxa"/>
            <w:vMerge w:val="restart"/>
            <w:vAlign w:val="center"/>
          </w:tcPr>
          <w:p w14:paraId="78945278" w14:textId="77777777" w:rsidR="00FB0CD8" w:rsidRPr="00DD3BF6" w:rsidRDefault="00FB0CD8"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 п/п</w:t>
            </w:r>
          </w:p>
        </w:tc>
        <w:tc>
          <w:tcPr>
            <w:tcW w:w="5099" w:type="dxa"/>
            <w:vMerge w:val="restart"/>
            <w:vAlign w:val="center"/>
          </w:tcPr>
          <w:p w14:paraId="6D2CB84E" w14:textId="77777777" w:rsidR="00FB0CD8" w:rsidRPr="00DD3BF6" w:rsidRDefault="00FB0CD8"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Ключевые показатели</w:t>
            </w:r>
          </w:p>
        </w:tc>
        <w:tc>
          <w:tcPr>
            <w:tcW w:w="1287" w:type="dxa"/>
            <w:vMerge w:val="restart"/>
            <w:vAlign w:val="center"/>
          </w:tcPr>
          <w:p w14:paraId="67A78C22" w14:textId="77777777" w:rsidR="00FB0CD8" w:rsidRPr="00DD3BF6" w:rsidRDefault="00FB0CD8"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Единица измерения</w:t>
            </w:r>
          </w:p>
        </w:tc>
        <w:tc>
          <w:tcPr>
            <w:tcW w:w="5896" w:type="dxa"/>
            <w:gridSpan w:val="5"/>
            <w:vAlign w:val="center"/>
          </w:tcPr>
          <w:p w14:paraId="21B7E1AD" w14:textId="77777777" w:rsidR="00FB0CD8" w:rsidRPr="00DD3BF6" w:rsidRDefault="00FB0CD8"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Числовое значение показателя</w:t>
            </w:r>
          </w:p>
        </w:tc>
        <w:tc>
          <w:tcPr>
            <w:tcW w:w="3054" w:type="dxa"/>
            <w:vMerge w:val="restart"/>
            <w:vAlign w:val="center"/>
          </w:tcPr>
          <w:p w14:paraId="26595DDA" w14:textId="77777777" w:rsidR="00FB0CD8" w:rsidRPr="00DD3BF6" w:rsidRDefault="00FB0CD8"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Ответственные исполнители</w:t>
            </w:r>
          </w:p>
        </w:tc>
      </w:tr>
      <w:tr w:rsidR="00FB0CD8" w:rsidRPr="00DD3BF6" w14:paraId="16424292" w14:textId="77777777" w:rsidTr="005E50DE">
        <w:trPr>
          <w:trHeight w:val="458"/>
          <w:jc w:val="center"/>
        </w:trPr>
        <w:tc>
          <w:tcPr>
            <w:tcW w:w="850" w:type="dxa"/>
            <w:vMerge/>
            <w:vAlign w:val="center"/>
          </w:tcPr>
          <w:p w14:paraId="2FBEFF47" w14:textId="77777777" w:rsidR="00FB0CD8" w:rsidRPr="00DD3BF6" w:rsidRDefault="00FB0CD8" w:rsidP="0015340E">
            <w:pPr>
              <w:widowControl w:val="0"/>
              <w:spacing w:after="0" w:line="240" w:lineRule="auto"/>
              <w:jc w:val="center"/>
              <w:rPr>
                <w:rFonts w:ascii="Times New Roman" w:hAnsi="Times New Roman" w:cs="Times New Roman"/>
                <w:sz w:val="24"/>
                <w:szCs w:val="24"/>
              </w:rPr>
            </w:pPr>
          </w:p>
        </w:tc>
        <w:tc>
          <w:tcPr>
            <w:tcW w:w="5099" w:type="dxa"/>
            <w:vMerge/>
            <w:vAlign w:val="center"/>
          </w:tcPr>
          <w:p w14:paraId="4D5417A4" w14:textId="77777777" w:rsidR="00FB0CD8" w:rsidRPr="00DD3BF6" w:rsidRDefault="00FB0CD8" w:rsidP="0015340E">
            <w:pPr>
              <w:widowControl w:val="0"/>
              <w:spacing w:after="0" w:line="240" w:lineRule="auto"/>
              <w:jc w:val="center"/>
              <w:rPr>
                <w:rFonts w:ascii="Times New Roman" w:hAnsi="Times New Roman" w:cs="Times New Roman"/>
                <w:sz w:val="24"/>
                <w:szCs w:val="24"/>
              </w:rPr>
            </w:pPr>
          </w:p>
        </w:tc>
        <w:tc>
          <w:tcPr>
            <w:tcW w:w="1287" w:type="dxa"/>
            <w:vMerge/>
            <w:vAlign w:val="center"/>
          </w:tcPr>
          <w:p w14:paraId="2E1BC80B" w14:textId="77777777" w:rsidR="00FB0CD8" w:rsidRPr="00DD3BF6" w:rsidRDefault="00FB0CD8" w:rsidP="0015340E">
            <w:pPr>
              <w:widowControl w:val="0"/>
              <w:spacing w:after="0" w:line="240" w:lineRule="auto"/>
              <w:jc w:val="center"/>
              <w:rPr>
                <w:rFonts w:ascii="Times New Roman" w:hAnsi="Times New Roman" w:cs="Times New Roman"/>
                <w:sz w:val="24"/>
                <w:szCs w:val="24"/>
              </w:rPr>
            </w:pPr>
          </w:p>
        </w:tc>
        <w:tc>
          <w:tcPr>
            <w:tcW w:w="1179" w:type="dxa"/>
            <w:vAlign w:val="center"/>
          </w:tcPr>
          <w:p w14:paraId="7AD62330" w14:textId="77777777" w:rsidR="00FB0CD8" w:rsidRPr="00DD3BF6" w:rsidRDefault="00FB0CD8"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2018</w:t>
            </w:r>
          </w:p>
        </w:tc>
        <w:tc>
          <w:tcPr>
            <w:tcW w:w="1179" w:type="dxa"/>
            <w:vAlign w:val="center"/>
          </w:tcPr>
          <w:p w14:paraId="0410D670" w14:textId="77777777" w:rsidR="00FB0CD8" w:rsidRPr="00DD3BF6" w:rsidRDefault="00FB0CD8"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2019</w:t>
            </w:r>
          </w:p>
        </w:tc>
        <w:tc>
          <w:tcPr>
            <w:tcW w:w="1179" w:type="dxa"/>
            <w:vAlign w:val="center"/>
          </w:tcPr>
          <w:p w14:paraId="14FF2CAE" w14:textId="77777777" w:rsidR="00FB0CD8" w:rsidRPr="00DD3BF6" w:rsidRDefault="00FB0CD8"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2020</w:t>
            </w:r>
          </w:p>
        </w:tc>
        <w:tc>
          <w:tcPr>
            <w:tcW w:w="1179" w:type="dxa"/>
            <w:vAlign w:val="center"/>
          </w:tcPr>
          <w:p w14:paraId="1C61C636" w14:textId="77777777" w:rsidR="00FB0CD8" w:rsidRPr="00DD3BF6" w:rsidRDefault="00FB0CD8"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2021</w:t>
            </w:r>
          </w:p>
        </w:tc>
        <w:tc>
          <w:tcPr>
            <w:tcW w:w="1180" w:type="dxa"/>
            <w:vAlign w:val="center"/>
          </w:tcPr>
          <w:p w14:paraId="6DFDC587" w14:textId="77777777" w:rsidR="00FB0CD8" w:rsidRPr="00DD3BF6" w:rsidRDefault="00FB0CD8"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2022</w:t>
            </w:r>
          </w:p>
        </w:tc>
        <w:tc>
          <w:tcPr>
            <w:tcW w:w="3054" w:type="dxa"/>
            <w:vMerge/>
            <w:vAlign w:val="center"/>
          </w:tcPr>
          <w:p w14:paraId="3B8FC9EC" w14:textId="77777777" w:rsidR="00FB0CD8" w:rsidRPr="00DD3BF6" w:rsidRDefault="00FB0CD8" w:rsidP="0015340E">
            <w:pPr>
              <w:widowControl w:val="0"/>
              <w:spacing w:after="0" w:line="240" w:lineRule="auto"/>
              <w:jc w:val="center"/>
              <w:rPr>
                <w:rFonts w:ascii="Times New Roman" w:hAnsi="Times New Roman" w:cs="Times New Roman"/>
                <w:sz w:val="24"/>
                <w:szCs w:val="24"/>
              </w:rPr>
            </w:pPr>
          </w:p>
        </w:tc>
      </w:tr>
      <w:tr w:rsidR="00FB0CD8" w:rsidRPr="00DD3BF6" w14:paraId="29A17C9F" w14:textId="77777777" w:rsidTr="005E50DE">
        <w:trPr>
          <w:trHeight w:val="160"/>
          <w:jc w:val="center"/>
        </w:trPr>
        <w:tc>
          <w:tcPr>
            <w:tcW w:w="850" w:type="dxa"/>
          </w:tcPr>
          <w:p w14:paraId="07009ABB" w14:textId="77777777" w:rsidR="00FB0CD8" w:rsidRPr="00DD3BF6" w:rsidRDefault="00FB0CD8"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1</w:t>
            </w:r>
          </w:p>
        </w:tc>
        <w:tc>
          <w:tcPr>
            <w:tcW w:w="5099" w:type="dxa"/>
          </w:tcPr>
          <w:p w14:paraId="3D3CBA8C" w14:textId="77777777" w:rsidR="00FB0CD8" w:rsidRPr="00DD3BF6" w:rsidRDefault="00FB0CD8"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2</w:t>
            </w:r>
          </w:p>
        </w:tc>
        <w:tc>
          <w:tcPr>
            <w:tcW w:w="1287" w:type="dxa"/>
          </w:tcPr>
          <w:p w14:paraId="5DCD52B1" w14:textId="77777777" w:rsidR="00FB0CD8" w:rsidRPr="00DD3BF6" w:rsidRDefault="00FB0CD8"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3</w:t>
            </w:r>
          </w:p>
        </w:tc>
        <w:tc>
          <w:tcPr>
            <w:tcW w:w="1179" w:type="dxa"/>
          </w:tcPr>
          <w:p w14:paraId="28EA353B" w14:textId="77777777" w:rsidR="00FB0CD8" w:rsidRPr="00DD3BF6" w:rsidRDefault="00FB0CD8"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4</w:t>
            </w:r>
          </w:p>
        </w:tc>
        <w:tc>
          <w:tcPr>
            <w:tcW w:w="1179" w:type="dxa"/>
          </w:tcPr>
          <w:p w14:paraId="3C08E59C" w14:textId="77777777" w:rsidR="00FB0CD8" w:rsidRPr="00DD3BF6" w:rsidRDefault="00FB0CD8"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5</w:t>
            </w:r>
          </w:p>
        </w:tc>
        <w:tc>
          <w:tcPr>
            <w:tcW w:w="1179" w:type="dxa"/>
          </w:tcPr>
          <w:p w14:paraId="3C5D6EF5" w14:textId="77777777" w:rsidR="00FB0CD8" w:rsidRPr="00DD3BF6" w:rsidRDefault="00FB0CD8"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6</w:t>
            </w:r>
          </w:p>
        </w:tc>
        <w:tc>
          <w:tcPr>
            <w:tcW w:w="1179" w:type="dxa"/>
          </w:tcPr>
          <w:p w14:paraId="67768C50" w14:textId="77777777" w:rsidR="00FB0CD8" w:rsidRPr="00DD3BF6" w:rsidRDefault="00FB0CD8"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7</w:t>
            </w:r>
          </w:p>
        </w:tc>
        <w:tc>
          <w:tcPr>
            <w:tcW w:w="1180" w:type="dxa"/>
          </w:tcPr>
          <w:p w14:paraId="49F1B4B3" w14:textId="77777777" w:rsidR="00FB0CD8" w:rsidRPr="00DD3BF6" w:rsidRDefault="00FB0CD8"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8</w:t>
            </w:r>
          </w:p>
        </w:tc>
        <w:tc>
          <w:tcPr>
            <w:tcW w:w="3054" w:type="dxa"/>
          </w:tcPr>
          <w:p w14:paraId="58AE167C" w14:textId="77777777" w:rsidR="00FB0CD8" w:rsidRPr="00DD3BF6" w:rsidRDefault="00FB0CD8"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9</w:t>
            </w:r>
          </w:p>
        </w:tc>
      </w:tr>
      <w:tr w:rsidR="00995A89" w:rsidRPr="00DD3BF6" w14:paraId="416D802D" w14:textId="77777777" w:rsidTr="005E50DE">
        <w:trPr>
          <w:trHeight w:val="69"/>
          <w:jc w:val="center"/>
        </w:trPr>
        <w:tc>
          <w:tcPr>
            <w:tcW w:w="850" w:type="dxa"/>
          </w:tcPr>
          <w:p w14:paraId="3336B6FB" w14:textId="77777777" w:rsidR="00995A89" w:rsidRPr="00DD3BF6" w:rsidRDefault="00995A89"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1</w:t>
            </w:r>
          </w:p>
        </w:tc>
        <w:tc>
          <w:tcPr>
            <w:tcW w:w="5099" w:type="dxa"/>
          </w:tcPr>
          <w:p w14:paraId="55167F25" w14:textId="77777777" w:rsidR="00995A89" w:rsidRPr="00DD3BF6" w:rsidRDefault="00995A89" w:rsidP="0015340E">
            <w:pPr>
              <w:widowControl w:val="0"/>
              <w:spacing w:after="0" w:line="240" w:lineRule="auto"/>
              <w:rPr>
                <w:rFonts w:ascii="Times New Roman" w:hAnsi="Times New Roman" w:cs="Times New Roman"/>
                <w:sz w:val="24"/>
                <w:szCs w:val="24"/>
              </w:rPr>
            </w:pPr>
            <w:r w:rsidRPr="00DD3BF6">
              <w:rPr>
                <w:rFonts w:ascii="Times New Roman" w:hAnsi="Times New Roman" w:cs="Times New Roman"/>
                <w:sz w:val="24"/>
                <w:szCs w:val="24"/>
              </w:rPr>
              <w:t>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w:t>
            </w:r>
          </w:p>
        </w:tc>
        <w:tc>
          <w:tcPr>
            <w:tcW w:w="1287" w:type="dxa"/>
          </w:tcPr>
          <w:p w14:paraId="5B187E9D" w14:textId="77777777" w:rsidR="00995A89" w:rsidRPr="00DD3BF6" w:rsidRDefault="00995A89"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процентов</w:t>
            </w:r>
          </w:p>
        </w:tc>
        <w:tc>
          <w:tcPr>
            <w:tcW w:w="1179" w:type="dxa"/>
          </w:tcPr>
          <w:p w14:paraId="55BE3483" w14:textId="1EB233DA" w:rsidR="00995A89" w:rsidRPr="00DD3BF6" w:rsidRDefault="00995A89" w:rsidP="0015340E">
            <w:pPr>
              <w:widowControl w:val="0"/>
              <w:spacing w:after="0" w:line="240" w:lineRule="auto"/>
              <w:jc w:val="center"/>
              <w:rPr>
                <w:rFonts w:ascii="Times New Roman" w:hAnsi="Times New Roman" w:cs="Times New Roman"/>
                <w:sz w:val="24"/>
                <w:szCs w:val="24"/>
                <w:highlight w:val="yellow"/>
              </w:rPr>
            </w:pPr>
            <w:r w:rsidRPr="00EB4DA7">
              <w:rPr>
                <w:rFonts w:ascii="Times New Roman" w:hAnsi="Times New Roman" w:cs="Times New Roman"/>
                <w:sz w:val="24"/>
                <w:szCs w:val="24"/>
              </w:rPr>
              <w:t>100</w:t>
            </w:r>
          </w:p>
        </w:tc>
        <w:tc>
          <w:tcPr>
            <w:tcW w:w="1179" w:type="dxa"/>
          </w:tcPr>
          <w:p w14:paraId="7CF15982" w14:textId="357BE991" w:rsidR="00995A89" w:rsidRPr="00DD3BF6" w:rsidRDefault="00995A89" w:rsidP="0015340E">
            <w:pPr>
              <w:widowControl w:val="0"/>
              <w:spacing w:after="0" w:line="240" w:lineRule="auto"/>
              <w:jc w:val="center"/>
              <w:rPr>
                <w:rFonts w:ascii="Times New Roman" w:hAnsi="Times New Roman" w:cs="Times New Roman"/>
                <w:sz w:val="24"/>
                <w:szCs w:val="24"/>
                <w:highlight w:val="yellow"/>
              </w:rPr>
            </w:pPr>
            <w:r w:rsidRPr="00EB4DA7">
              <w:rPr>
                <w:rFonts w:ascii="Times New Roman" w:hAnsi="Times New Roman" w:cs="Times New Roman"/>
                <w:sz w:val="24"/>
                <w:szCs w:val="24"/>
              </w:rPr>
              <w:t>100</w:t>
            </w:r>
          </w:p>
        </w:tc>
        <w:tc>
          <w:tcPr>
            <w:tcW w:w="1179" w:type="dxa"/>
          </w:tcPr>
          <w:p w14:paraId="5203BAD9" w14:textId="6DBC426E" w:rsidR="00995A89" w:rsidRPr="00DD3BF6" w:rsidRDefault="00995A89" w:rsidP="0015340E">
            <w:pPr>
              <w:widowControl w:val="0"/>
              <w:spacing w:after="0" w:line="240" w:lineRule="auto"/>
              <w:jc w:val="center"/>
              <w:rPr>
                <w:rFonts w:ascii="Times New Roman" w:hAnsi="Times New Roman" w:cs="Times New Roman"/>
                <w:sz w:val="24"/>
                <w:szCs w:val="24"/>
                <w:highlight w:val="yellow"/>
              </w:rPr>
            </w:pPr>
            <w:r w:rsidRPr="00EB4DA7">
              <w:rPr>
                <w:rFonts w:ascii="Times New Roman" w:hAnsi="Times New Roman" w:cs="Times New Roman"/>
                <w:sz w:val="24"/>
                <w:szCs w:val="24"/>
              </w:rPr>
              <w:t>100</w:t>
            </w:r>
          </w:p>
        </w:tc>
        <w:tc>
          <w:tcPr>
            <w:tcW w:w="1179" w:type="dxa"/>
          </w:tcPr>
          <w:p w14:paraId="742402F3" w14:textId="6A4D5F3C" w:rsidR="00995A89" w:rsidRPr="00DD3BF6" w:rsidRDefault="00995A89" w:rsidP="0015340E">
            <w:pPr>
              <w:widowControl w:val="0"/>
              <w:spacing w:after="0" w:line="240" w:lineRule="auto"/>
              <w:jc w:val="center"/>
              <w:rPr>
                <w:rFonts w:ascii="Times New Roman" w:hAnsi="Times New Roman" w:cs="Times New Roman"/>
                <w:sz w:val="24"/>
                <w:szCs w:val="24"/>
                <w:highlight w:val="yellow"/>
              </w:rPr>
            </w:pPr>
            <w:r w:rsidRPr="00EB4DA7">
              <w:rPr>
                <w:rFonts w:ascii="Times New Roman" w:hAnsi="Times New Roman" w:cs="Times New Roman"/>
                <w:sz w:val="24"/>
                <w:szCs w:val="24"/>
              </w:rPr>
              <w:t>100</w:t>
            </w:r>
          </w:p>
        </w:tc>
        <w:tc>
          <w:tcPr>
            <w:tcW w:w="1180" w:type="dxa"/>
          </w:tcPr>
          <w:p w14:paraId="2492289A" w14:textId="354B6294" w:rsidR="00995A89" w:rsidRPr="00DD3BF6" w:rsidRDefault="00995A89" w:rsidP="0015340E">
            <w:pPr>
              <w:widowControl w:val="0"/>
              <w:spacing w:after="0" w:line="240" w:lineRule="auto"/>
              <w:jc w:val="center"/>
              <w:rPr>
                <w:rFonts w:ascii="Times New Roman" w:hAnsi="Times New Roman" w:cs="Times New Roman"/>
                <w:sz w:val="24"/>
                <w:szCs w:val="24"/>
                <w:highlight w:val="yellow"/>
              </w:rPr>
            </w:pPr>
            <w:r w:rsidRPr="00EB4DA7">
              <w:rPr>
                <w:rFonts w:ascii="Times New Roman" w:hAnsi="Times New Roman" w:cs="Times New Roman"/>
                <w:sz w:val="24"/>
                <w:szCs w:val="24"/>
              </w:rPr>
              <w:t>100</w:t>
            </w:r>
          </w:p>
        </w:tc>
        <w:tc>
          <w:tcPr>
            <w:tcW w:w="3054" w:type="dxa"/>
          </w:tcPr>
          <w:p w14:paraId="162C6D65" w14:textId="20D66EFB" w:rsidR="00995A89" w:rsidRPr="00DD3BF6" w:rsidRDefault="00995A89" w:rsidP="0015340E">
            <w:pPr>
              <w:widowControl w:val="0"/>
              <w:spacing w:after="0" w:line="240" w:lineRule="auto"/>
              <w:rPr>
                <w:rFonts w:ascii="Times New Roman" w:hAnsi="Times New Roman" w:cs="Times New Roman"/>
                <w:sz w:val="24"/>
                <w:szCs w:val="24"/>
              </w:rPr>
            </w:pPr>
            <w:r w:rsidRPr="00995A89">
              <w:rPr>
                <w:rFonts w:ascii="Times New Roman" w:hAnsi="Times New Roman" w:cs="Times New Roman"/>
                <w:sz w:val="24"/>
                <w:szCs w:val="24"/>
              </w:rPr>
              <w:t xml:space="preserve">Управление строительства и городской инфраструктуры Администрации городского округа Домодедово </w:t>
            </w:r>
          </w:p>
        </w:tc>
      </w:tr>
      <w:tr w:rsidR="00995A89" w:rsidRPr="00DD3BF6" w14:paraId="1E08C871" w14:textId="77777777" w:rsidTr="005E50DE">
        <w:trPr>
          <w:trHeight w:val="187"/>
          <w:jc w:val="center"/>
        </w:trPr>
        <w:tc>
          <w:tcPr>
            <w:tcW w:w="850" w:type="dxa"/>
          </w:tcPr>
          <w:p w14:paraId="20DB18F0" w14:textId="77777777" w:rsidR="00995A89" w:rsidRPr="00DD3BF6" w:rsidRDefault="00995A89"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lang w:eastAsia="ru-RU"/>
              </w:rPr>
              <w:t>2</w:t>
            </w:r>
          </w:p>
        </w:tc>
        <w:tc>
          <w:tcPr>
            <w:tcW w:w="5099" w:type="dxa"/>
          </w:tcPr>
          <w:p w14:paraId="105879D2" w14:textId="77777777" w:rsidR="00995A89" w:rsidRPr="00DD3BF6" w:rsidRDefault="00995A89" w:rsidP="0015340E">
            <w:pPr>
              <w:widowControl w:val="0"/>
              <w:spacing w:after="0" w:line="240" w:lineRule="auto"/>
              <w:rPr>
                <w:rFonts w:ascii="Times New Roman" w:hAnsi="Times New Roman" w:cs="Times New Roman"/>
                <w:sz w:val="24"/>
                <w:szCs w:val="24"/>
              </w:rPr>
            </w:pPr>
            <w:r w:rsidRPr="00DD3BF6">
              <w:rPr>
                <w:rFonts w:ascii="Times New Roman" w:hAnsi="Times New Roman" w:cs="Times New Roman"/>
                <w:sz w:val="24"/>
                <w:szCs w:val="24"/>
                <w:lang w:eastAsia="ru-RU"/>
              </w:rPr>
              <w:t xml:space="preserve">Увеличение количества организаций частной формы собственности в сфере </w:t>
            </w:r>
            <w:r w:rsidRPr="00DD3BF6">
              <w:rPr>
                <w:rFonts w:ascii="Times New Roman" w:hAnsi="Times New Roman" w:cs="Times New Roman"/>
                <w:sz w:val="24"/>
                <w:szCs w:val="24"/>
              </w:rPr>
              <w:t>жилищного строительства (за исключением Московского фонда реновации жилой застройки и индивидуального жилищного строительства)</w:t>
            </w:r>
          </w:p>
        </w:tc>
        <w:tc>
          <w:tcPr>
            <w:tcW w:w="1287" w:type="dxa"/>
          </w:tcPr>
          <w:p w14:paraId="2D461D78" w14:textId="77777777" w:rsidR="00995A89" w:rsidRPr="00DD3BF6" w:rsidRDefault="00995A89" w:rsidP="0015340E">
            <w:pPr>
              <w:widowControl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процентов</w:t>
            </w:r>
          </w:p>
        </w:tc>
        <w:tc>
          <w:tcPr>
            <w:tcW w:w="1179" w:type="dxa"/>
          </w:tcPr>
          <w:p w14:paraId="75E55690" w14:textId="2811A32E" w:rsidR="00995A89" w:rsidRPr="00DD3BF6" w:rsidRDefault="00995A89" w:rsidP="0015340E">
            <w:pPr>
              <w:widowControl w:val="0"/>
              <w:spacing w:after="0" w:line="240" w:lineRule="auto"/>
              <w:ind w:hanging="28"/>
              <w:jc w:val="center"/>
              <w:rPr>
                <w:rFonts w:ascii="Times New Roman" w:hAnsi="Times New Roman" w:cs="Times New Roman"/>
                <w:sz w:val="24"/>
                <w:szCs w:val="24"/>
                <w:highlight w:val="yellow"/>
              </w:rPr>
            </w:pPr>
            <w:r w:rsidRPr="00F841D3">
              <w:rPr>
                <w:rFonts w:ascii="Times New Roman" w:hAnsi="Times New Roman" w:cs="Times New Roman"/>
                <w:sz w:val="24"/>
                <w:szCs w:val="24"/>
              </w:rPr>
              <w:t>100</w:t>
            </w:r>
          </w:p>
        </w:tc>
        <w:tc>
          <w:tcPr>
            <w:tcW w:w="1179" w:type="dxa"/>
          </w:tcPr>
          <w:p w14:paraId="7A36C792" w14:textId="47ADE644" w:rsidR="00995A89" w:rsidRPr="00DD3BF6" w:rsidRDefault="00995A89" w:rsidP="0015340E">
            <w:pPr>
              <w:spacing w:after="0" w:line="240" w:lineRule="auto"/>
              <w:jc w:val="center"/>
              <w:rPr>
                <w:rFonts w:ascii="Times New Roman" w:hAnsi="Times New Roman" w:cs="Times New Roman"/>
                <w:sz w:val="24"/>
                <w:szCs w:val="24"/>
                <w:highlight w:val="yellow"/>
              </w:rPr>
            </w:pPr>
            <w:r w:rsidRPr="00F841D3">
              <w:rPr>
                <w:rFonts w:ascii="Times New Roman" w:hAnsi="Times New Roman" w:cs="Times New Roman"/>
                <w:sz w:val="24"/>
                <w:szCs w:val="24"/>
              </w:rPr>
              <w:t>100</w:t>
            </w:r>
          </w:p>
        </w:tc>
        <w:tc>
          <w:tcPr>
            <w:tcW w:w="1179" w:type="dxa"/>
          </w:tcPr>
          <w:p w14:paraId="22933695" w14:textId="75678E46" w:rsidR="00995A89" w:rsidRPr="00DD3BF6" w:rsidRDefault="00995A89" w:rsidP="0015340E">
            <w:pPr>
              <w:spacing w:after="0" w:line="240" w:lineRule="auto"/>
              <w:jc w:val="center"/>
              <w:rPr>
                <w:rFonts w:ascii="Times New Roman" w:hAnsi="Times New Roman" w:cs="Times New Roman"/>
                <w:sz w:val="24"/>
                <w:szCs w:val="24"/>
                <w:highlight w:val="yellow"/>
              </w:rPr>
            </w:pPr>
            <w:r w:rsidRPr="00F841D3">
              <w:rPr>
                <w:rFonts w:ascii="Times New Roman" w:hAnsi="Times New Roman" w:cs="Times New Roman"/>
                <w:sz w:val="24"/>
                <w:szCs w:val="24"/>
              </w:rPr>
              <w:t>100</w:t>
            </w:r>
          </w:p>
        </w:tc>
        <w:tc>
          <w:tcPr>
            <w:tcW w:w="1179" w:type="dxa"/>
          </w:tcPr>
          <w:p w14:paraId="04A1C66D" w14:textId="20CA0FE3" w:rsidR="00995A89" w:rsidRPr="00DD3BF6" w:rsidRDefault="00995A89" w:rsidP="0015340E">
            <w:pPr>
              <w:spacing w:after="0" w:line="240" w:lineRule="auto"/>
              <w:jc w:val="center"/>
              <w:rPr>
                <w:rFonts w:ascii="Times New Roman" w:hAnsi="Times New Roman" w:cs="Times New Roman"/>
                <w:sz w:val="24"/>
                <w:szCs w:val="24"/>
                <w:highlight w:val="yellow"/>
              </w:rPr>
            </w:pPr>
            <w:r w:rsidRPr="00F841D3">
              <w:rPr>
                <w:rFonts w:ascii="Times New Roman" w:hAnsi="Times New Roman" w:cs="Times New Roman"/>
                <w:sz w:val="24"/>
                <w:szCs w:val="24"/>
              </w:rPr>
              <w:t>100</w:t>
            </w:r>
          </w:p>
        </w:tc>
        <w:tc>
          <w:tcPr>
            <w:tcW w:w="1180" w:type="dxa"/>
          </w:tcPr>
          <w:p w14:paraId="4D460456" w14:textId="02D04612" w:rsidR="00995A89" w:rsidRPr="00DD3BF6" w:rsidRDefault="00995A89" w:rsidP="0015340E">
            <w:pPr>
              <w:spacing w:after="0" w:line="240" w:lineRule="auto"/>
              <w:jc w:val="center"/>
              <w:rPr>
                <w:rFonts w:ascii="Times New Roman" w:hAnsi="Times New Roman" w:cs="Times New Roman"/>
                <w:sz w:val="24"/>
                <w:szCs w:val="24"/>
                <w:highlight w:val="yellow"/>
              </w:rPr>
            </w:pPr>
            <w:r w:rsidRPr="00F841D3">
              <w:rPr>
                <w:rFonts w:ascii="Times New Roman" w:hAnsi="Times New Roman" w:cs="Times New Roman"/>
                <w:sz w:val="24"/>
                <w:szCs w:val="24"/>
              </w:rPr>
              <w:t>100</w:t>
            </w:r>
          </w:p>
        </w:tc>
        <w:tc>
          <w:tcPr>
            <w:tcW w:w="3054" w:type="dxa"/>
          </w:tcPr>
          <w:p w14:paraId="12212EB0" w14:textId="5D6C6454" w:rsidR="00995A89" w:rsidRPr="00DD3BF6" w:rsidRDefault="00995A89" w:rsidP="0015340E">
            <w:pPr>
              <w:widowControl w:val="0"/>
              <w:spacing w:after="0" w:line="240" w:lineRule="auto"/>
              <w:rPr>
                <w:rFonts w:ascii="Times New Roman" w:hAnsi="Times New Roman" w:cs="Times New Roman"/>
                <w:sz w:val="24"/>
                <w:szCs w:val="24"/>
              </w:rPr>
            </w:pPr>
            <w:r w:rsidRPr="00995A89">
              <w:rPr>
                <w:rFonts w:ascii="Times New Roman" w:hAnsi="Times New Roman" w:cs="Times New Roman"/>
                <w:sz w:val="24"/>
                <w:szCs w:val="24"/>
              </w:rPr>
              <w:t xml:space="preserve">Управление строительства и городской инфраструктуры Администрации городского округа Домодедово </w:t>
            </w:r>
          </w:p>
        </w:tc>
      </w:tr>
    </w:tbl>
    <w:p w14:paraId="04A6ED08" w14:textId="77777777" w:rsidR="00FB0CD8" w:rsidRPr="00DD3BF6" w:rsidRDefault="00FB0CD8" w:rsidP="0015340E">
      <w:pPr>
        <w:widowControl w:val="0"/>
        <w:tabs>
          <w:tab w:val="left" w:pos="709"/>
        </w:tabs>
        <w:spacing w:after="0" w:line="240" w:lineRule="auto"/>
        <w:rPr>
          <w:rFonts w:ascii="Times New Roman" w:eastAsia="Times New Roman" w:hAnsi="Times New Roman" w:cs="Times New Roman"/>
          <w:b/>
          <w:sz w:val="28"/>
          <w:szCs w:val="28"/>
          <w:lang w:eastAsia="ru-RU"/>
        </w:rPr>
      </w:pPr>
    </w:p>
    <w:p w14:paraId="12DFFB0A" w14:textId="77777777" w:rsidR="00FB0CD8" w:rsidRPr="00DD3BF6" w:rsidRDefault="00FB0CD8" w:rsidP="0015340E">
      <w:pPr>
        <w:widowControl w:val="0"/>
        <w:numPr>
          <w:ilvl w:val="1"/>
          <w:numId w:val="7"/>
        </w:numPr>
        <w:tabs>
          <w:tab w:val="left" w:pos="709"/>
        </w:tabs>
        <w:spacing w:after="0" w:line="240" w:lineRule="auto"/>
        <w:ind w:left="0" w:firstLine="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bCs/>
          <w:sz w:val="28"/>
          <w:szCs w:val="28"/>
          <w:lang w:eastAsia="ru-RU"/>
        </w:rPr>
        <w:t xml:space="preserve">Мероприятия </w:t>
      </w:r>
      <w:r w:rsidRPr="00DD3BF6">
        <w:rPr>
          <w:rFonts w:ascii="Times New Roman" w:eastAsia="Times New Roman" w:hAnsi="Times New Roman" w:cs="Times New Roman"/>
          <w:b/>
          <w:sz w:val="28"/>
          <w:szCs w:val="28"/>
          <w:lang w:eastAsia="ru-RU"/>
        </w:rPr>
        <w:t>по достижению ключевых показателей развития конкуренции на рынке</w:t>
      </w:r>
    </w:p>
    <w:tbl>
      <w:tblPr>
        <w:tblW w:w="1616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7"/>
        <w:gridCol w:w="4217"/>
        <w:gridCol w:w="3722"/>
        <w:gridCol w:w="1952"/>
        <w:gridCol w:w="3119"/>
        <w:gridCol w:w="2583"/>
      </w:tblGrid>
      <w:tr w:rsidR="00FB0CD8" w:rsidRPr="00DD3BF6" w14:paraId="423AA4C8" w14:textId="77777777" w:rsidTr="005E50DE">
        <w:tc>
          <w:tcPr>
            <w:tcW w:w="567" w:type="dxa"/>
          </w:tcPr>
          <w:p w14:paraId="35AE7746" w14:textId="77777777" w:rsidR="00FB0CD8" w:rsidRPr="00DD3BF6" w:rsidRDefault="00FB0CD8"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 п/п</w:t>
            </w:r>
          </w:p>
        </w:tc>
        <w:tc>
          <w:tcPr>
            <w:tcW w:w="4217" w:type="dxa"/>
          </w:tcPr>
          <w:p w14:paraId="01227B53" w14:textId="77777777" w:rsidR="00FB0CD8" w:rsidRPr="00DD3BF6" w:rsidRDefault="00FB0CD8"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Наименование мероприятия</w:t>
            </w:r>
          </w:p>
        </w:tc>
        <w:tc>
          <w:tcPr>
            <w:tcW w:w="3722" w:type="dxa"/>
          </w:tcPr>
          <w:p w14:paraId="22E1E25D" w14:textId="77777777" w:rsidR="00FB0CD8" w:rsidRPr="00DD3BF6" w:rsidRDefault="00FB0CD8"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Решаемая проблема</w:t>
            </w:r>
          </w:p>
        </w:tc>
        <w:tc>
          <w:tcPr>
            <w:tcW w:w="1952" w:type="dxa"/>
          </w:tcPr>
          <w:p w14:paraId="4EB5E101" w14:textId="77777777" w:rsidR="00FB0CD8" w:rsidRPr="00DD3BF6" w:rsidRDefault="00FB0CD8"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Срок исполнения мероприятия</w:t>
            </w:r>
          </w:p>
        </w:tc>
        <w:tc>
          <w:tcPr>
            <w:tcW w:w="3119" w:type="dxa"/>
          </w:tcPr>
          <w:p w14:paraId="3285B2D3" w14:textId="77777777" w:rsidR="00FB0CD8" w:rsidRPr="00DD3BF6" w:rsidRDefault="00FB0CD8"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Результат исполнения мероприятия</w:t>
            </w:r>
          </w:p>
        </w:tc>
        <w:tc>
          <w:tcPr>
            <w:tcW w:w="2583" w:type="dxa"/>
          </w:tcPr>
          <w:p w14:paraId="4E2A2783" w14:textId="77777777" w:rsidR="00FB0CD8" w:rsidRPr="00DD3BF6" w:rsidRDefault="00FB0CD8"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Ответственный за исполнение мероприятия</w:t>
            </w:r>
          </w:p>
        </w:tc>
      </w:tr>
      <w:tr w:rsidR="00FB0CD8" w:rsidRPr="00DD3BF6" w14:paraId="38A1F46B" w14:textId="77777777" w:rsidTr="005E50DE">
        <w:trPr>
          <w:trHeight w:val="44"/>
        </w:trPr>
        <w:tc>
          <w:tcPr>
            <w:tcW w:w="567" w:type="dxa"/>
          </w:tcPr>
          <w:p w14:paraId="5ED05E7A" w14:textId="77777777" w:rsidR="00FB0CD8" w:rsidRPr="00DD3BF6" w:rsidRDefault="00FB0CD8"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1</w:t>
            </w:r>
          </w:p>
        </w:tc>
        <w:tc>
          <w:tcPr>
            <w:tcW w:w="4217" w:type="dxa"/>
          </w:tcPr>
          <w:p w14:paraId="7AC555A5" w14:textId="77777777" w:rsidR="00FB0CD8" w:rsidRPr="00DD3BF6" w:rsidRDefault="00FB0CD8"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2</w:t>
            </w:r>
          </w:p>
        </w:tc>
        <w:tc>
          <w:tcPr>
            <w:tcW w:w="3722" w:type="dxa"/>
          </w:tcPr>
          <w:p w14:paraId="7F738749" w14:textId="77777777" w:rsidR="00FB0CD8" w:rsidRPr="00DD3BF6" w:rsidRDefault="00FB0CD8"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3</w:t>
            </w:r>
          </w:p>
        </w:tc>
        <w:tc>
          <w:tcPr>
            <w:tcW w:w="1952" w:type="dxa"/>
          </w:tcPr>
          <w:p w14:paraId="0E19EE8A" w14:textId="77777777" w:rsidR="00FB0CD8" w:rsidRPr="00DD3BF6" w:rsidRDefault="00FB0CD8"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4</w:t>
            </w:r>
          </w:p>
        </w:tc>
        <w:tc>
          <w:tcPr>
            <w:tcW w:w="3119" w:type="dxa"/>
          </w:tcPr>
          <w:p w14:paraId="13E0D0B8" w14:textId="77777777" w:rsidR="00FB0CD8" w:rsidRPr="00DD3BF6" w:rsidRDefault="00FB0CD8"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5</w:t>
            </w:r>
          </w:p>
        </w:tc>
        <w:tc>
          <w:tcPr>
            <w:tcW w:w="2583" w:type="dxa"/>
          </w:tcPr>
          <w:p w14:paraId="32B3D93E" w14:textId="77777777" w:rsidR="00FB0CD8" w:rsidRPr="00DD3BF6" w:rsidRDefault="00FB0CD8" w:rsidP="0015340E">
            <w:pPr>
              <w:widowControl w:val="0"/>
              <w:autoSpaceDE w:val="0"/>
              <w:autoSpaceDN w:val="0"/>
              <w:spacing w:after="0" w:line="240" w:lineRule="auto"/>
              <w:jc w:val="center"/>
              <w:rPr>
                <w:rFonts w:ascii="Times New Roman" w:hAnsi="Times New Roman" w:cs="Times New Roman"/>
                <w:sz w:val="24"/>
                <w:szCs w:val="24"/>
                <w:lang w:eastAsia="ru-RU"/>
              </w:rPr>
            </w:pPr>
            <w:r w:rsidRPr="00DD3BF6">
              <w:rPr>
                <w:rFonts w:ascii="Times New Roman" w:hAnsi="Times New Roman" w:cs="Times New Roman"/>
                <w:sz w:val="24"/>
                <w:szCs w:val="24"/>
                <w:lang w:eastAsia="ru-RU"/>
              </w:rPr>
              <w:t>6</w:t>
            </w:r>
          </w:p>
        </w:tc>
      </w:tr>
      <w:tr w:rsidR="00995A89" w:rsidRPr="00DD3BF6" w14:paraId="7E14EF59" w14:textId="77777777" w:rsidTr="005E50DE">
        <w:tc>
          <w:tcPr>
            <w:tcW w:w="567" w:type="dxa"/>
          </w:tcPr>
          <w:p w14:paraId="62B0D141" w14:textId="11313029" w:rsidR="00995A89" w:rsidRPr="00DD3BF6" w:rsidRDefault="00995A89" w:rsidP="0015340E">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217" w:type="dxa"/>
          </w:tcPr>
          <w:p w14:paraId="345897B6" w14:textId="77777777" w:rsidR="00995A89" w:rsidRPr="00DD3BF6" w:rsidRDefault="00995A89" w:rsidP="0015340E">
            <w:pPr>
              <w:widowControl w:val="0"/>
              <w:autoSpaceDE w:val="0"/>
              <w:autoSpaceDN w:val="0"/>
              <w:spacing w:after="0" w:line="240" w:lineRule="auto"/>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Создание условий для развития рынка доступного жилья, развития жилищного строительства</w:t>
            </w:r>
          </w:p>
        </w:tc>
        <w:tc>
          <w:tcPr>
            <w:tcW w:w="3722" w:type="dxa"/>
          </w:tcPr>
          <w:p w14:paraId="45C0E693" w14:textId="01030194" w:rsidR="00995A89" w:rsidRPr="00DD3BF6" w:rsidRDefault="00995A89" w:rsidP="0015340E">
            <w:pPr>
              <w:widowControl w:val="0"/>
              <w:autoSpaceDE w:val="0"/>
              <w:autoSpaceDN w:val="0"/>
              <w:spacing w:after="0" w:line="240" w:lineRule="auto"/>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 xml:space="preserve">Комплексное развитие территории по инициативе правообладателей земельных участков и (или) расположенных на них объектов недвижимого имущества, а также по инициативе </w:t>
            </w:r>
            <w:r w:rsidR="001959F2" w:rsidRPr="001959F2">
              <w:rPr>
                <w:rFonts w:ascii="Times New Roman" w:eastAsia="Times New Roman" w:hAnsi="Times New Roman" w:cs="Times New Roman"/>
                <w:iCs/>
                <w:sz w:val="24"/>
                <w:szCs w:val="24"/>
                <w:lang w:eastAsia="ru-RU"/>
              </w:rPr>
              <w:t>городского округа Домодедово</w:t>
            </w:r>
          </w:p>
        </w:tc>
        <w:tc>
          <w:tcPr>
            <w:tcW w:w="1952" w:type="dxa"/>
          </w:tcPr>
          <w:p w14:paraId="145A7DDB" w14:textId="77777777" w:rsidR="00995A89" w:rsidRPr="00DD3BF6" w:rsidRDefault="00995A89" w:rsidP="0015340E">
            <w:pPr>
              <w:widowControl w:val="0"/>
              <w:autoSpaceDE w:val="0"/>
              <w:autoSpaceDN w:val="0"/>
              <w:spacing w:after="0" w:line="240" w:lineRule="auto"/>
              <w:jc w:val="center"/>
              <w:rPr>
                <w:rFonts w:ascii="Times New Roman" w:hAnsi="Times New Roman" w:cs="Times New Roman"/>
                <w:sz w:val="24"/>
                <w:szCs w:val="24"/>
              </w:rPr>
            </w:pPr>
            <w:r w:rsidRPr="00DD3BF6">
              <w:rPr>
                <w:rFonts w:ascii="Times New Roman" w:hAnsi="Times New Roman" w:cs="Times New Roman"/>
                <w:sz w:val="24"/>
                <w:szCs w:val="24"/>
              </w:rPr>
              <w:t>2019–</w:t>
            </w:r>
            <w:r w:rsidRPr="00DD3BF6">
              <w:rPr>
                <w:rFonts w:ascii="Times New Roman" w:eastAsia="Times New Roman" w:hAnsi="Times New Roman" w:cs="Times New Roman"/>
                <w:sz w:val="24"/>
                <w:szCs w:val="24"/>
                <w:lang w:eastAsia="ru-RU"/>
              </w:rPr>
              <w:t>2022</w:t>
            </w:r>
          </w:p>
        </w:tc>
        <w:tc>
          <w:tcPr>
            <w:tcW w:w="3119" w:type="dxa"/>
          </w:tcPr>
          <w:p w14:paraId="6E9AF5F9" w14:textId="77777777" w:rsidR="00995A89" w:rsidRPr="00DD3BF6" w:rsidRDefault="00995A89" w:rsidP="0015340E">
            <w:pPr>
              <w:widowControl w:val="0"/>
              <w:autoSpaceDE w:val="0"/>
              <w:autoSpaceDN w:val="0"/>
              <w:spacing w:after="0" w:line="240" w:lineRule="auto"/>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Заключение посредством проведения аукциона договоров о комплексном развитии территории, заключенных в зонах комплексного устойчивого развития территорий</w:t>
            </w:r>
          </w:p>
        </w:tc>
        <w:tc>
          <w:tcPr>
            <w:tcW w:w="2583" w:type="dxa"/>
          </w:tcPr>
          <w:p w14:paraId="49DB533C" w14:textId="2251DFDB" w:rsidR="00995A89" w:rsidRPr="00DD3BF6" w:rsidRDefault="001959F2" w:rsidP="0015340E">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Комитет по управлению имуществом</w:t>
            </w:r>
            <w:r w:rsidR="00995A89" w:rsidRPr="00995A89">
              <w:rPr>
                <w:rFonts w:ascii="Times New Roman" w:hAnsi="Times New Roman" w:cs="Times New Roman"/>
                <w:sz w:val="24"/>
                <w:szCs w:val="24"/>
              </w:rPr>
              <w:t xml:space="preserve"> Администрации городского округа Домодедово </w:t>
            </w:r>
          </w:p>
        </w:tc>
      </w:tr>
    </w:tbl>
    <w:p w14:paraId="66416023" w14:textId="0EDC2EAE" w:rsidR="00FB0CD8" w:rsidRPr="00DD3BF6" w:rsidRDefault="00FB0CD8" w:rsidP="0015340E">
      <w:pPr>
        <w:spacing w:after="0" w:line="240" w:lineRule="auto"/>
        <w:rPr>
          <w:rFonts w:ascii="Times New Roman" w:eastAsiaTheme="minorEastAsia" w:hAnsi="Times New Roman" w:cs="Times New Roman"/>
          <w:b/>
          <w:bCs/>
          <w:sz w:val="28"/>
          <w:szCs w:val="28"/>
          <w:lang w:eastAsia="ru-RU"/>
        </w:rPr>
      </w:pPr>
      <w:r w:rsidRPr="00DD3BF6">
        <w:rPr>
          <w:rFonts w:ascii="Times New Roman" w:hAnsi="Times New Roman" w:cs="Times New Roman"/>
          <w:sz w:val="28"/>
          <w:szCs w:val="28"/>
        </w:rPr>
        <w:br w:type="page"/>
      </w:r>
    </w:p>
    <w:p w14:paraId="39E7D574" w14:textId="77777777" w:rsidR="00FB0CD8" w:rsidRPr="00DD3BF6" w:rsidRDefault="00FB0CD8" w:rsidP="0015340E">
      <w:pPr>
        <w:pStyle w:val="ConsPlusTitle"/>
        <w:rPr>
          <w:rFonts w:ascii="Times New Roman" w:hAnsi="Times New Roman" w:cs="Times New Roman"/>
          <w:sz w:val="28"/>
          <w:szCs w:val="28"/>
        </w:rPr>
        <w:sectPr w:rsidR="00FB0CD8" w:rsidRPr="00DD3BF6" w:rsidSect="00FB0CD8">
          <w:pgSz w:w="16838" w:h="11906" w:orient="landscape"/>
          <w:pgMar w:top="1134" w:right="1134" w:bottom="567" w:left="1134" w:header="709" w:footer="709" w:gutter="0"/>
          <w:cols w:space="708"/>
          <w:docGrid w:linePitch="360"/>
        </w:sectPr>
      </w:pPr>
    </w:p>
    <w:p w14:paraId="1D62EAD9" w14:textId="2276C4F4" w:rsidR="00FB0CD8" w:rsidRPr="00DD3BF6" w:rsidRDefault="00FB0CD8" w:rsidP="0015340E">
      <w:pPr>
        <w:widowControl w:val="0"/>
        <w:spacing w:after="0" w:line="240" w:lineRule="auto"/>
        <w:jc w:val="center"/>
        <w:outlineLvl w:val="0"/>
        <w:rPr>
          <w:rFonts w:ascii="Times New Roman" w:eastAsiaTheme="majorEastAsia" w:hAnsi="Times New Roman" w:cs="Times New Roman"/>
          <w:b/>
          <w:sz w:val="28"/>
          <w:szCs w:val="28"/>
        </w:rPr>
      </w:pPr>
      <w:r w:rsidRPr="00DD3BF6">
        <w:rPr>
          <w:rFonts w:ascii="Times New Roman" w:eastAsiaTheme="majorEastAsia" w:hAnsi="Times New Roman" w:cs="Times New Roman"/>
          <w:b/>
          <w:sz w:val="28"/>
          <w:szCs w:val="28"/>
        </w:rPr>
        <w:lastRenderedPageBreak/>
        <w:t xml:space="preserve">8. Развитие конкуренции </w:t>
      </w:r>
      <w:r w:rsidR="006D4625">
        <w:rPr>
          <w:rFonts w:ascii="Times New Roman" w:eastAsiaTheme="majorEastAsia" w:hAnsi="Times New Roman" w:cs="Times New Roman"/>
          <w:b/>
          <w:sz w:val="28"/>
          <w:szCs w:val="28"/>
        </w:rPr>
        <w:t>в сфере</w:t>
      </w:r>
      <w:r w:rsidRPr="00DD3BF6">
        <w:rPr>
          <w:rFonts w:ascii="Times New Roman" w:eastAsiaTheme="majorEastAsia" w:hAnsi="Times New Roman" w:cs="Times New Roman"/>
          <w:b/>
          <w:sz w:val="28"/>
          <w:szCs w:val="28"/>
        </w:rPr>
        <w:t xml:space="preserve"> наружной рекламы</w:t>
      </w:r>
    </w:p>
    <w:p w14:paraId="2644826B" w14:textId="78FDCAD5" w:rsidR="003A4BD1" w:rsidRDefault="003A4BD1"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Ответственный за достижение ключевого показателя и координацию мероприятий – </w:t>
      </w:r>
      <w:r w:rsidR="00E82DF3">
        <w:rPr>
          <w:rFonts w:ascii="Times New Roman" w:hAnsi="Times New Roman" w:cs="Times New Roman"/>
          <w:sz w:val="28"/>
          <w:szCs w:val="28"/>
        </w:rPr>
        <w:t>О</w:t>
      </w:r>
      <w:r w:rsidR="00E82DF3" w:rsidRPr="00E82DF3">
        <w:rPr>
          <w:rFonts w:ascii="Times New Roman" w:hAnsi="Times New Roman" w:cs="Times New Roman"/>
          <w:sz w:val="28"/>
          <w:szCs w:val="28"/>
        </w:rPr>
        <w:t>тдел сферы обращения Администрация городского округа Домодедово Московской области.</w:t>
      </w:r>
    </w:p>
    <w:p w14:paraId="2D4BFBBE" w14:textId="77777777" w:rsidR="003A4BD1" w:rsidRPr="00DD3BF6" w:rsidRDefault="003A4BD1" w:rsidP="0015340E">
      <w:pPr>
        <w:widowControl w:val="0"/>
        <w:spacing w:after="0" w:line="240" w:lineRule="auto"/>
        <w:ind w:firstLine="709"/>
        <w:jc w:val="both"/>
        <w:rPr>
          <w:rFonts w:ascii="Times New Roman" w:hAnsi="Times New Roman" w:cs="Times New Roman"/>
          <w:sz w:val="28"/>
          <w:szCs w:val="28"/>
        </w:rPr>
      </w:pPr>
    </w:p>
    <w:p w14:paraId="57057CB1" w14:textId="77777777" w:rsidR="003A4BD1" w:rsidRPr="00DD3BF6" w:rsidRDefault="003A4BD1" w:rsidP="0015340E">
      <w:pPr>
        <w:pStyle w:val="af"/>
        <w:widowControl w:val="0"/>
        <w:numPr>
          <w:ilvl w:val="0"/>
          <w:numId w:val="15"/>
        </w:numPr>
        <w:spacing w:after="0" w:line="240" w:lineRule="auto"/>
        <w:ind w:left="0"/>
        <w:contextualSpacing w:val="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 xml:space="preserve">Исходная информация в отношении ситуации и проблематики </w:t>
      </w:r>
      <w:r w:rsidRPr="00DD3BF6">
        <w:rPr>
          <w:rFonts w:ascii="Times New Roman" w:eastAsia="Times New Roman" w:hAnsi="Times New Roman" w:cs="Times New Roman"/>
          <w:b/>
          <w:sz w:val="28"/>
          <w:szCs w:val="28"/>
          <w:lang w:eastAsia="ru-RU"/>
        </w:rPr>
        <w:br/>
        <w:t>на рынке наружной рекламы</w:t>
      </w:r>
    </w:p>
    <w:p w14:paraId="088D75E2" w14:textId="77777777" w:rsidR="003A4BD1" w:rsidRDefault="003A4BD1"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Установка и эксплуатация рекламных конструкций на территории Московской области с 2014 года в соответствии с Федеральным законом от 13.03.2006 № 38-ФЗ </w:t>
      </w:r>
      <w:r>
        <w:rPr>
          <w:rFonts w:ascii="Times New Roman" w:hAnsi="Times New Roman" w:cs="Times New Roman"/>
          <w:sz w:val="28"/>
          <w:szCs w:val="28"/>
        </w:rPr>
        <w:t>«</w:t>
      </w:r>
      <w:r w:rsidRPr="00DD3BF6">
        <w:rPr>
          <w:rFonts w:ascii="Times New Roman" w:hAnsi="Times New Roman" w:cs="Times New Roman"/>
          <w:sz w:val="28"/>
          <w:szCs w:val="28"/>
        </w:rPr>
        <w:t>О рекламе</w:t>
      </w:r>
      <w:r>
        <w:rPr>
          <w:rFonts w:ascii="Times New Roman" w:hAnsi="Times New Roman" w:cs="Times New Roman"/>
          <w:sz w:val="28"/>
          <w:szCs w:val="28"/>
        </w:rPr>
        <w:t>»</w:t>
      </w:r>
      <w:r w:rsidRPr="00DD3BF6">
        <w:rPr>
          <w:rFonts w:ascii="Times New Roman" w:hAnsi="Times New Roman" w:cs="Times New Roman"/>
          <w:sz w:val="28"/>
          <w:szCs w:val="28"/>
        </w:rPr>
        <w:t xml:space="preserve"> осуществляется на основании схем, утвержденных органами местного самоуправления муниципальных образований Московской области.</w:t>
      </w:r>
    </w:p>
    <w:p w14:paraId="35F021F0" w14:textId="2F705BC8" w:rsidR="003A4BD1" w:rsidRPr="00DD3BF6" w:rsidRDefault="003A4BD1" w:rsidP="0015340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городского округа Домодедово все изменения в Схему размещения рекламных конструкций вносятся по согласованию с Главным управлением по </w:t>
      </w:r>
      <w:r w:rsidR="003C6AB6">
        <w:rPr>
          <w:rFonts w:ascii="Times New Roman" w:hAnsi="Times New Roman" w:cs="Times New Roman"/>
          <w:sz w:val="28"/>
          <w:szCs w:val="28"/>
        </w:rPr>
        <w:t>информационной политике Московской</w:t>
      </w:r>
      <w:r>
        <w:rPr>
          <w:rFonts w:ascii="Times New Roman" w:hAnsi="Times New Roman" w:cs="Times New Roman"/>
          <w:sz w:val="28"/>
          <w:szCs w:val="28"/>
        </w:rPr>
        <w:t xml:space="preserve"> области в соответствии с постановлением Правительства Московской области от 28.06.2013 № 462</w:t>
      </w:r>
      <w:r w:rsidRPr="00D50118">
        <w:rPr>
          <w:rFonts w:ascii="Times New Roman" w:hAnsi="Times New Roman" w:cs="Times New Roman"/>
          <w:sz w:val="28"/>
          <w:szCs w:val="28"/>
        </w:rPr>
        <w:t xml:space="preserve">/25 </w:t>
      </w:r>
      <w:r>
        <w:rPr>
          <w:rFonts w:ascii="Times New Roman" w:hAnsi="Times New Roman" w:cs="Times New Roman"/>
          <w:sz w:val="28"/>
          <w:szCs w:val="28"/>
        </w:rPr>
        <w:t xml:space="preserve">«О внесении изменения в Положение о Главном управлении по информационной политике Московской области и утверждении порядка согласования схем размещения рекламных конструкций». </w:t>
      </w:r>
    </w:p>
    <w:p w14:paraId="7BD932A9" w14:textId="77777777" w:rsidR="003A4BD1" w:rsidRPr="00DD3BF6" w:rsidRDefault="003A4BD1" w:rsidP="0015340E">
      <w:pPr>
        <w:widowControl w:val="0"/>
        <w:spacing w:after="0" w:line="240" w:lineRule="auto"/>
        <w:ind w:firstLine="709"/>
        <w:jc w:val="both"/>
        <w:rPr>
          <w:rFonts w:ascii="Times New Roman" w:hAnsi="Times New Roman" w:cs="Times New Roman"/>
          <w:sz w:val="28"/>
          <w:szCs w:val="28"/>
        </w:rPr>
      </w:pPr>
    </w:p>
    <w:p w14:paraId="5679720F" w14:textId="77777777" w:rsidR="003A4BD1" w:rsidRPr="00DD3BF6" w:rsidRDefault="003A4BD1" w:rsidP="0015340E">
      <w:pPr>
        <w:pStyle w:val="af"/>
        <w:widowControl w:val="0"/>
        <w:numPr>
          <w:ilvl w:val="0"/>
          <w:numId w:val="15"/>
        </w:numPr>
        <w:spacing w:after="0" w:line="240" w:lineRule="auto"/>
        <w:ind w:left="0"/>
        <w:contextualSpacing w:val="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t xml:space="preserve">Доля хозяйствующих субъектов частной формы собственности </w:t>
      </w:r>
      <w:r w:rsidRPr="00DD3BF6">
        <w:rPr>
          <w:rFonts w:ascii="Times New Roman" w:eastAsia="Times New Roman" w:hAnsi="Times New Roman" w:cs="Times New Roman"/>
          <w:b/>
          <w:sz w:val="28"/>
          <w:szCs w:val="28"/>
          <w:lang w:eastAsia="ru-RU"/>
        </w:rPr>
        <w:br/>
        <w:t xml:space="preserve">на рынке наружной рекламы </w:t>
      </w:r>
    </w:p>
    <w:p w14:paraId="0C197C40" w14:textId="77777777" w:rsidR="003A4BD1" w:rsidRDefault="003A4BD1" w:rsidP="0015340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 xml:space="preserve">На территории </w:t>
      </w:r>
      <w:r w:rsidRPr="000B3165">
        <w:rPr>
          <w:rFonts w:ascii="Times New Roman" w:eastAsia="Times New Roman" w:hAnsi="Times New Roman" w:cs="Times New Roman"/>
          <w:sz w:val="28"/>
          <w:szCs w:val="28"/>
          <w:lang w:eastAsia="ru-RU"/>
        </w:rPr>
        <w:t>городского округа Домодедово</w:t>
      </w:r>
      <w:r w:rsidRPr="00DD3BF6">
        <w:rPr>
          <w:rFonts w:ascii="Times New Roman" w:eastAsia="Times New Roman" w:hAnsi="Times New Roman" w:cs="Times New Roman"/>
          <w:sz w:val="28"/>
          <w:szCs w:val="28"/>
          <w:lang w:eastAsia="ru-RU"/>
        </w:rPr>
        <w:t xml:space="preserve"> Московской области деятельность на рынке наружной рекламы осуществляют </w:t>
      </w:r>
      <w:r>
        <w:rPr>
          <w:rFonts w:ascii="Times New Roman" w:eastAsia="Times New Roman" w:hAnsi="Times New Roman" w:cs="Times New Roman"/>
          <w:sz w:val="28"/>
          <w:szCs w:val="28"/>
          <w:lang w:eastAsia="ru-RU"/>
        </w:rPr>
        <w:t>14</w:t>
      </w:r>
      <w:r w:rsidRPr="00DD3BF6">
        <w:rPr>
          <w:rFonts w:ascii="Times New Roman" w:eastAsia="Times New Roman" w:hAnsi="Times New Roman" w:cs="Times New Roman"/>
          <w:sz w:val="28"/>
          <w:szCs w:val="28"/>
          <w:lang w:eastAsia="ru-RU"/>
        </w:rPr>
        <w:t xml:space="preserve"> рекламораспространителей, в том числе </w:t>
      </w:r>
      <w:r>
        <w:rPr>
          <w:rFonts w:ascii="Times New Roman" w:eastAsia="Times New Roman" w:hAnsi="Times New Roman" w:cs="Times New Roman"/>
          <w:sz w:val="28"/>
          <w:szCs w:val="28"/>
          <w:lang w:eastAsia="ru-RU"/>
        </w:rPr>
        <w:t>13 – юридических лиц, 1</w:t>
      </w:r>
      <w:r w:rsidRPr="00DD3BF6">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индивидуальный предприниматель.</w:t>
      </w:r>
    </w:p>
    <w:p w14:paraId="48C04BB6" w14:textId="77777777" w:rsidR="003A4BD1" w:rsidRDefault="003A4BD1" w:rsidP="0015340E">
      <w:pPr>
        <w:pStyle w:val="af"/>
        <w:widowControl w:val="0"/>
        <w:numPr>
          <w:ilvl w:val="0"/>
          <w:numId w:val="37"/>
        </w:numPr>
        <w:spacing w:after="0" w:line="240" w:lineRule="auto"/>
        <w:ind w:left="0"/>
        <w:contextualSpacing w:val="0"/>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Оценка состояния конкурентной среды бизнес-объединениями </w:t>
      </w:r>
      <w:r>
        <w:rPr>
          <w:rFonts w:ascii="Times New Roman" w:eastAsia="Times New Roman" w:hAnsi="Times New Roman" w:cs="Times New Roman"/>
          <w:b/>
          <w:sz w:val="28"/>
          <w:szCs w:val="28"/>
          <w:lang w:eastAsia="ru-RU"/>
        </w:rPr>
        <w:br/>
        <w:t xml:space="preserve">и потребителями </w:t>
      </w:r>
    </w:p>
    <w:p w14:paraId="14256242" w14:textId="77777777" w:rsidR="003A4BD1" w:rsidRDefault="003A4BD1" w:rsidP="0015340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Уровень конкуренции, сложившийся на рынке за 2018 год, назвали высоким  100% опрошенных предпринимателей. Среднее число конкурирующих организаций на местах, по оценкам 100% предпринимателей, варьируется в пределах 4 единиц.</w:t>
      </w:r>
    </w:p>
    <w:p w14:paraId="793728FB" w14:textId="77777777" w:rsidR="003A4BD1" w:rsidRDefault="003A4BD1" w:rsidP="0015340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Подавляющее большинство представителей бизнеса 87% не считает существующие административные и экономические барьеры непреодолимыми.</w:t>
      </w:r>
    </w:p>
    <w:p w14:paraId="542C2F6D" w14:textId="77777777" w:rsidR="003A4BD1" w:rsidRDefault="003A4BD1" w:rsidP="0015340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Среди проблем, с которыми сталкиваются предприниматели, решившие открыть свое дело в сфере наружной рекламы, отмечены высокие налоги и дефицит квалифицированных кадров.</w:t>
      </w:r>
    </w:p>
    <w:p w14:paraId="3CC6B52C" w14:textId="77777777" w:rsidR="003A4BD1" w:rsidRDefault="003A4BD1" w:rsidP="0015340E">
      <w:pPr>
        <w:widowControl w:val="0"/>
        <w:spacing w:after="0" w:line="240" w:lineRule="auto"/>
        <w:ind w:firstLine="709"/>
        <w:jc w:val="both"/>
        <w:rPr>
          <w:rFonts w:ascii="Times New Roman" w:hAnsi="Times New Roman" w:cs="Times New Roman"/>
          <w:sz w:val="28"/>
          <w:szCs w:val="28"/>
        </w:rPr>
      </w:pPr>
    </w:p>
    <w:p w14:paraId="2E21227E" w14:textId="77777777" w:rsidR="003A4BD1" w:rsidRDefault="003A4BD1" w:rsidP="0015340E">
      <w:pPr>
        <w:pStyle w:val="af"/>
        <w:widowControl w:val="0"/>
        <w:numPr>
          <w:ilvl w:val="0"/>
          <w:numId w:val="37"/>
        </w:numPr>
        <w:spacing w:after="0" w:line="240" w:lineRule="auto"/>
        <w:ind w:left="0"/>
        <w:contextualSpacing w:val="0"/>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Характерные особенности рынка </w:t>
      </w:r>
    </w:p>
    <w:p w14:paraId="4834F684" w14:textId="77777777" w:rsidR="003A4BD1" w:rsidRDefault="003A4BD1" w:rsidP="0015340E">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период с 2013 по 2019 год удалось качественно изменить облик главных улиц и </w:t>
      </w:r>
      <w:proofErr w:type="spellStart"/>
      <w:r>
        <w:rPr>
          <w:rFonts w:ascii="Times New Roman" w:hAnsi="Times New Roman" w:cs="Times New Roman"/>
          <w:sz w:val="28"/>
          <w:szCs w:val="28"/>
        </w:rPr>
        <w:t>вылетных</w:t>
      </w:r>
      <w:proofErr w:type="spellEnd"/>
      <w:r>
        <w:rPr>
          <w:rFonts w:ascii="Times New Roman" w:hAnsi="Times New Roman" w:cs="Times New Roman"/>
          <w:sz w:val="28"/>
          <w:szCs w:val="28"/>
        </w:rPr>
        <w:t xml:space="preserve"> магистралей Подмосковья.</w:t>
      </w:r>
    </w:p>
    <w:p w14:paraId="32E20F61" w14:textId="77777777" w:rsidR="003A4BD1" w:rsidRDefault="003A4BD1" w:rsidP="0015340E">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Приоритетом в эксплуатации рекламных конструкций становятся высокотехнологичные современные конструкции типа светодиодный экран и рекламные конструкции с внутренним подсветом.</w:t>
      </w:r>
    </w:p>
    <w:p w14:paraId="0BCA4B86" w14:textId="77777777" w:rsidR="003A4BD1" w:rsidRDefault="003A4BD1" w:rsidP="0015340E">
      <w:pPr>
        <w:tabs>
          <w:tab w:val="left" w:pos="993"/>
        </w:tabs>
        <w:spacing w:after="0" w:line="240" w:lineRule="auto"/>
        <w:ind w:firstLine="709"/>
        <w:jc w:val="both"/>
        <w:rPr>
          <w:rFonts w:ascii="Times New Roman" w:hAnsi="Times New Roman" w:cs="Times New Roman"/>
          <w:sz w:val="28"/>
          <w:szCs w:val="28"/>
        </w:rPr>
      </w:pPr>
    </w:p>
    <w:p w14:paraId="047DE0C0" w14:textId="77777777" w:rsidR="003C6AB6" w:rsidRDefault="003C6AB6" w:rsidP="0015340E">
      <w:pPr>
        <w:tabs>
          <w:tab w:val="left" w:pos="993"/>
        </w:tabs>
        <w:spacing w:after="0" w:line="240" w:lineRule="auto"/>
        <w:ind w:firstLine="709"/>
        <w:jc w:val="both"/>
        <w:rPr>
          <w:rFonts w:ascii="Times New Roman" w:hAnsi="Times New Roman" w:cs="Times New Roman"/>
          <w:sz w:val="28"/>
          <w:szCs w:val="28"/>
        </w:rPr>
      </w:pPr>
    </w:p>
    <w:p w14:paraId="6C23D819" w14:textId="77777777" w:rsidR="003C6AB6" w:rsidRDefault="003C6AB6" w:rsidP="0015340E">
      <w:pPr>
        <w:tabs>
          <w:tab w:val="left" w:pos="993"/>
        </w:tabs>
        <w:spacing w:after="0" w:line="240" w:lineRule="auto"/>
        <w:ind w:firstLine="709"/>
        <w:jc w:val="both"/>
        <w:rPr>
          <w:rFonts w:ascii="Times New Roman" w:hAnsi="Times New Roman" w:cs="Times New Roman"/>
          <w:sz w:val="28"/>
          <w:szCs w:val="28"/>
        </w:rPr>
      </w:pPr>
    </w:p>
    <w:p w14:paraId="6ABFFCBD" w14:textId="77777777" w:rsidR="003A4BD1" w:rsidRDefault="003A4BD1" w:rsidP="0015340E">
      <w:pPr>
        <w:pStyle w:val="af"/>
        <w:widowControl w:val="0"/>
        <w:numPr>
          <w:ilvl w:val="0"/>
          <w:numId w:val="37"/>
        </w:numPr>
        <w:spacing w:after="0" w:line="240" w:lineRule="auto"/>
        <w:ind w:left="0"/>
        <w:contextualSpacing w:val="0"/>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Характеристика основных административных и экономических барьеров входа на рынок наружной рекламы</w:t>
      </w:r>
    </w:p>
    <w:p w14:paraId="624FCD2D" w14:textId="77777777" w:rsidR="003A4BD1" w:rsidRDefault="003A4BD1" w:rsidP="001534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барьерами являются:</w:t>
      </w:r>
    </w:p>
    <w:p w14:paraId="2A7F347B" w14:textId="77777777" w:rsidR="003A4BD1" w:rsidRDefault="003A4BD1" w:rsidP="001534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сложности экономического характера в стране, которые ведут к снижению инвестиционной привлекательности рынка наружной рекламы;</w:t>
      </w:r>
    </w:p>
    <w:p w14:paraId="6D0D1332" w14:textId="77777777" w:rsidR="003A4BD1" w:rsidRDefault="003A4BD1" w:rsidP="001534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отток рекламодателей, снижение рекламных бюджетов и как следствие снижение экономической привлекательности рынка наружной рекламы.</w:t>
      </w:r>
    </w:p>
    <w:p w14:paraId="29A64E11" w14:textId="77777777" w:rsidR="003A4BD1" w:rsidRDefault="003A4BD1" w:rsidP="0015340E">
      <w:pPr>
        <w:spacing w:after="0" w:line="240" w:lineRule="auto"/>
        <w:ind w:firstLine="709"/>
        <w:jc w:val="both"/>
        <w:rPr>
          <w:rFonts w:ascii="Times New Roman" w:hAnsi="Times New Roman" w:cs="Times New Roman"/>
          <w:sz w:val="28"/>
          <w:szCs w:val="28"/>
        </w:rPr>
      </w:pPr>
    </w:p>
    <w:p w14:paraId="61E7E5AE" w14:textId="77777777" w:rsidR="003A4BD1" w:rsidRDefault="003A4BD1" w:rsidP="0015340E">
      <w:pPr>
        <w:pStyle w:val="af"/>
        <w:widowControl w:val="0"/>
        <w:numPr>
          <w:ilvl w:val="0"/>
          <w:numId w:val="37"/>
        </w:numPr>
        <w:spacing w:after="0" w:line="240" w:lineRule="auto"/>
        <w:ind w:left="0"/>
        <w:contextualSpacing w:val="0"/>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Меры по развитию рынка </w:t>
      </w:r>
    </w:p>
    <w:p w14:paraId="18633787" w14:textId="77777777" w:rsidR="003A4BD1" w:rsidRDefault="003A4BD1" w:rsidP="0015340E">
      <w:pPr>
        <w:widowControl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Меры развития рынка наружной рекламы:</w:t>
      </w:r>
    </w:p>
    <w:p w14:paraId="3155FE6D" w14:textId="77777777" w:rsidR="003A4BD1" w:rsidRDefault="003A4BD1" w:rsidP="0015340E">
      <w:pPr>
        <w:widowControl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 проведение торгов на размещение рекламных конструкций только </w:t>
      </w:r>
      <w:r>
        <w:rPr>
          <w:rFonts w:ascii="Times New Roman" w:hAnsi="Times New Roman" w:cs="Times New Roman"/>
          <w:bCs/>
          <w:sz w:val="28"/>
          <w:szCs w:val="28"/>
        </w:rPr>
        <w:br/>
        <w:t>в электронном виде. 100% победителей аукционов – малый и средний бизнес;</w:t>
      </w:r>
    </w:p>
    <w:p w14:paraId="4B0E60E8" w14:textId="77777777" w:rsidR="003A4BD1" w:rsidRDefault="003A4BD1" w:rsidP="0015340E">
      <w:pPr>
        <w:widowControl w:val="0"/>
        <w:tabs>
          <w:tab w:val="left" w:pos="993"/>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проведение Главным управлением по информационной политике Московской области работы по контролю за оказанием органами местного самоуправления муниципальной услуги по выдаче разрешений на установку и эксплуатацию рекламных конструкций в электронном виде;</w:t>
      </w:r>
    </w:p>
    <w:p w14:paraId="01A87ECC" w14:textId="77777777" w:rsidR="003A4BD1" w:rsidRDefault="003A4BD1" w:rsidP="0015340E">
      <w:pPr>
        <w:widowControl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актуализация схем размещения рекламных конструкций </w:t>
      </w:r>
      <w:r>
        <w:rPr>
          <w:rFonts w:ascii="Times New Roman" w:hAnsi="Times New Roman" w:cs="Times New Roman"/>
          <w:sz w:val="28"/>
          <w:szCs w:val="28"/>
        </w:rPr>
        <w:t>в соответствии с обстоятельствами инфраструктурного и имущественного характера</w:t>
      </w:r>
      <w:r>
        <w:rPr>
          <w:rFonts w:ascii="Times New Roman" w:hAnsi="Times New Roman" w:cs="Times New Roman"/>
          <w:bCs/>
          <w:sz w:val="28"/>
          <w:szCs w:val="28"/>
        </w:rPr>
        <w:t>;</w:t>
      </w:r>
    </w:p>
    <w:p w14:paraId="38151BC5" w14:textId="77777777" w:rsidR="003A4BD1" w:rsidRDefault="003A4BD1" w:rsidP="0015340E">
      <w:pPr>
        <w:widowControl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борьба с незаконными рекламными конструкциями на территории городского округа Домодедово.</w:t>
      </w:r>
    </w:p>
    <w:p w14:paraId="1CD72F3C" w14:textId="77777777" w:rsidR="003A4BD1" w:rsidRDefault="003A4BD1" w:rsidP="0015340E">
      <w:pPr>
        <w:widowControl w:val="0"/>
        <w:spacing w:after="0" w:line="240" w:lineRule="auto"/>
        <w:ind w:firstLine="709"/>
        <w:jc w:val="both"/>
        <w:rPr>
          <w:rFonts w:ascii="Times New Roman" w:hAnsi="Times New Roman" w:cs="Times New Roman"/>
          <w:bCs/>
          <w:sz w:val="28"/>
          <w:szCs w:val="28"/>
        </w:rPr>
      </w:pPr>
    </w:p>
    <w:p w14:paraId="063BC780" w14:textId="77777777" w:rsidR="003A4BD1" w:rsidRDefault="003A4BD1" w:rsidP="0015340E">
      <w:pPr>
        <w:pStyle w:val="af"/>
        <w:widowControl w:val="0"/>
        <w:numPr>
          <w:ilvl w:val="0"/>
          <w:numId w:val="37"/>
        </w:numPr>
        <w:spacing w:after="0" w:line="240" w:lineRule="auto"/>
        <w:ind w:left="0"/>
        <w:contextualSpacing w:val="0"/>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Перспективы развития рынка </w:t>
      </w:r>
    </w:p>
    <w:p w14:paraId="3E611D8A" w14:textId="77777777" w:rsidR="003A4BD1" w:rsidRDefault="003A4BD1" w:rsidP="0015340E">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Совершенствование конкурентных процедур в сфере наружной рекламы:</w:t>
      </w:r>
    </w:p>
    <w:p w14:paraId="2EB71F22" w14:textId="77777777" w:rsidR="003A4BD1" w:rsidRDefault="003A4BD1" w:rsidP="0015340E">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проведение аукционов на право заключения договоров </w:t>
      </w:r>
      <w:r>
        <w:rPr>
          <w:rFonts w:ascii="Times New Roman" w:eastAsia="Times New Roman" w:hAnsi="Times New Roman" w:cs="Times New Roman"/>
          <w:sz w:val="28"/>
          <w:szCs w:val="28"/>
          <w:lang w:eastAsia="ru-RU"/>
        </w:rPr>
        <w:br/>
        <w:t>на установку или эксплуатацию рекламных конструкций в электронной форме;</w:t>
      </w:r>
    </w:p>
    <w:p w14:paraId="423239B0" w14:textId="77777777" w:rsidR="003A4BD1" w:rsidRDefault="003A4BD1" w:rsidP="0015340E">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оказание услуги по выдаче разрешения на установку и эксплуатацию рекламных конструкций в электронном виде;</w:t>
      </w:r>
    </w:p>
    <w:p w14:paraId="1BDBE2B7" w14:textId="77777777" w:rsidR="003A4BD1" w:rsidRDefault="003A4BD1" w:rsidP="0015340E">
      <w:pPr>
        <w:widowControl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актуализация схем размещения рекламных конструкций в целях внедрения современных высокотехнологичных рекламных конструкций.</w:t>
      </w:r>
    </w:p>
    <w:p w14:paraId="77EFED7F" w14:textId="77777777" w:rsidR="00FB0CD8" w:rsidRPr="00DD3BF6" w:rsidRDefault="00FB0CD8" w:rsidP="0015340E">
      <w:pPr>
        <w:widowControl w:val="0"/>
        <w:spacing w:after="0" w:line="240" w:lineRule="auto"/>
        <w:ind w:firstLine="426"/>
        <w:jc w:val="both"/>
        <w:rPr>
          <w:rFonts w:ascii="Times New Roman" w:hAnsi="Times New Roman" w:cs="Times New Roman"/>
          <w:sz w:val="28"/>
          <w:szCs w:val="28"/>
        </w:rPr>
        <w:sectPr w:rsidR="00FB0CD8" w:rsidRPr="00DD3BF6" w:rsidSect="006A0CC1">
          <w:pgSz w:w="11906" w:h="16838"/>
          <w:pgMar w:top="1134" w:right="567" w:bottom="1134" w:left="1134" w:header="709" w:footer="709" w:gutter="0"/>
          <w:cols w:space="708"/>
          <w:docGrid w:linePitch="360"/>
        </w:sectPr>
      </w:pPr>
    </w:p>
    <w:p w14:paraId="4A7721F0" w14:textId="77777777" w:rsidR="00FB0CD8" w:rsidRPr="00DD3BF6" w:rsidRDefault="00FB0CD8" w:rsidP="0015340E">
      <w:pPr>
        <w:pStyle w:val="af"/>
        <w:widowControl w:val="0"/>
        <w:numPr>
          <w:ilvl w:val="0"/>
          <w:numId w:val="15"/>
        </w:numPr>
        <w:spacing w:after="0" w:line="240" w:lineRule="auto"/>
        <w:ind w:left="0"/>
        <w:contextualSpacing w:val="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lastRenderedPageBreak/>
        <w:t>Перечень ключевых показателей развития конкуренции на рынке наружной рекламы</w:t>
      </w:r>
    </w:p>
    <w:tbl>
      <w:tblPr>
        <w:tblStyle w:val="91"/>
        <w:tblpPr w:leftFromText="180" w:rightFromText="180" w:vertAnchor="text" w:tblpX="-5" w:tblpY="1"/>
        <w:tblOverlap w:val="never"/>
        <w:tblW w:w="14880" w:type="dxa"/>
        <w:tblLayout w:type="fixed"/>
        <w:tblCellMar>
          <w:top w:w="28" w:type="dxa"/>
          <w:left w:w="28" w:type="dxa"/>
          <w:bottom w:w="28" w:type="dxa"/>
          <w:right w:w="28" w:type="dxa"/>
        </w:tblCellMar>
        <w:tblLook w:val="04A0" w:firstRow="1" w:lastRow="0" w:firstColumn="1" w:lastColumn="0" w:noHBand="0" w:noVBand="1"/>
      </w:tblPr>
      <w:tblGrid>
        <w:gridCol w:w="567"/>
        <w:gridCol w:w="6516"/>
        <w:gridCol w:w="1168"/>
        <w:gridCol w:w="847"/>
        <w:gridCol w:w="848"/>
        <w:gridCol w:w="847"/>
        <w:gridCol w:w="848"/>
        <w:gridCol w:w="688"/>
        <w:gridCol w:w="2551"/>
      </w:tblGrid>
      <w:tr w:rsidR="00FB0CD8" w:rsidRPr="00DD3BF6" w14:paraId="2711EA15" w14:textId="77777777" w:rsidTr="005E50DE">
        <w:trPr>
          <w:trHeight w:val="265"/>
        </w:trPr>
        <w:tc>
          <w:tcPr>
            <w:tcW w:w="567" w:type="dxa"/>
            <w:vMerge w:val="restart"/>
            <w:vAlign w:val="center"/>
          </w:tcPr>
          <w:p w14:paraId="575DD751" w14:textId="77777777" w:rsidR="00FB0CD8" w:rsidRPr="00DD3BF6" w:rsidRDefault="00FB0CD8" w:rsidP="0015340E">
            <w:pPr>
              <w:widowControl w:val="0"/>
              <w:rPr>
                <w:sz w:val="24"/>
                <w:szCs w:val="24"/>
              </w:rPr>
            </w:pPr>
            <w:r w:rsidRPr="00DD3BF6">
              <w:rPr>
                <w:sz w:val="24"/>
                <w:szCs w:val="24"/>
              </w:rPr>
              <w:t>№ п/п</w:t>
            </w:r>
          </w:p>
        </w:tc>
        <w:tc>
          <w:tcPr>
            <w:tcW w:w="6516" w:type="dxa"/>
            <w:vMerge w:val="restart"/>
            <w:vAlign w:val="center"/>
          </w:tcPr>
          <w:p w14:paraId="461A242E" w14:textId="77777777" w:rsidR="00FB0CD8" w:rsidRPr="00DD3BF6" w:rsidRDefault="00FB0CD8" w:rsidP="0015340E">
            <w:pPr>
              <w:widowControl w:val="0"/>
              <w:rPr>
                <w:sz w:val="24"/>
                <w:szCs w:val="24"/>
              </w:rPr>
            </w:pPr>
            <w:r w:rsidRPr="00DD3BF6">
              <w:rPr>
                <w:sz w:val="24"/>
                <w:szCs w:val="24"/>
              </w:rPr>
              <w:t>Ключевые показатели</w:t>
            </w:r>
          </w:p>
        </w:tc>
        <w:tc>
          <w:tcPr>
            <w:tcW w:w="1168" w:type="dxa"/>
            <w:vMerge w:val="restart"/>
            <w:vAlign w:val="center"/>
          </w:tcPr>
          <w:p w14:paraId="73EAC5CF" w14:textId="77777777" w:rsidR="00FB0CD8" w:rsidRPr="00DD3BF6" w:rsidRDefault="00FB0CD8" w:rsidP="0015340E">
            <w:pPr>
              <w:widowControl w:val="0"/>
              <w:rPr>
                <w:sz w:val="24"/>
                <w:szCs w:val="24"/>
              </w:rPr>
            </w:pPr>
            <w:r w:rsidRPr="00DD3BF6">
              <w:rPr>
                <w:sz w:val="24"/>
                <w:szCs w:val="24"/>
              </w:rPr>
              <w:t>Единица</w:t>
            </w:r>
          </w:p>
          <w:p w14:paraId="10B392E2" w14:textId="77777777" w:rsidR="00FB0CD8" w:rsidRPr="00DD3BF6" w:rsidRDefault="00FB0CD8" w:rsidP="0015340E">
            <w:pPr>
              <w:widowControl w:val="0"/>
              <w:rPr>
                <w:sz w:val="24"/>
                <w:szCs w:val="24"/>
              </w:rPr>
            </w:pPr>
            <w:r w:rsidRPr="00DD3BF6">
              <w:rPr>
                <w:sz w:val="24"/>
                <w:szCs w:val="24"/>
              </w:rPr>
              <w:t>измерения</w:t>
            </w:r>
          </w:p>
        </w:tc>
        <w:tc>
          <w:tcPr>
            <w:tcW w:w="4078" w:type="dxa"/>
            <w:gridSpan w:val="5"/>
            <w:vAlign w:val="center"/>
          </w:tcPr>
          <w:p w14:paraId="5416A52B" w14:textId="77777777" w:rsidR="00FB0CD8" w:rsidRPr="00DD3BF6" w:rsidRDefault="00FB0CD8" w:rsidP="0015340E">
            <w:pPr>
              <w:widowControl w:val="0"/>
              <w:rPr>
                <w:sz w:val="24"/>
                <w:szCs w:val="24"/>
              </w:rPr>
            </w:pPr>
            <w:r w:rsidRPr="00DD3BF6">
              <w:rPr>
                <w:sz w:val="24"/>
                <w:szCs w:val="24"/>
              </w:rPr>
              <w:t>Числовое значение показателя</w:t>
            </w:r>
          </w:p>
        </w:tc>
        <w:tc>
          <w:tcPr>
            <w:tcW w:w="2551" w:type="dxa"/>
            <w:vMerge w:val="restart"/>
            <w:vAlign w:val="center"/>
          </w:tcPr>
          <w:p w14:paraId="03CB3DE3" w14:textId="77777777" w:rsidR="00FB0CD8" w:rsidRPr="00DD3BF6" w:rsidRDefault="00FB0CD8" w:rsidP="0015340E">
            <w:pPr>
              <w:widowControl w:val="0"/>
              <w:rPr>
                <w:sz w:val="24"/>
                <w:szCs w:val="24"/>
              </w:rPr>
            </w:pPr>
            <w:r w:rsidRPr="00DD3BF6">
              <w:rPr>
                <w:sz w:val="24"/>
                <w:szCs w:val="24"/>
              </w:rPr>
              <w:t>Ответственные исполнители</w:t>
            </w:r>
          </w:p>
        </w:tc>
      </w:tr>
      <w:tr w:rsidR="00FB0CD8" w:rsidRPr="00DD3BF6" w14:paraId="2B232819" w14:textId="77777777" w:rsidTr="005E50DE">
        <w:trPr>
          <w:trHeight w:val="502"/>
        </w:trPr>
        <w:tc>
          <w:tcPr>
            <w:tcW w:w="567" w:type="dxa"/>
            <w:vMerge/>
            <w:vAlign w:val="center"/>
          </w:tcPr>
          <w:p w14:paraId="754DFF71" w14:textId="77777777" w:rsidR="00FB0CD8" w:rsidRPr="00DD3BF6" w:rsidRDefault="00FB0CD8" w:rsidP="0015340E">
            <w:pPr>
              <w:widowControl w:val="0"/>
              <w:rPr>
                <w:sz w:val="24"/>
                <w:szCs w:val="24"/>
              </w:rPr>
            </w:pPr>
          </w:p>
        </w:tc>
        <w:tc>
          <w:tcPr>
            <w:tcW w:w="6516" w:type="dxa"/>
            <w:vMerge/>
            <w:vAlign w:val="center"/>
          </w:tcPr>
          <w:p w14:paraId="4C4D8DC2" w14:textId="77777777" w:rsidR="00FB0CD8" w:rsidRPr="00DD3BF6" w:rsidRDefault="00FB0CD8" w:rsidP="0015340E">
            <w:pPr>
              <w:widowControl w:val="0"/>
              <w:rPr>
                <w:sz w:val="24"/>
                <w:szCs w:val="24"/>
              </w:rPr>
            </w:pPr>
          </w:p>
        </w:tc>
        <w:tc>
          <w:tcPr>
            <w:tcW w:w="1168" w:type="dxa"/>
            <w:vMerge/>
            <w:vAlign w:val="center"/>
          </w:tcPr>
          <w:p w14:paraId="5644211E" w14:textId="77777777" w:rsidR="00FB0CD8" w:rsidRPr="00DD3BF6" w:rsidRDefault="00FB0CD8" w:rsidP="0015340E">
            <w:pPr>
              <w:widowControl w:val="0"/>
              <w:rPr>
                <w:sz w:val="24"/>
                <w:szCs w:val="24"/>
              </w:rPr>
            </w:pPr>
          </w:p>
        </w:tc>
        <w:tc>
          <w:tcPr>
            <w:tcW w:w="847" w:type="dxa"/>
            <w:shd w:val="clear" w:color="auto" w:fill="auto"/>
            <w:vAlign w:val="center"/>
          </w:tcPr>
          <w:p w14:paraId="0EB76D58" w14:textId="77777777" w:rsidR="00FB0CD8" w:rsidRPr="00DD3BF6" w:rsidRDefault="00FB0CD8" w:rsidP="0015340E">
            <w:pPr>
              <w:widowControl w:val="0"/>
              <w:rPr>
                <w:sz w:val="24"/>
                <w:szCs w:val="24"/>
              </w:rPr>
            </w:pPr>
            <w:r w:rsidRPr="00DD3BF6">
              <w:rPr>
                <w:sz w:val="24"/>
                <w:szCs w:val="24"/>
              </w:rPr>
              <w:t>2018</w:t>
            </w:r>
          </w:p>
        </w:tc>
        <w:tc>
          <w:tcPr>
            <w:tcW w:w="848" w:type="dxa"/>
            <w:shd w:val="clear" w:color="auto" w:fill="auto"/>
            <w:vAlign w:val="center"/>
          </w:tcPr>
          <w:p w14:paraId="2DEA7C99" w14:textId="77777777" w:rsidR="00FB0CD8" w:rsidRPr="00DD3BF6" w:rsidRDefault="00FB0CD8" w:rsidP="0015340E">
            <w:pPr>
              <w:widowControl w:val="0"/>
              <w:rPr>
                <w:sz w:val="24"/>
                <w:szCs w:val="24"/>
              </w:rPr>
            </w:pPr>
            <w:r w:rsidRPr="00DD3BF6">
              <w:rPr>
                <w:sz w:val="24"/>
                <w:szCs w:val="24"/>
              </w:rPr>
              <w:t>2019</w:t>
            </w:r>
          </w:p>
        </w:tc>
        <w:tc>
          <w:tcPr>
            <w:tcW w:w="847" w:type="dxa"/>
            <w:shd w:val="clear" w:color="auto" w:fill="auto"/>
            <w:vAlign w:val="center"/>
          </w:tcPr>
          <w:p w14:paraId="17BAB2D4" w14:textId="77777777" w:rsidR="00FB0CD8" w:rsidRPr="00DD3BF6" w:rsidRDefault="00FB0CD8" w:rsidP="0015340E">
            <w:pPr>
              <w:widowControl w:val="0"/>
              <w:rPr>
                <w:sz w:val="24"/>
                <w:szCs w:val="24"/>
              </w:rPr>
            </w:pPr>
            <w:r w:rsidRPr="00DD3BF6">
              <w:rPr>
                <w:sz w:val="24"/>
                <w:szCs w:val="24"/>
              </w:rPr>
              <w:t>2020</w:t>
            </w:r>
          </w:p>
        </w:tc>
        <w:tc>
          <w:tcPr>
            <w:tcW w:w="848" w:type="dxa"/>
            <w:shd w:val="clear" w:color="auto" w:fill="auto"/>
            <w:vAlign w:val="center"/>
          </w:tcPr>
          <w:p w14:paraId="706B4029" w14:textId="77777777" w:rsidR="00FB0CD8" w:rsidRPr="00DD3BF6" w:rsidRDefault="00FB0CD8" w:rsidP="0015340E">
            <w:pPr>
              <w:widowControl w:val="0"/>
              <w:rPr>
                <w:sz w:val="24"/>
                <w:szCs w:val="24"/>
              </w:rPr>
            </w:pPr>
            <w:r w:rsidRPr="00DD3BF6">
              <w:rPr>
                <w:sz w:val="24"/>
                <w:szCs w:val="24"/>
              </w:rPr>
              <w:t>2021</w:t>
            </w:r>
          </w:p>
        </w:tc>
        <w:tc>
          <w:tcPr>
            <w:tcW w:w="688" w:type="dxa"/>
            <w:vAlign w:val="center"/>
          </w:tcPr>
          <w:p w14:paraId="5D895A3B" w14:textId="77777777" w:rsidR="00FB0CD8" w:rsidRPr="00DD3BF6" w:rsidRDefault="00FB0CD8" w:rsidP="0015340E">
            <w:pPr>
              <w:widowControl w:val="0"/>
              <w:rPr>
                <w:sz w:val="24"/>
                <w:szCs w:val="24"/>
              </w:rPr>
            </w:pPr>
            <w:r w:rsidRPr="00DD3BF6">
              <w:rPr>
                <w:sz w:val="24"/>
                <w:szCs w:val="24"/>
              </w:rPr>
              <w:t>2022</w:t>
            </w:r>
          </w:p>
        </w:tc>
        <w:tc>
          <w:tcPr>
            <w:tcW w:w="2551" w:type="dxa"/>
            <w:vMerge/>
            <w:shd w:val="clear" w:color="auto" w:fill="auto"/>
            <w:vAlign w:val="center"/>
          </w:tcPr>
          <w:p w14:paraId="795774A7" w14:textId="77777777" w:rsidR="00FB0CD8" w:rsidRPr="00DD3BF6" w:rsidRDefault="00FB0CD8" w:rsidP="0015340E">
            <w:pPr>
              <w:widowControl w:val="0"/>
              <w:rPr>
                <w:sz w:val="24"/>
                <w:szCs w:val="24"/>
              </w:rPr>
            </w:pPr>
          </w:p>
        </w:tc>
      </w:tr>
      <w:tr w:rsidR="00FB0CD8" w:rsidRPr="00DD3BF6" w14:paraId="0094A2E0" w14:textId="77777777" w:rsidTr="005E50DE">
        <w:trPr>
          <w:trHeight w:val="209"/>
        </w:trPr>
        <w:tc>
          <w:tcPr>
            <w:tcW w:w="567" w:type="dxa"/>
            <w:vAlign w:val="center"/>
          </w:tcPr>
          <w:p w14:paraId="7EC6239D" w14:textId="77777777" w:rsidR="00FB0CD8" w:rsidRPr="00DD3BF6" w:rsidRDefault="00FB0CD8" w:rsidP="0015340E">
            <w:pPr>
              <w:widowControl w:val="0"/>
              <w:rPr>
                <w:sz w:val="24"/>
                <w:szCs w:val="24"/>
              </w:rPr>
            </w:pPr>
            <w:r w:rsidRPr="00DD3BF6">
              <w:rPr>
                <w:sz w:val="24"/>
                <w:szCs w:val="24"/>
              </w:rPr>
              <w:t>1</w:t>
            </w:r>
          </w:p>
        </w:tc>
        <w:tc>
          <w:tcPr>
            <w:tcW w:w="6516" w:type="dxa"/>
            <w:vAlign w:val="center"/>
          </w:tcPr>
          <w:p w14:paraId="12514AC1" w14:textId="77777777" w:rsidR="00FB0CD8" w:rsidRPr="00DD3BF6" w:rsidRDefault="00FB0CD8" w:rsidP="0015340E">
            <w:pPr>
              <w:widowControl w:val="0"/>
              <w:rPr>
                <w:sz w:val="24"/>
                <w:szCs w:val="24"/>
              </w:rPr>
            </w:pPr>
            <w:r w:rsidRPr="00DD3BF6">
              <w:rPr>
                <w:sz w:val="24"/>
                <w:szCs w:val="24"/>
              </w:rPr>
              <w:t>2</w:t>
            </w:r>
          </w:p>
        </w:tc>
        <w:tc>
          <w:tcPr>
            <w:tcW w:w="1168" w:type="dxa"/>
            <w:vAlign w:val="center"/>
          </w:tcPr>
          <w:p w14:paraId="53AD8662" w14:textId="77777777" w:rsidR="00FB0CD8" w:rsidRPr="00DD3BF6" w:rsidRDefault="00FB0CD8" w:rsidP="0015340E">
            <w:pPr>
              <w:widowControl w:val="0"/>
              <w:rPr>
                <w:sz w:val="24"/>
                <w:szCs w:val="24"/>
              </w:rPr>
            </w:pPr>
            <w:r w:rsidRPr="00DD3BF6">
              <w:rPr>
                <w:sz w:val="24"/>
                <w:szCs w:val="24"/>
              </w:rPr>
              <w:t>3</w:t>
            </w:r>
          </w:p>
        </w:tc>
        <w:tc>
          <w:tcPr>
            <w:tcW w:w="847" w:type="dxa"/>
            <w:shd w:val="clear" w:color="auto" w:fill="auto"/>
            <w:vAlign w:val="center"/>
          </w:tcPr>
          <w:p w14:paraId="43094740" w14:textId="77777777" w:rsidR="00FB0CD8" w:rsidRPr="00DD3BF6" w:rsidRDefault="00FB0CD8" w:rsidP="0015340E">
            <w:pPr>
              <w:widowControl w:val="0"/>
              <w:rPr>
                <w:sz w:val="24"/>
                <w:szCs w:val="24"/>
              </w:rPr>
            </w:pPr>
            <w:r w:rsidRPr="00DD3BF6">
              <w:rPr>
                <w:sz w:val="24"/>
                <w:szCs w:val="24"/>
              </w:rPr>
              <w:t>4</w:t>
            </w:r>
          </w:p>
        </w:tc>
        <w:tc>
          <w:tcPr>
            <w:tcW w:w="848" w:type="dxa"/>
            <w:shd w:val="clear" w:color="auto" w:fill="auto"/>
            <w:vAlign w:val="center"/>
          </w:tcPr>
          <w:p w14:paraId="55FF406F" w14:textId="77777777" w:rsidR="00FB0CD8" w:rsidRPr="00DD3BF6" w:rsidRDefault="00FB0CD8" w:rsidP="0015340E">
            <w:pPr>
              <w:widowControl w:val="0"/>
              <w:rPr>
                <w:sz w:val="24"/>
                <w:szCs w:val="24"/>
              </w:rPr>
            </w:pPr>
            <w:r w:rsidRPr="00DD3BF6">
              <w:rPr>
                <w:sz w:val="24"/>
                <w:szCs w:val="24"/>
              </w:rPr>
              <w:t>5</w:t>
            </w:r>
          </w:p>
        </w:tc>
        <w:tc>
          <w:tcPr>
            <w:tcW w:w="847" w:type="dxa"/>
            <w:shd w:val="clear" w:color="auto" w:fill="auto"/>
            <w:vAlign w:val="center"/>
          </w:tcPr>
          <w:p w14:paraId="3C57C887" w14:textId="77777777" w:rsidR="00FB0CD8" w:rsidRPr="00DD3BF6" w:rsidRDefault="00FB0CD8" w:rsidP="0015340E">
            <w:pPr>
              <w:widowControl w:val="0"/>
              <w:rPr>
                <w:sz w:val="24"/>
                <w:szCs w:val="24"/>
              </w:rPr>
            </w:pPr>
            <w:r w:rsidRPr="00DD3BF6">
              <w:rPr>
                <w:sz w:val="24"/>
                <w:szCs w:val="24"/>
              </w:rPr>
              <w:t>6</w:t>
            </w:r>
          </w:p>
        </w:tc>
        <w:tc>
          <w:tcPr>
            <w:tcW w:w="848" w:type="dxa"/>
            <w:shd w:val="clear" w:color="auto" w:fill="auto"/>
            <w:vAlign w:val="center"/>
          </w:tcPr>
          <w:p w14:paraId="0EB4B398" w14:textId="77777777" w:rsidR="00FB0CD8" w:rsidRPr="00DD3BF6" w:rsidRDefault="00FB0CD8" w:rsidP="0015340E">
            <w:pPr>
              <w:widowControl w:val="0"/>
              <w:rPr>
                <w:sz w:val="24"/>
                <w:szCs w:val="24"/>
              </w:rPr>
            </w:pPr>
            <w:r w:rsidRPr="00DD3BF6">
              <w:rPr>
                <w:sz w:val="24"/>
                <w:szCs w:val="24"/>
              </w:rPr>
              <w:t>7</w:t>
            </w:r>
          </w:p>
        </w:tc>
        <w:tc>
          <w:tcPr>
            <w:tcW w:w="688" w:type="dxa"/>
          </w:tcPr>
          <w:p w14:paraId="455A8BCF" w14:textId="77777777" w:rsidR="00FB0CD8" w:rsidRPr="00DD3BF6" w:rsidRDefault="00FB0CD8" w:rsidP="0015340E">
            <w:pPr>
              <w:widowControl w:val="0"/>
              <w:rPr>
                <w:sz w:val="24"/>
                <w:szCs w:val="24"/>
              </w:rPr>
            </w:pPr>
            <w:r w:rsidRPr="00DD3BF6">
              <w:rPr>
                <w:sz w:val="24"/>
                <w:szCs w:val="24"/>
              </w:rPr>
              <w:t>8</w:t>
            </w:r>
          </w:p>
        </w:tc>
        <w:tc>
          <w:tcPr>
            <w:tcW w:w="2551" w:type="dxa"/>
            <w:shd w:val="clear" w:color="auto" w:fill="auto"/>
            <w:vAlign w:val="center"/>
          </w:tcPr>
          <w:p w14:paraId="3DB269E1" w14:textId="77777777" w:rsidR="00FB0CD8" w:rsidRPr="00DD3BF6" w:rsidRDefault="00FB0CD8" w:rsidP="0015340E">
            <w:pPr>
              <w:widowControl w:val="0"/>
              <w:rPr>
                <w:sz w:val="24"/>
                <w:szCs w:val="24"/>
              </w:rPr>
            </w:pPr>
            <w:r w:rsidRPr="00DD3BF6">
              <w:rPr>
                <w:sz w:val="24"/>
                <w:szCs w:val="24"/>
              </w:rPr>
              <w:t>9</w:t>
            </w:r>
          </w:p>
        </w:tc>
      </w:tr>
      <w:tr w:rsidR="003A4BD1" w:rsidRPr="00DD3BF6" w14:paraId="0D6E922A" w14:textId="77777777" w:rsidTr="00E92829">
        <w:trPr>
          <w:trHeight w:val="183"/>
        </w:trPr>
        <w:tc>
          <w:tcPr>
            <w:tcW w:w="567" w:type="dxa"/>
          </w:tcPr>
          <w:p w14:paraId="61391F73" w14:textId="77777777" w:rsidR="003A4BD1" w:rsidRPr="00DD3BF6" w:rsidRDefault="003A4BD1" w:rsidP="0015340E">
            <w:pPr>
              <w:widowControl w:val="0"/>
              <w:rPr>
                <w:sz w:val="24"/>
                <w:szCs w:val="24"/>
              </w:rPr>
            </w:pPr>
            <w:r w:rsidRPr="00DD3BF6">
              <w:rPr>
                <w:sz w:val="24"/>
                <w:szCs w:val="24"/>
              </w:rPr>
              <w:t>1</w:t>
            </w:r>
          </w:p>
        </w:tc>
        <w:tc>
          <w:tcPr>
            <w:tcW w:w="6516" w:type="dxa"/>
          </w:tcPr>
          <w:p w14:paraId="677861D5" w14:textId="77777777" w:rsidR="003A4BD1" w:rsidRPr="00DD3BF6" w:rsidRDefault="003A4BD1" w:rsidP="0015340E">
            <w:pPr>
              <w:widowControl w:val="0"/>
              <w:jc w:val="left"/>
              <w:rPr>
                <w:sz w:val="24"/>
                <w:szCs w:val="24"/>
              </w:rPr>
            </w:pPr>
            <w:r w:rsidRPr="00DD3BF6">
              <w:rPr>
                <w:sz w:val="24"/>
                <w:szCs w:val="24"/>
              </w:rPr>
              <w:t xml:space="preserve">Доля организаций частной формы собственности в сфере наружной рекламы </w:t>
            </w:r>
          </w:p>
        </w:tc>
        <w:tc>
          <w:tcPr>
            <w:tcW w:w="1168" w:type="dxa"/>
          </w:tcPr>
          <w:p w14:paraId="104E12A1" w14:textId="77777777" w:rsidR="003A4BD1" w:rsidRPr="00DD3BF6" w:rsidRDefault="003A4BD1" w:rsidP="0015340E">
            <w:pPr>
              <w:widowControl w:val="0"/>
              <w:rPr>
                <w:sz w:val="24"/>
                <w:szCs w:val="24"/>
              </w:rPr>
            </w:pPr>
            <w:r w:rsidRPr="00DD3BF6">
              <w:rPr>
                <w:sz w:val="24"/>
                <w:szCs w:val="24"/>
              </w:rPr>
              <w:t>процентов</w:t>
            </w:r>
          </w:p>
        </w:tc>
        <w:tc>
          <w:tcPr>
            <w:tcW w:w="847" w:type="dxa"/>
            <w:shd w:val="clear" w:color="auto" w:fill="auto"/>
          </w:tcPr>
          <w:p w14:paraId="1E2D73B2" w14:textId="0ED0E42F" w:rsidR="003A4BD1" w:rsidRPr="00DD3BF6" w:rsidRDefault="003A4BD1" w:rsidP="0015340E">
            <w:pPr>
              <w:widowControl w:val="0"/>
              <w:rPr>
                <w:sz w:val="24"/>
                <w:szCs w:val="24"/>
              </w:rPr>
            </w:pPr>
            <w:r>
              <w:rPr>
                <w:sz w:val="24"/>
                <w:szCs w:val="24"/>
              </w:rPr>
              <w:t>100</w:t>
            </w:r>
          </w:p>
        </w:tc>
        <w:tc>
          <w:tcPr>
            <w:tcW w:w="848" w:type="dxa"/>
            <w:shd w:val="clear" w:color="auto" w:fill="auto"/>
          </w:tcPr>
          <w:p w14:paraId="50BC38E6" w14:textId="7ECEA581" w:rsidR="003A4BD1" w:rsidRPr="00DD3BF6" w:rsidRDefault="003A4BD1" w:rsidP="0015340E">
            <w:pPr>
              <w:widowControl w:val="0"/>
              <w:rPr>
                <w:sz w:val="24"/>
                <w:szCs w:val="24"/>
              </w:rPr>
            </w:pPr>
            <w:r>
              <w:rPr>
                <w:sz w:val="24"/>
                <w:szCs w:val="24"/>
              </w:rPr>
              <w:t>100</w:t>
            </w:r>
          </w:p>
        </w:tc>
        <w:tc>
          <w:tcPr>
            <w:tcW w:w="847" w:type="dxa"/>
            <w:shd w:val="clear" w:color="auto" w:fill="auto"/>
          </w:tcPr>
          <w:p w14:paraId="5FDFA319" w14:textId="58B03C2D" w:rsidR="003A4BD1" w:rsidRPr="00DD3BF6" w:rsidRDefault="003A4BD1" w:rsidP="0015340E">
            <w:pPr>
              <w:widowControl w:val="0"/>
              <w:rPr>
                <w:sz w:val="24"/>
                <w:szCs w:val="24"/>
              </w:rPr>
            </w:pPr>
            <w:r>
              <w:rPr>
                <w:sz w:val="24"/>
                <w:szCs w:val="24"/>
              </w:rPr>
              <w:t>100</w:t>
            </w:r>
          </w:p>
        </w:tc>
        <w:tc>
          <w:tcPr>
            <w:tcW w:w="848" w:type="dxa"/>
            <w:shd w:val="clear" w:color="auto" w:fill="auto"/>
          </w:tcPr>
          <w:p w14:paraId="2180E43B" w14:textId="7C015CFD" w:rsidR="003A4BD1" w:rsidRPr="00DD3BF6" w:rsidRDefault="003A4BD1" w:rsidP="0015340E">
            <w:pPr>
              <w:widowControl w:val="0"/>
              <w:rPr>
                <w:sz w:val="24"/>
                <w:szCs w:val="24"/>
              </w:rPr>
            </w:pPr>
            <w:r>
              <w:rPr>
                <w:sz w:val="24"/>
                <w:szCs w:val="24"/>
              </w:rPr>
              <w:t>100</w:t>
            </w:r>
          </w:p>
        </w:tc>
        <w:tc>
          <w:tcPr>
            <w:tcW w:w="688" w:type="dxa"/>
          </w:tcPr>
          <w:p w14:paraId="68C05F5B" w14:textId="5B596386" w:rsidR="003A4BD1" w:rsidRPr="00DD3BF6" w:rsidRDefault="003A4BD1" w:rsidP="0015340E">
            <w:pPr>
              <w:widowControl w:val="0"/>
              <w:rPr>
                <w:sz w:val="24"/>
                <w:szCs w:val="24"/>
              </w:rPr>
            </w:pPr>
            <w:r>
              <w:rPr>
                <w:sz w:val="24"/>
                <w:szCs w:val="24"/>
              </w:rPr>
              <w:t>100</w:t>
            </w:r>
          </w:p>
        </w:tc>
        <w:tc>
          <w:tcPr>
            <w:tcW w:w="2551" w:type="dxa"/>
            <w:shd w:val="clear" w:color="auto" w:fill="auto"/>
          </w:tcPr>
          <w:p w14:paraId="3717218B" w14:textId="1F4CCA7C" w:rsidR="003A4BD1" w:rsidRPr="00DD3BF6" w:rsidRDefault="00E82DF3" w:rsidP="0015340E">
            <w:pPr>
              <w:widowControl w:val="0"/>
              <w:jc w:val="left"/>
              <w:rPr>
                <w:sz w:val="24"/>
                <w:szCs w:val="24"/>
              </w:rPr>
            </w:pPr>
            <w:r>
              <w:rPr>
                <w:sz w:val="24"/>
                <w:szCs w:val="24"/>
              </w:rPr>
              <w:t xml:space="preserve">Отдел сферы обращения </w:t>
            </w:r>
            <w:r w:rsidR="003A4BD1">
              <w:rPr>
                <w:sz w:val="24"/>
                <w:szCs w:val="24"/>
              </w:rPr>
              <w:t>Администраци</w:t>
            </w:r>
            <w:r>
              <w:rPr>
                <w:sz w:val="24"/>
                <w:szCs w:val="24"/>
              </w:rPr>
              <w:t>и</w:t>
            </w:r>
            <w:r w:rsidR="003A4BD1">
              <w:rPr>
                <w:sz w:val="24"/>
                <w:szCs w:val="24"/>
              </w:rPr>
              <w:t xml:space="preserve"> </w:t>
            </w:r>
            <w:r w:rsidR="003A4BD1">
              <w:rPr>
                <w:sz w:val="24"/>
                <w:szCs w:val="24"/>
              </w:rPr>
              <w:br/>
            </w:r>
            <w:r>
              <w:rPr>
                <w:sz w:val="24"/>
                <w:szCs w:val="24"/>
              </w:rPr>
              <w:t>городского округа</w:t>
            </w:r>
            <w:r w:rsidR="003A4BD1">
              <w:rPr>
                <w:sz w:val="24"/>
                <w:szCs w:val="24"/>
              </w:rPr>
              <w:t xml:space="preserve"> Домодедово</w:t>
            </w:r>
          </w:p>
        </w:tc>
      </w:tr>
      <w:tr w:rsidR="003A4BD1" w:rsidRPr="00DD3BF6" w14:paraId="75BBA3F3" w14:textId="77777777" w:rsidTr="005E50DE">
        <w:trPr>
          <w:trHeight w:val="1142"/>
        </w:trPr>
        <w:tc>
          <w:tcPr>
            <w:tcW w:w="567" w:type="dxa"/>
          </w:tcPr>
          <w:p w14:paraId="65E9FF5E" w14:textId="77777777" w:rsidR="003A4BD1" w:rsidRPr="00DD3BF6" w:rsidRDefault="003A4BD1" w:rsidP="0015340E">
            <w:pPr>
              <w:widowControl w:val="0"/>
              <w:rPr>
                <w:sz w:val="24"/>
                <w:szCs w:val="24"/>
              </w:rPr>
            </w:pPr>
            <w:r w:rsidRPr="00DD3BF6">
              <w:rPr>
                <w:sz w:val="24"/>
                <w:szCs w:val="24"/>
              </w:rPr>
              <w:t>2</w:t>
            </w:r>
          </w:p>
        </w:tc>
        <w:tc>
          <w:tcPr>
            <w:tcW w:w="6516" w:type="dxa"/>
          </w:tcPr>
          <w:p w14:paraId="5CF69622" w14:textId="6B6FC2F9" w:rsidR="003A4BD1" w:rsidRPr="00DD3BF6" w:rsidRDefault="003A4BD1" w:rsidP="0015340E">
            <w:pPr>
              <w:widowControl w:val="0"/>
              <w:jc w:val="left"/>
              <w:rPr>
                <w:sz w:val="24"/>
                <w:szCs w:val="24"/>
              </w:rPr>
            </w:pPr>
            <w:r w:rsidRPr="00DD3BF6">
              <w:rPr>
                <w:sz w:val="24"/>
                <w:szCs w:val="24"/>
              </w:rPr>
              <w:t xml:space="preserve">Доля муниципальных унитарных предприятий, муниципальных казенных учреждений, муниципальных бюджетных учреждений, и других предприятий с </w:t>
            </w:r>
            <w:r w:rsidR="00AE6FDF">
              <w:rPr>
                <w:sz w:val="24"/>
                <w:szCs w:val="24"/>
              </w:rPr>
              <w:t>муниципальным</w:t>
            </w:r>
            <w:r w:rsidRPr="00DD3BF6">
              <w:rPr>
                <w:sz w:val="24"/>
                <w:szCs w:val="24"/>
              </w:rPr>
              <w:t xml:space="preserve"> участием, прекративших свою деятельность </w:t>
            </w:r>
            <w:r>
              <w:rPr>
                <w:sz w:val="24"/>
                <w:szCs w:val="24"/>
              </w:rPr>
              <w:t>в сфере</w:t>
            </w:r>
            <w:r w:rsidRPr="00DD3BF6">
              <w:rPr>
                <w:sz w:val="24"/>
                <w:szCs w:val="24"/>
              </w:rPr>
              <w:t xml:space="preserve"> наружной рекламы на территории</w:t>
            </w:r>
            <w:r>
              <w:rPr>
                <w:sz w:val="24"/>
                <w:szCs w:val="24"/>
              </w:rPr>
              <w:t xml:space="preserve"> </w:t>
            </w:r>
            <w:r w:rsidRPr="003A4BD1">
              <w:rPr>
                <w:iCs/>
                <w:sz w:val="24"/>
                <w:szCs w:val="24"/>
              </w:rPr>
              <w:t>городского округа Домодедово</w:t>
            </w:r>
          </w:p>
        </w:tc>
        <w:tc>
          <w:tcPr>
            <w:tcW w:w="1168" w:type="dxa"/>
          </w:tcPr>
          <w:p w14:paraId="7AEA8026" w14:textId="77777777" w:rsidR="003A4BD1" w:rsidRPr="00DD3BF6" w:rsidRDefault="003A4BD1" w:rsidP="0015340E">
            <w:pPr>
              <w:widowControl w:val="0"/>
              <w:rPr>
                <w:sz w:val="24"/>
                <w:szCs w:val="24"/>
              </w:rPr>
            </w:pPr>
            <w:r w:rsidRPr="00DD3BF6">
              <w:rPr>
                <w:sz w:val="24"/>
                <w:szCs w:val="24"/>
              </w:rPr>
              <w:t>процентов</w:t>
            </w:r>
          </w:p>
        </w:tc>
        <w:tc>
          <w:tcPr>
            <w:tcW w:w="847" w:type="dxa"/>
            <w:shd w:val="clear" w:color="auto" w:fill="auto"/>
          </w:tcPr>
          <w:p w14:paraId="11431DEE" w14:textId="6F715CD0" w:rsidR="003A4BD1" w:rsidRPr="00DD3BF6" w:rsidRDefault="003A4BD1" w:rsidP="0015340E">
            <w:pPr>
              <w:widowControl w:val="0"/>
              <w:rPr>
                <w:sz w:val="24"/>
                <w:szCs w:val="24"/>
              </w:rPr>
            </w:pPr>
            <w:r>
              <w:rPr>
                <w:sz w:val="24"/>
                <w:szCs w:val="24"/>
              </w:rPr>
              <w:t>100</w:t>
            </w:r>
          </w:p>
        </w:tc>
        <w:tc>
          <w:tcPr>
            <w:tcW w:w="848" w:type="dxa"/>
            <w:shd w:val="clear" w:color="auto" w:fill="auto"/>
          </w:tcPr>
          <w:p w14:paraId="56DFEB22" w14:textId="6B027A3E" w:rsidR="003A4BD1" w:rsidRPr="00DD3BF6" w:rsidRDefault="003A4BD1" w:rsidP="0015340E">
            <w:pPr>
              <w:widowControl w:val="0"/>
              <w:rPr>
                <w:sz w:val="24"/>
                <w:szCs w:val="24"/>
              </w:rPr>
            </w:pPr>
            <w:r>
              <w:rPr>
                <w:sz w:val="24"/>
                <w:szCs w:val="24"/>
              </w:rPr>
              <w:t>100</w:t>
            </w:r>
          </w:p>
        </w:tc>
        <w:tc>
          <w:tcPr>
            <w:tcW w:w="847" w:type="dxa"/>
            <w:shd w:val="clear" w:color="auto" w:fill="auto"/>
          </w:tcPr>
          <w:p w14:paraId="674C4F9D" w14:textId="59187EE7" w:rsidR="003A4BD1" w:rsidRPr="00DD3BF6" w:rsidRDefault="003A4BD1" w:rsidP="0015340E">
            <w:pPr>
              <w:widowControl w:val="0"/>
              <w:rPr>
                <w:sz w:val="24"/>
                <w:szCs w:val="24"/>
              </w:rPr>
            </w:pPr>
            <w:r>
              <w:rPr>
                <w:sz w:val="24"/>
                <w:szCs w:val="24"/>
              </w:rPr>
              <w:t>100</w:t>
            </w:r>
          </w:p>
        </w:tc>
        <w:tc>
          <w:tcPr>
            <w:tcW w:w="848" w:type="dxa"/>
            <w:shd w:val="clear" w:color="auto" w:fill="auto"/>
          </w:tcPr>
          <w:p w14:paraId="7597392F" w14:textId="1BC950CB" w:rsidR="003A4BD1" w:rsidRPr="00DD3BF6" w:rsidRDefault="003A4BD1" w:rsidP="0015340E">
            <w:pPr>
              <w:widowControl w:val="0"/>
              <w:rPr>
                <w:sz w:val="24"/>
                <w:szCs w:val="24"/>
              </w:rPr>
            </w:pPr>
            <w:r>
              <w:rPr>
                <w:sz w:val="24"/>
                <w:szCs w:val="24"/>
              </w:rPr>
              <w:t>100</w:t>
            </w:r>
          </w:p>
        </w:tc>
        <w:tc>
          <w:tcPr>
            <w:tcW w:w="688" w:type="dxa"/>
          </w:tcPr>
          <w:p w14:paraId="4579C9A4" w14:textId="152D2C4D" w:rsidR="003A4BD1" w:rsidRPr="00DD3BF6" w:rsidRDefault="003A4BD1" w:rsidP="0015340E">
            <w:pPr>
              <w:widowControl w:val="0"/>
              <w:rPr>
                <w:sz w:val="24"/>
                <w:szCs w:val="24"/>
              </w:rPr>
            </w:pPr>
            <w:r>
              <w:rPr>
                <w:sz w:val="24"/>
                <w:szCs w:val="24"/>
              </w:rPr>
              <w:t>100</w:t>
            </w:r>
          </w:p>
        </w:tc>
        <w:tc>
          <w:tcPr>
            <w:tcW w:w="2551" w:type="dxa"/>
            <w:shd w:val="clear" w:color="auto" w:fill="auto"/>
          </w:tcPr>
          <w:p w14:paraId="6C39854C" w14:textId="695CB4EF" w:rsidR="003A4BD1" w:rsidRPr="00DD3BF6" w:rsidRDefault="00E82DF3" w:rsidP="0015340E">
            <w:pPr>
              <w:widowControl w:val="0"/>
              <w:jc w:val="left"/>
              <w:rPr>
                <w:sz w:val="24"/>
                <w:szCs w:val="24"/>
              </w:rPr>
            </w:pPr>
            <w:r>
              <w:rPr>
                <w:sz w:val="24"/>
                <w:szCs w:val="24"/>
              </w:rPr>
              <w:t xml:space="preserve">Отдел сферы обращения Администрации </w:t>
            </w:r>
            <w:r>
              <w:rPr>
                <w:sz w:val="24"/>
                <w:szCs w:val="24"/>
              </w:rPr>
              <w:br/>
              <w:t>городского округа Домодедово</w:t>
            </w:r>
          </w:p>
        </w:tc>
      </w:tr>
    </w:tbl>
    <w:p w14:paraId="11269569" w14:textId="5DF893E4" w:rsidR="00FB0CD8" w:rsidRPr="00DD3BF6" w:rsidRDefault="00FB0CD8" w:rsidP="0015340E">
      <w:pPr>
        <w:widowControl w:val="0"/>
        <w:tabs>
          <w:tab w:val="left" w:pos="709"/>
        </w:tabs>
        <w:spacing w:after="0" w:line="240" w:lineRule="auto"/>
        <w:rPr>
          <w:rFonts w:ascii="Times New Roman" w:hAnsi="Times New Roman" w:cs="Times New Roman"/>
          <w:i/>
          <w:sz w:val="28"/>
          <w:szCs w:val="28"/>
        </w:rPr>
      </w:pPr>
      <w:r w:rsidRPr="00DD3BF6">
        <w:rPr>
          <w:rFonts w:ascii="Times New Roman" w:eastAsia="Times New Roman" w:hAnsi="Times New Roman" w:cs="Times New Roman"/>
          <w:b/>
          <w:sz w:val="28"/>
          <w:szCs w:val="28"/>
          <w:lang w:eastAsia="ru-RU"/>
        </w:rPr>
        <w:br w:type="textWrapping" w:clear="all"/>
      </w:r>
    </w:p>
    <w:p w14:paraId="103E8FA6" w14:textId="77777777" w:rsidR="00FB0CD8" w:rsidRPr="00DD3BF6" w:rsidRDefault="00FB0CD8" w:rsidP="0015340E">
      <w:pPr>
        <w:spacing w:after="0" w:line="240" w:lineRule="auto"/>
        <w:rPr>
          <w:rFonts w:ascii="Times New Roman" w:eastAsia="Times New Roman" w:hAnsi="Times New Roman" w:cs="Times New Roman"/>
          <w:b/>
          <w:sz w:val="28"/>
          <w:szCs w:val="28"/>
          <w:lang w:eastAsia="ru-RU"/>
        </w:rPr>
        <w:sectPr w:rsidR="00FB0CD8" w:rsidRPr="00DD3BF6" w:rsidSect="00714724">
          <w:headerReference w:type="default" r:id="rId15"/>
          <w:pgSz w:w="16838" w:h="11906" w:orient="landscape"/>
          <w:pgMar w:top="1134" w:right="1134" w:bottom="567" w:left="1134" w:header="709" w:footer="709" w:gutter="0"/>
          <w:cols w:space="708"/>
          <w:titlePg/>
          <w:docGrid w:linePitch="360"/>
        </w:sectPr>
      </w:pPr>
    </w:p>
    <w:p w14:paraId="4B19971D" w14:textId="6DBC989C" w:rsidR="00FB0CD8" w:rsidRPr="00DD3BF6" w:rsidRDefault="00FB0CD8" w:rsidP="0015340E">
      <w:pPr>
        <w:pStyle w:val="af"/>
        <w:widowControl w:val="0"/>
        <w:numPr>
          <w:ilvl w:val="0"/>
          <w:numId w:val="15"/>
        </w:numPr>
        <w:spacing w:after="0" w:line="240" w:lineRule="auto"/>
        <w:ind w:left="0"/>
        <w:contextualSpacing w:val="0"/>
        <w:jc w:val="center"/>
        <w:outlineLvl w:val="1"/>
        <w:rPr>
          <w:rFonts w:ascii="Times New Roman" w:eastAsia="Times New Roman" w:hAnsi="Times New Roman" w:cs="Times New Roman"/>
          <w:b/>
          <w:sz w:val="28"/>
          <w:szCs w:val="28"/>
          <w:lang w:eastAsia="ru-RU"/>
        </w:rPr>
      </w:pPr>
      <w:r w:rsidRPr="00DD3BF6">
        <w:rPr>
          <w:rFonts w:ascii="Times New Roman" w:eastAsia="Times New Roman" w:hAnsi="Times New Roman" w:cs="Times New Roman"/>
          <w:b/>
          <w:sz w:val="28"/>
          <w:szCs w:val="28"/>
          <w:lang w:eastAsia="ru-RU"/>
        </w:rPr>
        <w:lastRenderedPageBreak/>
        <w:t>Мероприятия по достижению ключевых показателе</w:t>
      </w:r>
      <w:r w:rsidR="00E041A8">
        <w:rPr>
          <w:rFonts w:ascii="Times New Roman" w:eastAsia="Times New Roman" w:hAnsi="Times New Roman" w:cs="Times New Roman"/>
          <w:b/>
          <w:sz w:val="28"/>
          <w:szCs w:val="28"/>
          <w:lang w:eastAsia="ru-RU"/>
        </w:rPr>
        <w:t>й развития конкуренции на рынке</w:t>
      </w:r>
    </w:p>
    <w:tbl>
      <w:tblPr>
        <w:tblStyle w:val="16"/>
        <w:tblW w:w="16296" w:type="dxa"/>
        <w:jc w:val="center"/>
        <w:tblLook w:val="04A0" w:firstRow="1" w:lastRow="0" w:firstColumn="1" w:lastColumn="0" w:noHBand="0" w:noVBand="1"/>
      </w:tblPr>
      <w:tblGrid>
        <w:gridCol w:w="689"/>
        <w:gridCol w:w="4551"/>
        <w:gridCol w:w="3033"/>
        <w:gridCol w:w="1546"/>
        <w:gridCol w:w="3642"/>
        <w:gridCol w:w="2835"/>
      </w:tblGrid>
      <w:tr w:rsidR="00FB0CD8" w:rsidRPr="00DD3BF6" w14:paraId="0574F849" w14:textId="77777777" w:rsidTr="00E92829">
        <w:trPr>
          <w:trHeight w:val="630"/>
          <w:jc w:val="center"/>
        </w:trPr>
        <w:tc>
          <w:tcPr>
            <w:tcW w:w="689" w:type="dxa"/>
          </w:tcPr>
          <w:p w14:paraId="2FC71C23" w14:textId="77777777" w:rsidR="00FB0CD8" w:rsidRPr="00DD3BF6" w:rsidRDefault="00FB0CD8" w:rsidP="0015340E">
            <w:pPr>
              <w:widowControl w:val="0"/>
              <w:jc w:val="center"/>
              <w:rPr>
                <w:rFonts w:ascii="Times New Roman" w:hAnsi="Times New Roman" w:cs="Times New Roman"/>
                <w:sz w:val="24"/>
                <w:szCs w:val="24"/>
              </w:rPr>
            </w:pPr>
            <w:r w:rsidRPr="00DD3BF6">
              <w:rPr>
                <w:rFonts w:ascii="Times New Roman" w:hAnsi="Times New Roman" w:cs="Times New Roman"/>
                <w:sz w:val="24"/>
                <w:szCs w:val="24"/>
              </w:rPr>
              <w:t>№ п/п</w:t>
            </w:r>
          </w:p>
        </w:tc>
        <w:tc>
          <w:tcPr>
            <w:tcW w:w="4551" w:type="dxa"/>
          </w:tcPr>
          <w:p w14:paraId="048F3413" w14:textId="77777777" w:rsidR="00FB0CD8" w:rsidRPr="00DD3BF6" w:rsidRDefault="00FB0CD8" w:rsidP="0015340E">
            <w:pPr>
              <w:widowControl w:val="0"/>
              <w:jc w:val="center"/>
              <w:rPr>
                <w:rFonts w:ascii="Times New Roman" w:hAnsi="Times New Roman" w:cs="Times New Roman"/>
                <w:sz w:val="24"/>
                <w:szCs w:val="24"/>
              </w:rPr>
            </w:pPr>
            <w:r w:rsidRPr="00DD3BF6">
              <w:rPr>
                <w:rFonts w:ascii="Times New Roman" w:hAnsi="Times New Roman" w:cs="Times New Roman"/>
                <w:sz w:val="24"/>
                <w:szCs w:val="24"/>
              </w:rPr>
              <w:t>Наименование мероприятия</w:t>
            </w:r>
          </w:p>
          <w:p w14:paraId="04CD69B7" w14:textId="77777777" w:rsidR="00FB0CD8" w:rsidRPr="00DD3BF6" w:rsidRDefault="00FB0CD8" w:rsidP="0015340E">
            <w:pPr>
              <w:widowControl w:val="0"/>
              <w:jc w:val="center"/>
              <w:rPr>
                <w:rFonts w:ascii="Times New Roman" w:hAnsi="Times New Roman" w:cs="Times New Roman"/>
                <w:sz w:val="24"/>
                <w:szCs w:val="24"/>
              </w:rPr>
            </w:pPr>
          </w:p>
        </w:tc>
        <w:tc>
          <w:tcPr>
            <w:tcW w:w="3033" w:type="dxa"/>
          </w:tcPr>
          <w:p w14:paraId="575D366B" w14:textId="77777777" w:rsidR="00FB0CD8" w:rsidRPr="00DD3BF6" w:rsidRDefault="00FB0CD8" w:rsidP="0015340E">
            <w:pPr>
              <w:widowControl w:val="0"/>
              <w:jc w:val="center"/>
              <w:rPr>
                <w:rFonts w:ascii="Times New Roman" w:hAnsi="Times New Roman" w:cs="Times New Roman"/>
                <w:sz w:val="24"/>
                <w:szCs w:val="24"/>
              </w:rPr>
            </w:pPr>
            <w:r w:rsidRPr="00DD3BF6">
              <w:rPr>
                <w:rFonts w:ascii="Times New Roman" w:hAnsi="Times New Roman" w:cs="Times New Roman"/>
                <w:sz w:val="24"/>
                <w:szCs w:val="24"/>
              </w:rPr>
              <w:t>Решаемая проблема</w:t>
            </w:r>
          </w:p>
        </w:tc>
        <w:tc>
          <w:tcPr>
            <w:tcW w:w="1546" w:type="dxa"/>
          </w:tcPr>
          <w:p w14:paraId="2DFD95C4" w14:textId="77777777" w:rsidR="00FB0CD8" w:rsidRPr="00DD3BF6" w:rsidRDefault="00FB0CD8" w:rsidP="0015340E">
            <w:pPr>
              <w:widowControl w:val="0"/>
              <w:jc w:val="center"/>
              <w:rPr>
                <w:rFonts w:ascii="Times New Roman" w:hAnsi="Times New Roman" w:cs="Times New Roman"/>
                <w:sz w:val="24"/>
                <w:szCs w:val="24"/>
              </w:rPr>
            </w:pPr>
            <w:r w:rsidRPr="00DD3BF6">
              <w:rPr>
                <w:rFonts w:ascii="Times New Roman" w:hAnsi="Times New Roman" w:cs="Times New Roman"/>
                <w:sz w:val="24"/>
                <w:szCs w:val="24"/>
              </w:rPr>
              <w:t>Срок исполнения мероприятия</w:t>
            </w:r>
          </w:p>
        </w:tc>
        <w:tc>
          <w:tcPr>
            <w:tcW w:w="3642" w:type="dxa"/>
          </w:tcPr>
          <w:p w14:paraId="74675372" w14:textId="77777777" w:rsidR="00FB0CD8" w:rsidRPr="00DD3BF6" w:rsidRDefault="00FB0CD8" w:rsidP="0015340E">
            <w:pPr>
              <w:widowControl w:val="0"/>
              <w:jc w:val="center"/>
              <w:rPr>
                <w:rFonts w:ascii="Times New Roman" w:hAnsi="Times New Roman" w:cs="Times New Roman"/>
                <w:sz w:val="24"/>
                <w:szCs w:val="24"/>
              </w:rPr>
            </w:pPr>
            <w:r w:rsidRPr="00DD3BF6">
              <w:rPr>
                <w:rFonts w:ascii="Times New Roman" w:hAnsi="Times New Roman" w:cs="Times New Roman"/>
                <w:sz w:val="24"/>
                <w:szCs w:val="24"/>
              </w:rPr>
              <w:t>Результат исполнения мероприятия</w:t>
            </w:r>
          </w:p>
        </w:tc>
        <w:tc>
          <w:tcPr>
            <w:tcW w:w="2835" w:type="dxa"/>
          </w:tcPr>
          <w:p w14:paraId="3AF9350D" w14:textId="77777777" w:rsidR="00FB0CD8" w:rsidRPr="00DD3BF6" w:rsidRDefault="00FB0CD8" w:rsidP="0015340E">
            <w:pPr>
              <w:widowControl w:val="0"/>
              <w:jc w:val="center"/>
              <w:rPr>
                <w:rFonts w:ascii="Times New Roman" w:hAnsi="Times New Roman" w:cs="Times New Roman"/>
                <w:sz w:val="24"/>
                <w:szCs w:val="24"/>
              </w:rPr>
            </w:pPr>
            <w:r w:rsidRPr="00DD3BF6">
              <w:rPr>
                <w:rFonts w:ascii="Times New Roman" w:hAnsi="Times New Roman" w:cs="Times New Roman"/>
                <w:sz w:val="24"/>
                <w:szCs w:val="24"/>
              </w:rPr>
              <w:t>Ответственный за исполнение мероприятия</w:t>
            </w:r>
          </w:p>
        </w:tc>
      </w:tr>
      <w:tr w:rsidR="00FB0CD8" w:rsidRPr="00DD3BF6" w14:paraId="04F6BB6E" w14:textId="77777777" w:rsidTr="00E92829">
        <w:trPr>
          <w:trHeight w:val="215"/>
          <w:jc w:val="center"/>
        </w:trPr>
        <w:tc>
          <w:tcPr>
            <w:tcW w:w="689" w:type="dxa"/>
          </w:tcPr>
          <w:p w14:paraId="7365C3B6" w14:textId="77777777" w:rsidR="00FB0CD8" w:rsidRPr="00DD3BF6" w:rsidRDefault="00FB0CD8" w:rsidP="0015340E">
            <w:pPr>
              <w:widowControl w:val="0"/>
              <w:jc w:val="center"/>
              <w:rPr>
                <w:rFonts w:ascii="Times New Roman" w:hAnsi="Times New Roman" w:cs="Times New Roman"/>
                <w:sz w:val="24"/>
                <w:szCs w:val="24"/>
              </w:rPr>
            </w:pPr>
            <w:r w:rsidRPr="00DD3BF6">
              <w:rPr>
                <w:rFonts w:ascii="Times New Roman" w:hAnsi="Times New Roman" w:cs="Times New Roman"/>
                <w:sz w:val="24"/>
                <w:szCs w:val="24"/>
              </w:rPr>
              <w:t>1</w:t>
            </w:r>
          </w:p>
        </w:tc>
        <w:tc>
          <w:tcPr>
            <w:tcW w:w="4551" w:type="dxa"/>
          </w:tcPr>
          <w:p w14:paraId="221209FD" w14:textId="77777777" w:rsidR="00FB0CD8" w:rsidRPr="00DD3BF6" w:rsidRDefault="00FB0CD8" w:rsidP="0015340E">
            <w:pPr>
              <w:widowControl w:val="0"/>
              <w:jc w:val="center"/>
              <w:rPr>
                <w:rFonts w:ascii="Times New Roman" w:hAnsi="Times New Roman" w:cs="Times New Roman"/>
                <w:sz w:val="24"/>
                <w:szCs w:val="24"/>
              </w:rPr>
            </w:pPr>
            <w:r w:rsidRPr="00DD3BF6">
              <w:rPr>
                <w:rFonts w:ascii="Times New Roman" w:hAnsi="Times New Roman" w:cs="Times New Roman"/>
                <w:sz w:val="24"/>
                <w:szCs w:val="24"/>
              </w:rPr>
              <w:t>2</w:t>
            </w:r>
          </w:p>
        </w:tc>
        <w:tc>
          <w:tcPr>
            <w:tcW w:w="3033" w:type="dxa"/>
          </w:tcPr>
          <w:p w14:paraId="291605E7" w14:textId="77777777" w:rsidR="00FB0CD8" w:rsidRPr="00DD3BF6" w:rsidRDefault="00FB0CD8" w:rsidP="0015340E">
            <w:pPr>
              <w:widowControl w:val="0"/>
              <w:jc w:val="center"/>
              <w:rPr>
                <w:rFonts w:ascii="Times New Roman" w:hAnsi="Times New Roman" w:cs="Times New Roman"/>
                <w:sz w:val="24"/>
                <w:szCs w:val="24"/>
              </w:rPr>
            </w:pPr>
            <w:r w:rsidRPr="00DD3BF6">
              <w:rPr>
                <w:rFonts w:ascii="Times New Roman" w:hAnsi="Times New Roman" w:cs="Times New Roman"/>
                <w:sz w:val="24"/>
                <w:szCs w:val="24"/>
              </w:rPr>
              <w:t>3</w:t>
            </w:r>
          </w:p>
        </w:tc>
        <w:tc>
          <w:tcPr>
            <w:tcW w:w="1546" w:type="dxa"/>
          </w:tcPr>
          <w:p w14:paraId="4CED4456" w14:textId="77777777" w:rsidR="00FB0CD8" w:rsidRPr="00DD3BF6" w:rsidRDefault="00FB0CD8" w:rsidP="0015340E">
            <w:pPr>
              <w:widowControl w:val="0"/>
              <w:jc w:val="center"/>
              <w:rPr>
                <w:rFonts w:ascii="Times New Roman" w:hAnsi="Times New Roman" w:cs="Times New Roman"/>
                <w:sz w:val="24"/>
                <w:szCs w:val="24"/>
              </w:rPr>
            </w:pPr>
            <w:r w:rsidRPr="00DD3BF6">
              <w:rPr>
                <w:rFonts w:ascii="Times New Roman" w:hAnsi="Times New Roman" w:cs="Times New Roman"/>
                <w:sz w:val="24"/>
                <w:szCs w:val="24"/>
              </w:rPr>
              <w:t>4</w:t>
            </w:r>
          </w:p>
        </w:tc>
        <w:tc>
          <w:tcPr>
            <w:tcW w:w="3642" w:type="dxa"/>
          </w:tcPr>
          <w:p w14:paraId="456373C7" w14:textId="77777777" w:rsidR="00FB0CD8" w:rsidRPr="00DD3BF6" w:rsidRDefault="00FB0CD8" w:rsidP="0015340E">
            <w:pPr>
              <w:widowControl w:val="0"/>
              <w:jc w:val="center"/>
              <w:rPr>
                <w:rFonts w:ascii="Times New Roman" w:hAnsi="Times New Roman" w:cs="Times New Roman"/>
                <w:sz w:val="24"/>
                <w:szCs w:val="24"/>
              </w:rPr>
            </w:pPr>
            <w:r w:rsidRPr="00DD3BF6">
              <w:rPr>
                <w:rFonts w:ascii="Times New Roman" w:hAnsi="Times New Roman" w:cs="Times New Roman"/>
                <w:sz w:val="24"/>
                <w:szCs w:val="24"/>
              </w:rPr>
              <w:t>5</w:t>
            </w:r>
          </w:p>
        </w:tc>
        <w:tc>
          <w:tcPr>
            <w:tcW w:w="2835" w:type="dxa"/>
          </w:tcPr>
          <w:p w14:paraId="135D7FA6" w14:textId="77777777" w:rsidR="00FB0CD8" w:rsidRPr="00DD3BF6" w:rsidRDefault="00FB0CD8" w:rsidP="0015340E">
            <w:pPr>
              <w:widowControl w:val="0"/>
              <w:jc w:val="center"/>
              <w:rPr>
                <w:rFonts w:ascii="Times New Roman" w:hAnsi="Times New Roman" w:cs="Times New Roman"/>
                <w:sz w:val="24"/>
                <w:szCs w:val="24"/>
              </w:rPr>
            </w:pPr>
            <w:r w:rsidRPr="00DD3BF6">
              <w:rPr>
                <w:rFonts w:ascii="Times New Roman" w:hAnsi="Times New Roman" w:cs="Times New Roman"/>
                <w:sz w:val="24"/>
                <w:szCs w:val="24"/>
              </w:rPr>
              <w:t>6</w:t>
            </w:r>
          </w:p>
        </w:tc>
      </w:tr>
      <w:tr w:rsidR="000613C1" w:rsidRPr="00DD3BF6" w14:paraId="001A0132" w14:textId="77777777" w:rsidTr="00E92829">
        <w:trPr>
          <w:trHeight w:val="2320"/>
          <w:jc w:val="center"/>
        </w:trPr>
        <w:tc>
          <w:tcPr>
            <w:tcW w:w="689" w:type="dxa"/>
          </w:tcPr>
          <w:p w14:paraId="08812050" w14:textId="77777777" w:rsidR="000613C1" w:rsidRPr="00DD3BF6" w:rsidRDefault="000613C1" w:rsidP="0015340E">
            <w:pPr>
              <w:widowControl w:val="0"/>
              <w:jc w:val="center"/>
              <w:rPr>
                <w:rFonts w:ascii="Times New Roman" w:hAnsi="Times New Roman" w:cs="Times New Roman"/>
                <w:sz w:val="24"/>
                <w:szCs w:val="24"/>
              </w:rPr>
            </w:pPr>
            <w:r w:rsidRPr="00DD3BF6">
              <w:rPr>
                <w:rFonts w:ascii="Times New Roman" w:hAnsi="Times New Roman" w:cs="Times New Roman"/>
                <w:sz w:val="24"/>
                <w:szCs w:val="24"/>
              </w:rPr>
              <w:t>1</w:t>
            </w:r>
          </w:p>
        </w:tc>
        <w:tc>
          <w:tcPr>
            <w:tcW w:w="4551" w:type="dxa"/>
            <w:shd w:val="clear" w:color="auto" w:fill="FFFFFF" w:themeFill="background1"/>
          </w:tcPr>
          <w:p w14:paraId="5CC15D20" w14:textId="3C16AB2C" w:rsidR="000613C1" w:rsidRPr="00DD3BF6" w:rsidRDefault="000613C1" w:rsidP="0015340E">
            <w:pPr>
              <w:widowControl w:val="0"/>
              <w:rPr>
                <w:rFonts w:ascii="Times New Roman" w:hAnsi="Times New Roman" w:cs="Times New Roman"/>
                <w:sz w:val="24"/>
                <w:szCs w:val="24"/>
              </w:rPr>
            </w:pPr>
            <w:r>
              <w:rPr>
                <w:rFonts w:ascii="Times New Roman" w:hAnsi="Times New Roman" w:cs="Times New Roman"/>
                <w:sz w:val="24"/>
                <w:szCs w:val="24"/>
              </w:rPr>
              <w:t>П</w:t>
            </w:r>
            <w:r w:rsidRPr="00DD3BF6">
              <w:rPr>
                <w:rFonts w:ascii="Times New Roman" w:hAnsi="Times New Roman" w:cs="Times New Roman"/>
                <w:sz w:val="24"/>
                <w:szCs w:val="24"/>
              </w:rPr>
              <w:t>роведение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в форме электронных аукционов</w:t>
            </w:r>
          </w:p>
        </w:tc>
        <w:tc>
          <w:tcPr>
            <w:tcW w:w="3033" w:type="dxa"/>
            <w:shd w:val="clear" w:color="auto" w:fill="FFFFFF" w:themeFill="background1"/>
          </w:tcPr>
          <w:p w14:paraId="011E7A15" w14:textId="77777777" w:rsidR="000613C1" w:rsidRPr="00DD3BF6" w:rsidRDefault="000613C1" w:rsidP="0015340E">
            <w:pPr>
              <w:widowControl w:val="0"/>
              <w:rPr>
                <w:rFonts w:ascii="Times New Roman" w:hAnsi="Times New Roman" w:cs="Times New Roman"/>
                <w:sz w:val="24"/>
                <w:szCs w:val="24"/>
              </w:rPr>
            </w:pPr>
            <w:r w:rsidRPr="00DD3BF6">
              <w:rPr>
                <w:rFonts w:ascii="Times New Roman" w:hAnsi="Times New Roman" w:cs="Times New Roman"/>
                <w:sz w:val="24"/>
                <w:szCs w:val="24"/>
              </w:rPr>
              <w:t>Повышение прозрачности проведения торгов на право заключения договоров на установку и эксплуатацию рекламных конструкций</w:t>
            </w:r>
          </w:p>
        </w:tc>
        <w:tc>
          <w:tcPr>
            <w:tcW w:w="1546" w:type="dxa"/>
          </w:tcPr>
          <w:p w14:paraId="093E28DC" w14:textId="77777777" w:rsidR="000613C1" w:rsidRPr="00DD3BF6" w:rsidRDefault="000613C1" w:rsidP="0015340E">
            <w:pPr>
              <w:widowControl w:val="0"/>
              <w:jc w:val="center"/>
              <w:rPr>
                <w:rFonts w:ascii="Times New Roman" w:hAnsi="Times New Roman" w:cs="Times New Roman"/>
                <w:sz w:val="24"/>
                <w:szCs w:val="24"/>
              </w:rPr>
            </w:pPr>
            <w:r w:rsidRPr="00DD3BF6">
              <w:rPr>
                <w:rFonts w:ascii="Times New Roman" w:hAnsi="Times New Roman" w:cs="Times New Roman"/>
                <w:sz w:val="24"/>
                <w:szCs w:val="24"/>
              </w:rPr>
              <w:t>2019–2022</w:t>
            </w:r>
          </w:p>
        </w:tc>
        <w:tc>
          <w:tcPr>
            <w:tcW w:w="3642" w:type="dxa"/>
          </w:tcPr>
          <w:p w14:paraId="30B2405D" w14:textId="77777777" w:rsidR="000613C1" w:rsidRPr="00DD3BF6" w:rsidRDefault="000613C1" w:rsidP="0015340E">
            <w:pPr>
              <w:widowControl w:val="0"/>
              <w:rPr>
                <w:rFonts w:ascii="Times New Roman" w:hAnsi="Times New Roman" w:cs="Times New Roman"/>
                <w:sz w:val="24"/>
                <w:szCs w:val="24"/>
                <w:highlight w:val="red"/>
              </w:rPr>
            </w:pPr>
            <w:r w:rsidRPr="00DD3BF6">
              <w:rPr>
                <w:rFonts w:ascii="Times New Roman" w:hAnsi="Times New Roman" w:cs="Times New Roman"/>
                <w:sz w:val="24"/>
                <w:szCs w:val="24"/>
              </w:rPr>
              <w:t>Торги на право заключения договоров на установку и эксплуатацию рекламных конструкций будут проводиться в электронном виде</w:t>
            </w:r>
          </w:p>
        </w:tc>
        <w:tc>
          <w:tcPr>
            <w:tcW w:w="2835" w:type="dxa"/>
          </w:tcPr>
          <w:p w14:paraId="415BF6DB" w14:textId="2F839E4D" w:rsidR="000613C1" w:rsidRPr="00DD3BF6" w:rsidRDefault="000613C1" w:rsidP="0015340E">
            <w:pPr>
              <w:widowControl w:val="0"/>
              <w:rPr>
                <w:rFonts w:ascii="Times New Roman" w:hAnsi="Times New Roman" w:cs="Times New Roman"/>
                <w:sz w:val="24"/>
                <w:szCs w:val="24"/>
              </w:rPr>
            </w:pPr>
            <w:r>
              <w:rPr>
                <w:rFonts w:ascii="Times New Roman" w:hAnsi="Times New Roman" w:cs="Times New Roman"/>
                <w:sz w:val="24"/>
                <w:szCs w:val="24"/>
              </w:rPr>
              <w:t xml:space="preserve">Комитет по управлению имуществу администрации </w:t>
            </w:r>
            <w:r>
              <w:rPr>
                <w:rFonts w:ascii="Times New Roman" w:hAnsi="Times New Roman" w:cs="Times New Roman"/>
                <w:sz w:val="24"/>
                <w:szCs w:val="24"/>
              </w:rPr>
              <w:br/>
            </w:r>
            <w:r w:rsidR="00E82DF3">
              <w:rPr>
                <w:rFonts w:ascii="Times New Roman" w:hAnsi="Times New Roman" w:cs="Times New Roman"/>
                <w:sz w:val="24"/>
                <w:szCs w:val="24"/>
              </w:rPr>
              <w:t>городского округа</w:t>
            </w:r>
            <w:r>
              <w:rPr>
                <w:rFonts w:ascii="Times New Roman" w:hAnsi="Times New Roman" w:cs="Times New Roman"/>
                <w:sz w:val="24"/>
                <w:szCs w:val="24"/>
              </w:rPr>
              <w:t xml:space="preserve"> Домодедово</w:t>
            </w:r>
          </w:p>
        </w:tc>
      </w:tr>
      <w:tr w:rsidR="000613C1" w:rsidRPr="00DD3BF6" w14:paraId="1543E69A" w14:textId="77777777" w:rsidTr="00E92829">
        <w:trPr>
          <w:trHeight w:val="415"/>
          <w:jc w:val="center"/>
        </w:trPr>
        <w:tc>
          <w:tcPr>
            <w:tcW w:w="689" w:type="dxa"/>
          </w:tcPr>
          <w:p w14:paraId="00AC9DDB" w14:textId="77777777" w:rsidR="000613C1" w:rsidRPr="00DD3BF6" w:rsidRDefault="000613C1" w:rsidP="0015340E">
            <w:pPr>
              <w:widowControl w:val="0"/>
              <w:jc w:val="center"/>
              <w:rPr>
                <w:rFonts w:ascii="Times New Roman" w:hAnsi="Times New Roman" w:cs="Times New Roman"/>
                <w:sz w:val="24"/>
                <w:szCs w:val="24"/>
              </w:rPr>
            </w:pPr>
            <w:r w:rsidRPr="00DD3BF6">
              <w:rPr>
                <w:rFonts w:ascii="Times New Roman" w:hAnsi="Times New Roman" w:cs="Times New Roman"/>
                <w:sz w:val="24"/>
                <w:szCs w:val="24"/>
              </w:rPr>
              <w:t>2</w:t>
            </w:r>
          </w:p>
        </w:tc>
        <w:tc>
          <w:tcPr>
            <w:tcW w:w="4551" w:type="dxa"/>
          </w:tcPr>
          <w:p w14:paraId="793080FF" w14:textId="77F7677D" w:rsidR="000613C1" w:rsidRPr="00DD3BF6" w:rsidRDefault="000613C1" w:rsidP="0015340E">
            <w:pPr>
              <w:widowControl w:val="0"/>
              <w:rPr>
                <w:rFonts w:ascii="Times New Roman" w:hAnsi="Times New Roman" w:cs="Times New Roman"/>
                <w:sz w:val="24"/>
                <w:szCs w:val="24"/>
              </w:rPr>
            </w:pPr>
            <w:r w:rsidRPr="00DD3BF6">
              <w:rPr>
                <w:rFonts w:ascii="Times New Roman" w:hAnsi="Times New Roman" w:cs="Times New Roman"/>
                <w:sz w:val="24"/>
                <w:szCs w:val="24"/>
              </w:rPr>
              <w:t xml:space="preserve">Организация и проведение встреч со специализированными профильными общественными организациями и объединениями по вопросам содействия развитию конкуренции в </w:t>
            </w:r>
            <w:r w:rsidRPr="003A4BD1">
              <w:rPr>
                <w:rFonts w:ascii="Times New Roman" w:hAnsi="Times New Roman" w:cs="Times New Roman"/>
                <w:iCs/>
                <w:sz w:val="24"/>
                <w:szCs w:val="24"/>
              </w:rPr>
              <w:t>городском округе Домодедово</w:t>
            </w:r>
            <w:r w:rsidRPr="00DD3BF6">
              <w:rPr>
                <w:rFonts w:ascii="Times New Roman" w:hAnsi="Times New Roman" w:cs="Times New Roman"/>
                <w:sz w:val="24"/>
                <w:szCs w:val="24"/>
              </w:rPr>
              <w:t xml:space="preserve"> на рынке наружной рекламы</w:t>
            </w:r>
          </w:p>
        </w:tc>
        <w:tc>
          <w:tcPr>
            <w:tcW w:w="3033" w:type="dxa"/>
          </w:tcPr>
          <w:p w14:paraId="54D1A5D1" w14:textId="77777777" w:rsidR="000613C1" w:rsidRPr="00DD3BF6" w:rsidRDefault="000613C1" w:rsidP="0015340E">
            <w:pPr>
              <w:widowControl w:val="0"/>
              <w:rPr>
                <w:rFonts w:ascii="Times New Roman" w:hAnsi="Times New Roman" w:cs="Times New Roman"/>
                <w:sz w:val="24"/>
                <w:szCs w:val="24"/>
              </w:rPr>
            </w:pPr>
            <w:r w:rsidRPr="00DD3BF6">
              <w:rPr>
                <w:rFonts w:ascii="Times New Roman" w:hAnsi="Times New Roman" w:cs="Times New Roman"/>
                <w:sz w:val="24"/>
                <w:szCs w:val="24"/>
              </w:rPr>
              <w:t>Получение и обсуждение обращений по вопросам содействия развитию конкуренции</w:t>
            </w:r>
          </w:p>
        </w:tc>
        <w:tc>
          <w:tcPr>
            <w:tcW w:w="1546" w:type="dxa"/>
          </w:tcPr>
          <w:p w14:paraId="09D326CF" w14:textId="77777777" w:rsidR="000613C1" w:rsidRPr="00DD3BF6" w:rsidRDefault="000613C1" w:rsidP="0015340E">
            <w:pPr>
              <w:widowControl w:val="0"/>
              <w:jc w:val="center"/>
              <w:rPr>
                <w:rFonts w:ascii="Times New Roman" w:hAnsi="Times New Roman" w:cs="Times New Roman"/>
                <w:sz w:val="24"/>
                <w:szCs w:val="24"/>
              </w:rPr>
            </w:pPr>
            <w:r w:rsidRPr="00DD3BF6">
              <w:rPr>
                <w:rFonts w:ascii="Times New Roman" w:hAnsi="Times New Roman" w:cs="Times New Roman"/>
                <w:sz w:val="24"/>
                <w:szCs w:val="24"/>
              </w:rPr>
              <w:t>2019–2022</w:t>
            </w:r>
          </w:p>
        </w:tc>
        <w:tc>
          <w:tcPr>
            <w:tcW w:w="3642" w:type="dxa"/>
            <w:shd w:val="clear" w:color="auto" w:fill="auto"/>
          </w:tcPr>
          <w:p w14:paraId="04848B8D" w14:textId="45CAC0D8" w:rsidR="000613C1" w:rsidRPr="00DD3BF6" w:rsidRDefault="000613C1" w:rsidP="0015340E">
            <w:pPr>
              <w:widowControl w:val="0"/>
              <w:rPr>
                <w:rFonts w:ascii="Times New Roman" w:hAnsi="Times New Roman" w:cs="Times New Roman"/>
                <w:sz w:val="24"/>
                <w:szCs w:val="24"/>
              </w:rPr>
            </w:pPr>
            <w:r w:rsidRPr="00DD3BF6">
              <w:rPr>
                <w:rFonts w:ascii="Times New Roman" w:hAnsi="Times New Roman" w:cs="Times New Roman"/>
                <w:sz w:val="24"/>
                <w:szCs w:val="24"/>
              </w:rPr>
              <w:t xml:space="preserve">Расширение участия специализированных профильных общественных организаций и объединений в вопросах содействия развитию конкуренции в </w:t>
            </w:r>
            <w:r w:rsidRPr="003A4BD1">
              <w:rPr>
                <w:rFonts w:ascii="Times New Roman" w:hAnsi="Times New Roman" w:cs="Times New Roman"/>
                <w:iCs/>
                <w:sz w:val="24"/>
                <w:szCs w:val="24"/>
              </w:rPr>
              <w:t>городском округе Домодедово</w:t>
            </w:r>
            <w:r w:rsidRPr="00DD3BF6">
              <w:rPr>
                <w:rFonts w:ascii="Times New Roman" w:hAnsi="Times New Roman" w:cs="Times New Roman"/>
                <w:sz w:val="24"/>
                <w:szCs w:val="24"/>
              </w:rPr>
              <w:t xml:space="preserve"> на рынке наружной рекламы</w:t>
            </w:r>
          </w:p>
        </w:tc>
        <w:tc>
          <w:tcPr>
            <w:tcW w:w="2835" w:type="dxa"/>
          </w:tcPr>
          <w:p w14:paraId="6BEA441C" w14:textId="56A59D25" w:rsidR="000613C1" w:rsidRPr="00DD3BF6" w:rsidRDefault="000613C1" w:rsidP="0015340E">
            <w:pPr>
              <w:widowControl w:val="0"/>
              <w:rPr>
                <w:rFonts w:ascii="Times New Roman" w:hAnsi="Times New Roman" w:cs="Times New Roman"/>
                <w:sz w:val="24"/>
                <w:szCs w:val="24"/>
              </w:rPr>
            </w:pPr>
            <w:r>
              <w:rPr>
                <w:rFonts w:ascii="Times New Roman" w:hAnsi="Times New Roman" w:cs="Times New Roman"/>
                <w:sz w:val="24"/>
                <w:szCs w:val="24"/>
              </w:rPr>
              <w:t xml:space="preserve">Отдел сферы обращения Администрация </w:t>
            </w:r>
            <w:r>
              <w:rPr>
                <w:rFonts w:ascii="Times New Roman" w:hAnsi="Times New Roman" w:cs="Times New Roman"/>
                <w:sz w:val="24"/>
                <w:szCs w:val="24"/>
              </w:rPr>
              <w:br/>
            </w:r>
            <w:r w:rsidR="00E82DF3">
              <w:rPr>
                <w:rFonts w:ascii="Times New Roman" w:hAnsi="Times New Roman" w:cs="Times New Roman"/>
                <w:sz w:val="24"/>
                <w:szCs w:val="24"/>
              </w:rPr>
              <w:t xml:space="preserve">городского округа </w:t>
            </w:r>
            <w:r>
              <w:rPr>
                <w:rFonts w:ascii="Times New Roman" w:hAnsi="Times New Roman" w:cs="Times New Roman"/>
                <w:sz w:val="24"/>
                <w:szCs w:val="24"/>
              </w:rPr>
              <w:t>Домодедово</w:t>
            </w:r>
          </w:p>
        </w:tc>
      </w:tr>
      <w:tr w:rsidR="000613C1" w:rsidRPr="00DD3BF6" w14:paraId="73F23A5B" w14:textId="77777777" w:rsidTr="00E92829">
        <w:trPr>
          <w:trHeight w:val="147"/>
          <w:jc w:val="center"/>
        </w:trPr>
        <w:tc>
          <w:tcPr>
            <w:tcW w:w="689" w:type="dxa"/>
          </w:tcPr>
          <w:p w14:paraId="68F2624E" w14:textId="77777777" w:rsidR="000613C1" w:rsidRPr="00DD3BF6" w:rsidRDefault="000613C1" w:rsidP="0015340E">
            <w:pPr>
              <w:widowControl w:val="0"/>
              <w:jc w:val="center"/>
              <w:rPr>
                <w:rFonts w:ascii="Times New Roman" w:hAnsi="Times New Roman" w:cs="Times New Roman"/>
                <w:sz w:val="24"/>
                <w:szCs w:val="24"/>
              </w:rPr>
            </w:pPr>
            <w:r w:rsidRPr="00DD3BF6">
              <w:rPr>
                <w:rFonts w:ascii="Times New Roman" w:hAnsi="Times New Roman" w:cs="Times New Roman"/>
                <w:sz w:val="24"/>
                <w:szCs w:val="24"/>
              </w:rPr>
              <w:t>3</w:t>
            </w:r>
          </w:p>
        </w:tc>
        <w:tc>
          <w:tcPr>
            <w:tcW w:w="4551" w:type="dxa"/>
          </w:tcPr>
          <w:p w14:paraId="35B24BAA" w14:textId="456EEE7D" w:rsidR="000613C1" w:rsidRPr="00DD3BF6" w:rsidRDefault="000613C1" w:rsidP="0015340E">
            <w:pPr>
              <w:widowControl w:val="0"/>
              <w:rPr>
                <w:rFonts w:ascii="Times New Roman" w:hAnsi="Times New Roman" w:cs="Times New Roman"/>
                <w:sz w:val="24"/>
                <w:szCs w:val="24"/>
              </w:rPr>
            </w:pPr>
            <w:r w:rsidRPr="00DD3BF6">
              <w:rPr>
                <w:rFonts w:ascii="Times New Roman" w:hAnsi="Times New Roman" w:cs="Times New Roman"/>
                <w:sz w:val="24"/>
                <w:szCs w:val="24"/>
              </w:rPr>
              <w:t xml:space="preserve">Обобщение и анализ обращений и предложений, поступивших от специализированных профильных общественных организаций и объединений по вопросам содействия развитию конкуренции в </w:t>
            </w:r>
            <w:r w:rsidRPr="003A4BD1">
              <w:rPr>
                <w:rFonts w:ascii="Times New Roman" w:hAnsi="Times New Roman" w:cs="Times New Roman"/>
                <w:iCs/>
                <w:sz w:val="24"/>
                <w:szCs w:val="24"/>
              </w:rPr>
              <w:t>городском округе Домодедово</w:t>
            </w:r>
            <w:r w:rsidRPr="00DD3BF6">
              <w:rPr>
                <w:rFonts w:ascii="Times New Roman" w:hAnsi="Times New Roman" w:cs="Times New Roman"/>
                <w:sz w:val="24"/>
                <w:szCs w:val="24"/>
              </w:rPr>
              <w:t xml:space="preserve"> на рынке наружной рекламы</w:t>
            </w:r>
          </w:p>
        </w:tc>
        <w:tc>
          <w:tcPr>
            <w:tcW w:w="3033" w:type="dxa"/>
          </w:tcPr>
          <w:p w14:paraId="140D7FDE" w14:textId="77777777" w:rsidR="000613C1" w:rsidRPr="00DD3BF6" w:rsidRDefault="000613C1" w:rsidP="0015340E">
            <w:pPr>
              <w:widowControl w:val="0"/>
              <w:rPr>
                <w:rFonts w:ascii="Times New Roman" w:hAnsi="Times New Roman" w:cs="Times New Roman"/>
                <w:sz w:val="24"/>
                <w:szCs w:val="24"/>
              </w:rPr>
            </w:pPr>
            <w:r w:rsidRPr="00DD3BF6">
              <w:rPr>
                <w:rFonts w:ascii="Times New Roman" w:hAnsi="Times New Roman" w:cs="Times New Roman"/>
                <w:sz w:val="24"/>
                <w:szCs w:val="24"/>
              </w:rPr>
              <w:t>Обобщение и анализ обращений и предложений</w:t>
            </w:r>
          </w:p>
        </w:tc>
        <w:tc>
          <w:tcPr>
            <w:tcW w:w="1546" w:type="dxa"/>
          </w:tcPr>
          <w:p w14:paraId="64EF2995" w14:textId="77777777" w:rsidR="000613C1" w:rsidRPr="00DD3BF6" w:rsidRDefault="000613C1" w:rsidP="0015340E">
            <w:pPr>
              <w:widowControl w:val="0"/>
              <w:jc w:val="center"/>
              <w:rPr>
                <w:rFonts w:ascii="Times New Roman" w:hAnsi="Times New Roman" w:cs="Times New Roman"/>
                <w:sz w:val="24"/>
                <w:szCs w:val="24"/>
              </w:rPr>
            </w:pPr>
            <w:r w:rsidRPr="00DD3BF6">
              <w:rPr>
                <w:rFonts w:ascii="Times New Roman" w:hAnsi="Times New Roman" w:cs="Times New Roman"/>
                <w:sz w:val="24"/>
                <w:szCs w:val="24"/>
              </w:rPr>
              <w:t>2019–2022</w:t>
            </w:r>
          </w:p>
        </w:tc>
        <w:tc>
          <w:tcPr>
            <w:tcW w:w="3642" w:type="dxa"/>
          </w:tcPr>
          <w:p w14:paraId="461B3356" w14:textId="2A705EE3" w:rsidR="000613C1" w:rsidRPr="00DD3BF6" w:rsidRDefault="000613C1" w:rsidP="0015340E">
            <w:pPr>
              <w:widowControl w:val="0"/>
              <w:rPr>
                <w:rFonts w:ascii="Times New Roman" w:hAnsi="Times New Roman" w:cs="Times New Roman"/>
                <w:sz w:val="24"/>
                <w:szCs w:val="24"/>
                <w:highlight w:val="red"/>
              </w:rPr>
            </w:pPr>
            <w:r w:rsidRPr="00DD3BF6">
              <w:rPr>
                <w:rFonts w:ascii="Times New Roman" w:hAnsi="Times New Roman" w:cs="Times New Roman"/>
                <w:sz w:val="24"/>
                <w:szCs w:val="24"/>
              </w:rPr>
              <w:t xml:space="preserve">Оценка информации, поступившей от специализированных профильных общественных организаций и объединений по вопросам содействия развитию конкуренции в </w:t>
            </w:r>
            <w:r w:rsidRPr="003A4BD1">
              <w:rPr>
                <w:rFonts w:ascii="Times New Roman" w:hAnsi="Times New Roman" w:cs="Times New Roman"/>
                <w:iCs/>
                <w:sz w:val="24"/>
                <w:szCs w:val="24"/>
              </w:rPr>
              <w:t>городском округе Домодедово</w:t>
            </w:r>
            <w:r w:rsidRPr="00DD3BF6">
              <w:rPr>
                <w:rFonts w:ascii="Times New Roman" w:hAnsi="Times New Roman" w:cs="Times New Roman"/>
                <w:sz w:val="24"/>
                <w:szCs w:val="24"/>
              </w:rPr>
              <w:t xml:space="preserve"> на рынке наружной рекламы</w:t>
            </w:r>
          </w:p>
        </w:tc>
        <w:tc>
          <w:tcPr>
            <w:tcW w:w="2835" w:type="dxa"/>
          </w:tcPr>
          <w:p w14:paraId="1C8D4DE6" w14:textId="4EC30A38" w:rsidR="000613C1" w:rsidRPr="00DD3BF6" w:rsidRDefault="000613C1" w:rsidP="0015340E">
            <w:pPr>
              <w:widowControl w:val="0"/>
              <w:rPr>
                <w:rFonts w:ascii="Times New Roman" w:hAnsi="Times New Roman" w:cs="Times New Roman"/>
                <w:sz w:val="24"/>
                <w:szCs w:val="24"/>
              </w:rPr>
            </w:pPr>
            <w:r>
              <w:rPr>
                <w:rFonts w:ascii="Times New Roman" w:hAnsi="Times New Roman" w:cs="Times New Roman"/>
                <w:sz w:val="24"/>
                <w:szCs w:val="24"/>
              </w:rPr>
              <w:t xml:space="preserve">Отдел сферы обращения Администрация </w:t>
            </w:r>
            <w:r>
              <w:rPr>
                <w:rFonts w:ascii="Times New Roman" w:hAnsi="Times New Roman" w:cs="Times New Roman"/>
                <w:sz w:val="24"/>
                <w:szCs w:val="24"/>
              </w:rPr>
              <w:br/>
            </w:r>
            <w:r w:rsidR="00E82DF3">
              <w:rPr>
                <w:rFonts w:ascii="Times New Roman" w:hAnsi="Times New Roman" w:cs="Times New Roman"/>
                <w:sz w:val="24"/>
                <w:szCs w:val="24"/>
              </w:rPr>
              <w:t xml:space="preserve">городского округа </w:t>
            </w:r>
            <w:r>
              <w:rPr>
                <w:rFonts w:ascii="Times New Roman" w:hAnsi="Times New Roman" w:cs="Times New Roman"/>
                <w:sz w:val="24"/>
                <w:szCs w:val="24"/>
              </w:rPr>
              <w:t>Домодедово</w:t>
            </w:r>
          </w:p>
        </w:tc>
      </w:tr>
      <w:tr w:rsidR="000613C1" w:rsidRPr="00DD3BF6" w14:paraId="02486AF6" w14:textId="77777777" w:rsidTr="00E92829">
        <w:trPr>
          <w:trHeight w:val="704"/>
          <w:jc w:val="center"/>
        </w:trPr>
        <w:tc>
          <w:tcPr>
            <w:tcW w:w="689" w:type="dxa"/>
          </w:tcPr>
          <w:p w14:paraId="02A5AD36" w14:textId="4CB17EB1" w:rsidR="000613C1" w:rsidRPr="00DD3BF6" w:rsidRDefault="000613C1" w:rsidP="0015340E">
            <w:pPr>
              <w:widowControl w:val="0"/>
              <w:jc w:val="center"/>
              <w:rPr>
                <w:rFonts w:ascii="Times New Roman" w:hAnsi="Times New Roman" w:cs="Times New Roman"/>
                <w:sz w:val="24"/>
                <w:szCs w:val="24"/>
              </w:rPr>
            </w:pPr>
            <w:r>
              <w:rPr>
                <w:rFonts w:ascii="Times New Roman" w:hAnsi="Times New Roman" w:cs="Times New Roman"/>
                <w:sz w:val="24"/>
                <w:szCs w:val="24"/>
              </w:rPr>
              <w:t>4</w:t>
            </w:r>
          </w:p>
        </w:tc>
        <w:tc>
          <w:tcPr>
            <w:tcW w:w="4551" w:type="dxa"/>
            <w:tcBorders>
              <w:top w:val="single" w:sz="4" w:space="0" w:color="auto"/>
              <w:left w:val="single" w:sz="4" w:space="0" w:color="auto"/>
              <w:bottom w:val="single" w:sz="4" w:space="0" w:color="auto"/>
              <w:right w:val="single" w:sz="4" w:space="0" w:color="auto"/>
            </w:tcBorders>
          </w:tcPr>
          <w:p w14:paraId="28F2B242" w14:textId="77777777" w:rsidR="000613C1" w:rsidRPr="00DD3BF6" w:rsidRDefault="000613C1" w:rsidP="0015340E">
            <w:pPr>
              <w:pStyle w:val="ConsPlusNormal"/>
            </w:pPr>
            <w:r w:rsidRPr="00DD3BF6">
              <w:t xml:space="preserve">Обеспечение открытости и доступности процедуры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w:t>
            </w:r>
            <w:r w:rsidRPr="00DD3BF6">
              <w:lastRenderedPageBreak/>
              <w:t>государственной или муниципальной собственности</w:t>
            </w:r>
          </w:p>
        </w:tc>
        <w:tc>
          <w:tcPr>
            <w:tcW w:w="3033" w:type="dxa"/>
            <w:tcBorders>
              <w:top w:val="single" w:sz="4" w:space="0" w:color="auto"/>
              <w:left w:val="single" w:sz="4" w:space="0" w:color="auto"/>
              <w:bottom w:val="single" w:sz="4" w:space="0" w:color="auto"/>
              <w:right w:val="single" w:sz="4" w:space="0" w:color="auto"/>
            </w:tcBorders>
          </w:tcPr>
          <w:p w14:paraId="01AD45F4" w14:textId="77777777" w:rsidR="000613C1" w:rsidRPr="00DD3BF6" w:rsidRDefault="000613C1" w:rsidP="0015340E">
            <w:pPr>
              <w:pStyle w:val="ConsPlusNormal"/>
            </w:pPr>
            <w:r w:rsidRPr="00DD3BF6">
              <w:lastRenderedPageBreak/>
              <w:t>Привлечение максимального количества участников на торги, обеспечение прозрачности процедуры торгов</w:t>
            </w:r>
          </w:p>
        </w:tc>
        <w:tc>
          <w:tcPr>
            <w:tcW w:w="1546" w:type="dxa"/>
            <w:tcBorders>
              <w:top w:val="single" w:sz="4" w:space="0" w:color="auto"/>
              <w:left w:val="single" w:sz="4" w:space="0" w:color="auto"/>
              <w:bottom w:val="single" w:sz="4" w:space="0" w:color="auto"/>
              <w:right w:val="single" w:sz="4" w:space="0" w:color="auto"/>
            </w:tcBorders>
          </w:tcPr>
          <w:p w14:paraId="6F61600E" w14:textId="77777777" w:rsidR="000613C1" w:rsidRPr="00DD3BF6" w:rsidRDefault="000613C1" w:rsidP="0015340E">
            <w:pPr>
              <w:pStyle w:val="ConsPlusNormal"/>
              <w:jc w:val="center"/>
            </w:pPr>
            <w:r w:rsidRPr="00DD3BF6">
              <w:t>2019-2022</w:t>
            </w:r>
          </w:p>
        </w:tc>
        <w:tc>
          <w:tcPr>
            <w:tcW w:w="3642" w:type="dxa"/>
            <w:tcBorders>
              <w:top w:val="single" w:sz="4" w:space="0" w:color="auto"/>
              <w:left w:val="single" w:sz="4" w:space="0" w:color="auto"/>
              <w:bottom w:val="single" w:sz="4" w:space="0" w:color="auto"/>
              <w:right w:val="single" w:sz="4" w:space="0" w:color="auto"/>
            </w:tcBorders>
          </w:tcPr>
          <w:p w14:paraId="05AEDEB2" w14:textId="55D8BCFC" w:rsidR="000613C1" w:rsidRPr="00DD3BF6" w:rsidRDefault="000613C1" w:rsidP="0015340E">
            <w:pPr>
              <w:pStyle w:val="ConsPlusNormal"/>
            </w:pPr>
            <w:r>
              <w:t>П</w:t>
            </w:r>
            <w:r w:rsidRPr="00DD3BF6">
              <w:t>роведени</w:t>
            </w:r>
            <w:r>
              <w:t>е</w:t>
            </w:r>
            <w:r w:rsidRPr="00DD3BF6">
              <w:t xml:space="preserve"> торгов на право заключения договоров на установку и эксплуатацию рекламных конструкций на земельных участках, зданиях или ином недвижимом </w:t>
            </w:r>
            <w:r w:rsidRPr="00DD3BF6">
              <w:lastRenderedPageBreak/>
              <w:t>имуществе, находящихся в государственной или муниципальной собственности</w:t>
            </w:r>
            <w:r>
              <w:t xml:space="preserve"> на</w:t>
            </w:r>
            <w:r w:rsidRPr="00DD3BF6">
              <w:t xml:space="preserve"> един</w:t>
            </w:r>
            <w:r>
              <w:t>ой</w:t>
            </w:r>
            <w:r w:rsidRPr="00DD3BF6">
              <w:t xml:space="preserve"> площадк</w:t>
            </w:r>
            <w:r>
              <w:t>е</w:t>
            </w:r>
            <w:r w:rsidRPr="00DD3BF6">
              <w:t xml:space="preserve"> в информационно-телекоммуникационной сети Интернет</w:t>
            </w:r>
          </w:p>
        </w:tc>
        <w:tc>
          <w:tcPr>
            <w:tcW w:w="2835" w:type="dxa"/>
          </w:tcPr>
          <w:p w14:paraId="20A2028C" w14:textId="5C782EDA" w:rsidR="000613C1" w:rsidRPr="00DD3BF6" w:rsidRDefault="000613C1" w:rsidP="0015340E">
            <w:pPr>
              <w:widowControl w:val="0"/>
              <w:rPr>
                <w:rFonts w:ascii="Times New Roman" w:hAnsi="Times New Roman" w:cs="Times New Roman"/>
                <w:sz w:val="24"/>
                <w:szCs w:val="24"/>
              </w:rPr>
            </w:pPr>
            <w:r>
              <w:rPr>
                <w:rFonts w:ascii="Times New Roman" w:hAnsi="Times New Roman" w:cs="Times New Roman"/>
                <w:sz w:val="24"/>
                <w:szCs w:val="24"/>
              </w:rPr>
              <w:lastRenderedPageBreak/>
              <w:t xml:space="preserve">Комитет по управлению имуществу </w:t>
            </w:r>
            <w:r w:rsidR="00E82DF3">
              <w:rPr>
                <w:rFonts w:ascii="Times New Roman" w:hAnsi="Times New Roman" w:cs="Times New Roman"/>
                <w:sz w:val="24"/>
                <w:szCs w:val="24"/>
              </w:rPr>
              <w:t>А</w:t>
            </w:r>
            <w:r>
              <w:rPr>
                <w:rFonts w:ascii="Times New Roman" w:hAnsi="Times New Roman" w:cs="Times New Roman"/>
                <w:sz w:val="24"/>
                <w:szCs w:val="24"/>
              </w:rPr>
              <w:t xml:space="preserve">дминистрации </w:t>
            </w:r>
            <w:r>
              <w:rPr>
                <w:rFonts w:ascii="Times New Roman" w:hAnsi="Times New Roman" w:cs="Times New Roman"/>
                <w:sz w:val="24"/>
                <w:szCs w:val="24"/>
              </w:rPr>
              <w:br/>
            </w:r>
            <w:r w:rsidR="00E82DF3">
              <w:rPr>
                <w:rFonts w:ascii="Times New Roman" w:hAnsi="Times New Roman" w:cs="Times New Roman"/>
                <w:sz w:val="24"/>
                <w:szCs w:val="24"/>
              </w:rPr>
              <w:t xml:space="preserve">городского округа </w:t>
            </w:r>
            <w:r>
              <w:rPr>
                <w:rFonts w:ascii="Times New Roman" w:hAnsi="Times New Roman" w:cs="Times New Roman"/>
                <w:sz w:val="24"/>
                <w:szCs w:val="24"/>
              </w:rPr>
              <w:t>Домодедово</w:t>
            </w:r>
          </w:p>
        </w:tc>
      </w:tr>
      <w:tr w:rsidR="00E82DF3" w:rsidRPr="00DD3BF6" w14:paraId="77609AF0" w14:textId="77777777" w:rsidTr="00E92829">
        <w:trPr>
          <w:trHeight w:val="704"/>
          <w:jc w:val="center"/>
        </w:trPr>
        <w:tc>
          <w:tcPr>
            <w:tcW w:w="689" w:type="dxa"/>
          </w:tcPr>
          <w:p w14:paraId="2F3C1864" w14:textId="76D6F778" w:rsidR="00E82DF3" w:rsidRPr="00DD3BF6" w:rsidRDefault="00E82DF3" w:rsidP="0015340E">
            <w:pPr>
              <w:widowControl w:val="0"/>
              <w:jc w:val="center"/>
              <w:rPr>
                <w:rFonts w:ascii="Times New Roman" w:hAnsi="Times New Roman" w:cs="Times New Roman"/>
                <w:sz w:val="24"/>
                <w:szCs w:val="24"/>
              </w:rPr>
            </w:pPr>
            <w:r>
              <w:rPr>
                <w:rFonts w:ascii="Times New Roman" w:hAnsi="Times New Roman" w:cs="Times New Roman"/>
                <w:sz w:val="24"/>
                <w:szCs w:val="24"/>
              </w:rPr>
              <w:t>5</w:t>
            </w:r>
          </w:p>
        </w:tc>
        <w:tc>
          <w:tcPr>
            <w:tcW w:w="4551" w:type="dxa"/>
            <w:tcBorders>
              <w:top w:val="single" w:sz="4" w:space="0" w:color="auto"/>
              <w:left w:val="single" w:sz="4" w:space="0" w:color="auto"/>
              <w:bottom w:val="single" w:sz="4" w:space="0" w:color="auto"/>
              <w:right w:val="single" w:sz="4" w:space="0" w:color="auto"/>
            </w:tcBorders>
          </w:tcPr>
          <w:p w14:paraId="2F807093" w14:textId="77777777" w:rsidR="00E82DF3" w:rsidRPr="00DD3BF6" w:rsidRDefault="00E82DF3" w:rsidP="0015340E">
            <w:pPr>
              <w:pStyle w:val="ConsPlusNormal"/>
            </w:pPr>
            <w:r w:rsidRPr="00DD3BF6">
              <w:t>Применение электронных конкурентных процедур при проведении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w:t>
            </w:r>
          </w:p>
        </w:tc>
        <w:tc>
          <w:tcPr>
            <w:tcW w:w="3033" w:type="dxa"/>
            <w:tcBorders>
              <w:top w:val="single" w:sz="4" w:space="0" w:color="auto"/>
              <w:left w:val="single" w:sz="4" w:space="0" w:color="auto"/>
              <w:bottom w:val="single" w:sz="4" w:space="0" w:color="auto"/>
              <w:right w:val="single" w:sz="4" w:space="0" w:color="auto"/>
            </w:tcBorders>
          </w:tcPr>
          <w:p w14:paraId="6D6B8361" w14:textId="77777777" w:rsidR="00E82DF3" w:rsidRPr="00DD3BF6" w:rsidRDefault="00E82DF3" w:rsidP="0015340E">
            <w:pPr>
              <w:pStyle w:val="ConsPlusNormal"/>
            </w:pPr>
            <w:r w:rsidRPr="00DD3BF6">
              <w:t>Необходимость создания условий для развития конкуренции на рынке наружной рекламы</w:t>
            </w:r>
          </w:p>
        </w:tc>
        <w:tc>
          <w:tcPr>
            <w:tcW w:w="1546" w:type="dxa"/>
            <w:tcBorders>
              <w:top w:val="single" w:sz="4" w:space="0" w:color="auto"/>
              <w:left w:val="single" w:sz="4" w:space="0" w:color="auto"/>
              <w:bottom w:val="single" w:sz="4" w:space="0" w:color="auto"/>
              <w:right w:val="single" w:sz="4" w:space="0" w:color="auto"/>
            </w:tcBorders>
          </w:tcPr>
          <w:p w14:paraId="509C011F" w14:textId="77777777" w:rsidR="00E82DF3" w:rsidRPr="00DD3BF6" w:rsidRDefault="00E82DF3" w:rsidP="0015340E">
            <w:pPr>
              <w:pStyle w:val="ConsPlusNormal"/>
              <w:jc w:val="center"/>
            </w:pPr>
            <w:r w:rsidRPr="00DD3BF6">
              <w:t>2019-2022</w:t>
            </w:r>
          </w:p>
        </w:tc>
        <w:tc>
          <w:tcPr>
            <w:tcW w:w="3642" w:type="dxa"/>
            <w:tcBorders>
              <w:top w:val="single" w:sz="4" w:space="0" w:color="auto"/>
              <w:left w:val="single" w:sz="4" w:space="0" w:color="auto"/>
              <w:bottom w:val="single" w:sz="4" w:space="0" w:color="auto"/>
              <w:right w:val="single" w:sz="4" w:space="0" w:color="auto"/>
            </w:tcBorders>
          </w:tcPr>
          <w:p w14:paraId="0BE3D6DC" w14:textId="77777777" w:rsidR="00E82DF3" w:rsidRPr="00DD3BF6" w:rsidRDefault="00E82DF3" w:rsidP="0015340E">
            <w:pPr>
              <w:pStyle w:val="ConsPlusNormal"/>
            </w:pPr>
            <w:r w:rsidRPr="00DD3BF6">
              <w:t>Реализованы конкурентные процедуры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w:t>
            </w:r>
          </w:p>
        </w:tc>
        <w:tc>
          <w:tcPr>
            <w:tcW w:w="2835" w:type="dxa"/>
          </w:tcPr>
          <w:p w14:paraId="3EB66C2C" w14:textId="245E1A3D" w:rsidR="00E82DF3" w:rsidRPr="00DD3BF6" w:rsidRDefault="00E82DF3" w:rsidP="0015340E">
            <w:pPr>
              <w:widowControl w:val="0"/>
              <w:rPr>
                <w:rFonts w:ascii="Times New Roman" w:hAnsi="Times New Roman" w:cs="Times New Roman"/>
                <w:sz w:val="24"/>
                <w:szCs w:val="24"/>
              </w:rPr>
            </w:pPr>
            <w:r>
              <w:rPr>
                <w:rFonts w:ascii="Times New Roman" w:hAnsi="Times New Roman" w:cs="Times New Roman"/>
                <w:sz w:val="24"/>
                <w:szCs w:val="24"/>
              </w:rPr>
              <w:t xml:space="preserve">Комитет по управлению имуществу Администрации </w:t>
            </w:r>
            <w:r>
              <w:rPr>
                <w:rFonts w:ascii="Times New Roman" w:hAnsi="Times New Roman" w:cs="Times New Roman"/>
                <w:sz w:val="24"/>
                <w:szCs w:val="24"/>
              </w:rPr>
              <w:br/>
              <w:t>городского округа Домодедово</w:t>
            </w:r>
          </w:p>
        </w:tc>
      </w:tr>
      <w:tr w:rsidR="00E82DF3" w:rsidRPr="00DD3BF6" w14:paraId="5C60D9E7" w14:textId="77777777" w:rsidTr="00E92829">
        <w:trPr>
          <w:trHeight w:val="704"/>
          <w:jc w:val="center"/>
        </w:trPr>
        <w:tc>
          <w:tcPr>
            <w:tcW w:w="689" w:type="dxa"/>
          </w:tcPr>
          <w:p w14:paraId="5024E9EA" w14:textId="2FE0B453" w:rsidR="00E82DF3" w:rsidRPr="00DD3BF6" w:rsidRDefault="00E82DF3" w:rsidP="0015340E">
            <w:pPr>
              <w:widowControl w:val="0"/>
              <w:jc w:val="center"/>
              <w:rPr>
                <w:rFonts w:ascii="Times New Roman" w:hAnsi="Times New Roman" w:cs="Times New Roman"/>
                <w:sz w:val="24"/>
                <w:szCs w:val="24"/>
              </w:rPr>
            </w:pPr>
            <w:r>
              <w:rPr>
                <w:rFonts w:ascii="Times New Roman" w:hAnsi="Times New Roman" w:cs="Times New Roman"/>
                <w:sz w:val="24"/>
                <w:szCs w:val="24"/>
              </w:rPr>
              <w:t>6</w:t>
            </w:r>
          </w:p>
        </w:tc>
        <w:tc>
          <w:tcPr>
            <w:tcW w:w="4551" w:type="dxa"/>
            <w:tcBorders>
              <w:top w:val="single" w:sz="4" w:space="0" w:color="auto"/>
              <w:left w:val="single" w:sz="4" w:space="0" w:color="auto"/>
              <w:bottom w:val="single" w:sz="4" w:space="0" w:color="auto"/>
              <w:right w:val="single" w:sz="4" w:space="0" w:color="auto"/>
            </w:tcBorders>
          </w:tcPr>
          <w:p w14:paraId="332E923F" w14:textId="71996A45" w:rsidR="00E82DF3" w:rsidRPr="00DD3BF6" w:rsidRDefault="00E82DF3" w:rsidP="0015340E">
            <w:pPr>
              <w:pStyle w:val="ConsPlusNormal"/>
            </w:pPr>
            <w:r w:rsidRPr="00DD3BF6">
              <w:t xml:space="preserve">Актуализация и согласование схем размещения рекламных конструкций на территории </w:t>
            </w:r>
            <w:r w:rsidRPr="003A4BD1">
              <w:rPr>
                <w:iCs/>
              </w:rPr>
              <w:t>городского округа Домодедово</w:t>
            </w:r>
          </w:p>
        </w:tc>
        <w:tc>
          <w:tcPr>
            <w:tcW w:w="3033" w:type="dxa"/>
            <w:tcBorders>
              <w:top w:val="single" w:sz="4" w:space="0" w:color="auto"/>
              <w:left w:val="single" w:sz="4" w:space="0" w:color="auto"/>
              <w:bottom w:val="single" w:sz="4" w:space="0" w:color="auto"/>
              <w:right w:val="single" w:sz="4" w:space="0" w:color="auto"/>
            </w:tcBorders>
          </w:tcPr>
          <w:p w14:paraId="1CAD455E" w14:textId="77777777" w:rsidR="00E82DF3" w:rsidRPr="00DD3BF6" w:rsidRDefault="00E82DF3" w:rsidP="0015340E">
            <w:pPr>
              <w:pStyle w:val="ConsPlusNormal"/>
            </w:pPr>
            <w:r w:rsidRPr="00DD3BF6">
              <w:t>Внедрение современных и инновационных рекламоносителей</w:t>
            </w:r>
          </w:p>
        </w:tc>
        <w:tc>
          <w:tcPr>
            <w:tcW w:w="1546" w:type="dxa"/>
            <w:tcBorders>
              <w:top w:val="single" w:sz="4" w:space="0" w:color="auto"/>
              <w:left w:val="single" w:sz="4" w:space="0" w:color="auto"/>
              <w:bottom w:val="single" w:sz="4" w:space="0" w:color="auto"/>
              <w:right w:val="single" w:sz="4" w:space="0" w:color="auto"/>
            </w:tcBorders>
          </w:tcPr>
          <w:p w14:paraId="3E4AEFC1" w14:textId="77777777" w:rsidR="00E82DF3" w:rsidRPr="00DD3BF6" w:rsidRDefault="00E82DF3" w:rsidP="0015340E">
            <w:pPr>
              <w:pStyle w:val="ConsPlusNormal"/>
              <w:jc w:val="center"/>
            </w:pPr>
            <w:r w:rsidRPr="00DD3BF6">
              <w:t>2019-2022</w:t>
            </w:r>
          </w:p>
        </w:tc>
        <w:tc>
          <w:tcPr>
            <w:tcW w:w="3642" w:type="dxa"/>
            <w:tcBorders>
              <w:top w:val="single" w:sz="4" w:space="0" w:color="auto"/>
              <w:left w:val="single" w:sz="4" w:space="0" w:color="auto"/>
              <w:bottom w:val="single" w:sz="4" w:space="0" w:color="auto"/>
              <w:right w:val="single" w:sz="4" w:space="0" w:color="auto"/>
            </w:tcBorders>
          </w:tcPr>
          <w:p w14:paraId="5BDC9953" w14:textId="6D8BCFF7" w:rsidR="00E82DF3" w:rsidRPr="00DD3BF6" w:rsidRDefault="00E82DF3" w:rsidP="0015340E">
            <w:pPr>
              <w:pStyle w:val="ConsPlusNormal"/>
            </w:pPr>
            <w:r w:rsidRPr="00DD3BF6">
              <w:t xml:space="preserve">Наличие согласованных и утвержденных схем размещения рекламных конструкций на территории </w:t>
            </w:r>
            <w:r w:rsidRPr="003A4BD1">
              <w:rPr>
                <w:iCs/>
              </w:rPr>
              <w:t>городского округа Домодедово,</w:t>
            </w:r>
            <w:r w:rsidRPr="00DD3BF6">
              <w:t xml:space="preserve"> актуализирование с учетом задачи по внедрению современных инновационных рекламных конструкций</w:t>
            </w:r>
          </w:p>
        </w:tc>
        <w:tc>
          <w:tcPr>
            <w:tcW w:w="2835" w:type="dxa"/>
          </w:tcPr>
          <w:p w14:paraId="38F2F9AB" w14:textId="280CD058" w:rsidR="00E82DF3" w:rsidRPr="00DD3BF6" w:rsidRDefault="00E82DF3" w:rsidP="0015340E">
            <w:pPr>
              <w:widowControl w:val="0"/>
              <w:rPr>
                <w:rFonts w:ascii="Times New Roman" w:hAnsi="Times New Roman" w:cs="Times New Roman"/>
                <w:sz w:val="24"/>
                <w:szCs w:val="24"/>
              </w:rPr>
            </w:pPr>
            <w:r>
              <w:rPr>
                <w:rFonts w:ascii="Times New Roman" w:hAnsi="Times New Roman" w:cs="Times New Roman"/>
                <w:sz w:val="24"/>
                <w:szCs w:val="24"/>
              </w:rPr>
              <w:t xml:space="preserve">Отдел сферы обращения Администрация </w:t>
            </w:r>
            <w:r>
              <w:rPr>
                <w:rFonts w:ascii="Times New Roman" w:hAnsi="Times New Roman" w:cs="Times New Roman"/>
                <w:sz w:val="24"/>
                <w:szCs w:val="24"/>
              </w:rPr>
              <w:br/>
              <w:t>городского округа Домодедово</w:t>
            </w:r>
          </w:p>
        </w:tc>
      </w:tr>
      <w:tr w:rsidR="00E82DF3" w:rsidRPr="00DD3BF6" w14:paraId="57B93278" w14:textId="77777777" w:rsidTr="00E92829">
        <w:trPr>
          <w:trHeight w:val="704"/>
          <w:jc w:val="center"/>
        </w:trPr>
        <w:tc>
          <w:tcPr>
            <w:tcW w:w="689" w:type="dxa"/>
          </w:tcPr>
          <w:p w14:paraId="0A946962" w14:textId="5A72A633" w:rsidR="00E82DF3" w:rsidRPr="00DD3BF6" w:rsidRDefault="00E82DF3" w:rsidP="0015340E">
            <w:pPr>
              <w:widowControl w:val="0"/>
              <w:jc w:val="center"/>
              <w:rPr>
                <w:rFonts w:ascii="Times New Roman" w:hAnsi="Times New Roman" w:cs="Times New Roman"/>
                <w:sz w:val="24"/>
                <w:szCs w:val="24"/>
              </w:rPr>
            </w:pPr>
            <w:r>
              <w:rPr>
                <w:rFonts w:ascii="Times New Roman" w:hAnsi="Times New Roman" w:cs="Times New Roman"/>
                <w:sz w:val="24"/>
                <w:szCs w:val="24"/>
              </w:rPr>
              <w:t>7</w:t>
            </w:r>
          </w:p>
        </w:tc>
        <w:tc>
          <w:tcPr>
            <w:tcW w:w="4551" w:type="dxa"/>
            <w:tcBorders>
              <w:top w:val="single" w:sz="4" w:space="0" w:color="auto"/>
              <w:left w:val="single" w:sz="4" w:space="0" w:color="auto"/>
              <w:bottom w:val="single" w:sz="4" w:space="0" w:color="auto"/>
              <w:right w:val="single" w:sz="4" w:space="0" w:color="auto"/>
            </w:tcBorders>
          </w:tcPr>
          <w:p w14:paraId="7A9B8EBE" w14:textId="14B2C08D" w:rsidR="00E82DF3" w:rsidRPr="00DD3BF6" w:rsidRDefault="00E82DF3" w:rsidP="0015340E">
            <w:pPr>
              <w:pStyle w:val="ConsPlusNormal"/>
            </w:pPr>
            <w:r w:rsidRPr="00DD3BF6">
              <w:t xml:space="preserve">Мониторинг установки и эксплуатации рекламных конструкций на основании утвержденных схем размещения рекламных конструкций в </w:t>
            </w:r>
            <w:r w:rsidRPr="003A4BD1">
              <w:rPr>
                <w:iCs/>
              </w:rPr>
              <w:t>городском округе Домодедово</w:t>
            </w:r>
          </w:p>
        </w:tc>
        <w:tc>
          <w:tcPr>
            <w:tcW w:w="3033" w:type="dxa"/>
            <w:tcBorders>
              <w:top w:val="single" w:sz="4" w:space="0" w:color="auto"/>
              <w:left w:val="single" w:sz="4" w:space="0" w:color="auto"/>
              <w:bottom w:val="single" w:sz="4" w:space="0" w:color="auto"/>
              <w:right w:val="single" w:sz="4" w:space="0" w:color="auto"/>
            </w:tcBorders>
          </w:tcPr>
          <w:p w14:paraId="3CC00D6E" w14:textId="77777777" w:rsidR="00E82DF3" w:rsidRPr="00DD3BF6" w:rsidRDefault="00E82DF3" w:rsidP="0015340E">
            <w:pPr>
              <w:pStyle w:val="ConsPlusNormal"/>
            </w:pPr>
            <w:r w:rsidRPr="00DD3BF6">
              <w:t>Содействие развитию конкуренции путем недопущения установки и эксплуатации незаконных рекламных конструкций</w:t>
            </w:r>
          </w:p>
        </w:tc>
        <w:tc>
          <w:tcPr>
            <w:tcW w:w="1546" w:type="dxa"/>
            <w:tcBorders>
              <w:top w:val="single" w:sz="4" w:space="0" w:color="auto"/>
              <w:left w:val="single" w:sz="4" w:space="0" w:color="auto"/>
              <w:bottom w:val="single" w:sz="4" w:space="0" w:color="auto"/>
              <w:right w:val="single" w:sz="4" w:space="0" w:color="auto"/>
            </w:tcBorders>
          </w:tcPr>
          <w:p w14:paraId="2ECFF8EC" w14:textId="77777777" w:rsidR="00E82DF3" w:rsidRPr="00DD3BF6" w:rsidRDefault="00E82DF3" w:rsidP="0015340E">
            <w:pPr>
              <w:pStyle w:val="ConsPlusNormal"/>
              <w:jc w:val="center"/>
            </w:pPr>
            <w:r w:rsidRPr="00DD3BF6">
              <w:t>2019-2022</w:t>
            </w:r>
          </w:p>
        </w:tc>
        <w:tc>
          <w:tcPr>
            <w:tcW w:w="3642" w:type="dxa"/>
            <w:tcBorders>
              <w:top w:val="single" w:sz="4" w:space="0" w:color="auto"/>
              <w:left w:val="single" w:sz="4" w:space="0" w:color="auto"/>
              <w:bottom w:val="single" w:sz="4" w:space="0" w:color="auto"/>
              <w:right w:val="single" w:sz="4" w:space="0" w:color="auto"/>
            </w:tcBorders>
          </w:tcPr>
          <w:p w14:paraId="7B8D45E8" w14:textId="77777777" w:rsidR="00E82DF3" w:rsidRPr="00DD3BF6" w:rsidRDefault="00E82DF3" w:rsidP="0015340E">
            <w:pPr>
              <w:pStyle w:val="ConsPlusNormal"/>
            </w:pPr>
            <w:r w:rsidRPr="00DD3BF6">
              <w:t>Ликвидация и профилактика недопущения установки и эксплуатации незаконных рекламных конструкций</w:t>
            </w:r>
          </w:p>
        </w:tc>
        <w:tc>
          <w:tcPr>
            <w:tcW w:w="2835" w:type="dxa"/>
          </w:tcPr>
          <w:p w14:paraId="75BFBCC1" w14:textId="6394658C" w:rsidR="00E82DF3" w:rsidRPr="00DD3BF6" w:rsidRDefault="00E82DF3" w:rsidP="0015340E">
            <w:pPr>
              <w:widowControl w:val="0"/>
              <w:rPr>
                <w:rFonts w:ascii="Times New Roman" w:hAnsi="Times New Roman" w:cs="Times New Roman"/>
                <w:sz w:val="24"/>
                <w:szCs w:val="24"/>
              </w:rPr>
            </w:pPr>
            <w:r>
              <w:rPr>
                <w:rFonts w:ascii="Times New Roman" w:hAnsi="Times New Roman" w:cs="Times New Roman"/>
                <w:sz w:val="24"/>
                <w:szCs w:val="24"/>
              </w:rPr>
              <w:t xml:space="preserve">Отдел сферы обращения Администрация </w:t>
            </w:r>
            <w:r>
              <w:rPr>
                <w:rFonts w:ascii="Times New Roman" w:hAnsi="Times New Roman" w:cs="Times New Roman"/>
                <w:sz w:val="24"/>
                <w:szCs w:val="24"/>
              </w:rPr>
              <w:br/>
              <w:t>городского округа Домодедово</w:t>
            </w:r>
          </w:p>
        </w:tc>
      </w:tr>
      <w:tr w:rsidR="00E82DF3" w:rsidRPr="00DD3BF6" w14:paraId="2204C7ED" w14:textId="77777777" w:rsidTr="00E92829">
        <w:trPr>
          <w:trHeight w:val="704"/>
          <w:jc w:val="center"/>
        </w:trPr>
        <w:tc>
          <w:tcPr>
            <w:tcW w:w="689" w:type="dxa"/>
          </w:tcPr>
          <w:p w14:paraId="76D21742" w14:textId="7B5EC864" w:rsidR="00E82DF3" w:rsidRPr="00DD3BF6" w:rsidRDefault="00E82DF3" w:rsidP="0015340E">
            <w:pPr>
              <w:widowControl w:val="0"/>
              <w:jc w:val="center"/>
              <w:rPr>
                <w:rFonts w:ascii="Times New Roman" w:hAnsi="Times New Roman" w:cs="Times New Roman"/>
                <w:sz w:val="24"/>
                <w:szCs w:val="24"/>
              </w:rPr>
            </w:pPr>
            <w:r>
              <w:rPr>
                <w:rFonts w:ascii="Times New Roman" w:hAnsi="Times New Roman" w:cs="Times New Roman"/>
                <w:sz w:val="24"/>
                <w:szCs w:val="24"/>
              </w:rPr>
              <w:t>8</w:t>
            </w:r>
          </w:p>
        </w:tc>
        <w:tc>
          <w:tcPr>
            <w:tcW w:w="4551" w:type="dxa"/>
          </w:tcPr>
          <w:p w14:paraId="74D32DDE" w14:textId="28785D1C" w:rsidR="00E82DF3" w:rsidRPr="00DD3BF6" w:rsidRDefault="00E82DF3" w:rsidP="0015340E">
            <w:pPr>
              <w:pStyle w:val="ConsPlusNormal"/>
              <w:rPr>
                <w:lang w:eastAsia="en-US"/>
              </w:rPr>
            </w:pPr>
            <w:r w:rsidRPr="00DD3BF6">
              <w:rPr>
                <w:lang w:eastAsia="en-US"/>
              </w:rPr>
              <w:t xml:space="preserve">Размещение на официальном сайте </w:t>
            </w:r>
            <w:r w:rsidRPr="003A4BD1">
              <w:rPr>
                <w:iCs/>
              </w:rPr>
              <w:t>городского округа Домодедово</w:t>
            </w:r>
            <w:r w:rsidRPr="00DD3BF6">
              <w:t xml:space="preserve"> </w:t>
            </w:r>
            <w:r w:rsidRPr="00DD3BF6">
              <w:rPr>
                <w:lang w:eastAsia="en-US"/>
              </w:rPr>
              <w:t>перечня всех нормативных правовых актов и местных локальных актов, регулирующих сферы наружной рекламы</w:t>
            </w:r>
          </w:p>
        </w:tc>
        <w:tc>
          <w:tcPr>
            <w:tcW w:w="3033" w:type="dxa"/>
          </w:tcPr>
          <w:p w14:paraId="64939741" w14:textId="77777777" w:rsidR="00E82DF3" w:rsidRPr="00DD3BF6" w:rsidRDefault="00E82DF3" w:rsidP="0015340E">
            <w:pPr>
              <w:widowControl w:val="0"/>
              <w:rPr>
                <w:rFonts w:ascii="Times New Roman" w:hAnsi="Times New Roman" w:cs="Times New Roman"/>
                <w:sz w:val="24"/>
                <w:szCs w:val="24"/>
              </w:rPr>
            </w:pPr>
            <w:r w:rsidRPr="00DD3BF6">
              <w:rPr>
                <w:rFonts w:ascii="Times New Roman" w:hAnsi="Times New Roman" w:cs="Times New Roman"/>
                <w:sz w:val="24"/>
                <w:szCs w:val="24"/>
              </w:rPr>
              <w:t>Содействие развитию конкуренции путем доступности и открытости информации для потребителей и предпринимателей</w:t>
            </w:r>
          </w:p>
        </w:tc>
        <w:tc>
          <w:tcPr>
            <w:tcW w:w="1546" w:type="dxa"/>
          </w:tcPr>
          <w:p w14:paraId="0D1E9154" w14:textId="77777777" w:rsidR="00E82DF3" w:rsidRPr="00DD3BF6" w:rsidRDefault="00E82DF3" w:rsidP="0015340E">
            <w:pPr>
              <w:widowControl w:val="0"/>
              <w:jc w:val="center"/>
              <w:rPr>
                <w:rFonts w:ascii="Times New Roman" w:hAnsi="Times New Roman" w:cs="Times New Roman"/>
                <w:sz w:val="24"/>
                <w:szCs w:val="24"/>
              </w:rPr>
            </w:pPr>
            <w:r w:rsidRPr="00DD3BF6">
              <w:rPr>
                <w:rFonts w:ascii="Times New Roman" w:hAnsi="Times New Roman" w:cs="Times New Roman"/>
                <w:sz w:val="24"/>
                <w:szCs w:val="24"/>
              </w:rPr>
              <w:t>2019-2022</w:t>
            </w:r>
          </w:p>
        </w:tc>
        <w:tc>
          <w:tcPr>
            <w:tcW w:w="3642" w:type="dxa"/>
          </w:tcPr>
          <w:p w14:paraId="759D2B67" w14:textId="072D1AE4" w:rsidR="00E82DF3" w:rsidRPr="00DD3BF6" w:rsidRDefault="00E82DF3" w:rsidP="0015340E">
            <w:pPr>
              <w:pStyle w:val="ConsPlusNormal"/>
              <w:rPr>
                <w:lang w:eastAsia="en-US"/>
              </w:rPr>
            </w:pPr>
            <w:r w:rsidRPr="00DD3BF6">
              <w:rPr>
                <w:lang w:eastAsia="en-US"/>
              </w:rPr>
              <w:t xml:space="preserve">Повышение уровня информативности участников рынка наружной рекламы </w:t>
            </w:r>
            <w:r w:rsidRPr="003A4BD1">
              <w:rPr>
                <w:iCs/>
              </w:rPr>
              <w:t>городского округа Домодедово</w:t>
            </w:r>
          </w:p>
        </w:tc>
        <w:tc>
          <w:tcPr>
            <w:tcW w:w="2835" w:type="dxa"/>
          </w:tcPr>
          <w:p w14:paraId="2997076E" w14:textId="1A283A36" w:rsidR="00E82DF3" w:rsidRPr="00DD3BF6" w:rsidRDefault="00E82DF3" w:rsidP="0015340E">
            <w:pPr>
              <w:widowControl w:val="0"/>
              <w:rPr>
                <w:rFonts w:ascii="Times New Roman" w:hAnsi="Times New Roman" w:cs="Times New Roman"/>
                <w:sz w:val="24"/>
                <w:szCs w:val="24"/>
              </w:rPr>
            </w:pPr>
            <w:r>
              <w:rPr>
                <w:rFonts w:ascii="Times New Roman" w:hAnsi="Times New Roman" w:cs="Times New Roman"/>
                <w:sz w:val="24"/>
                <w:szCs w:val="24"/>
              </w:rPr>
              <w:t xml:space="preserve">Отдел сферы обращения Администрация </w:t>
            </w:r>
            <w:r>
              <w:rPr>
                <w:rFonts w:ascii="Times New Roman" w:hAnsi="Times New Roman" w:cs="Times New Roman"/>
                <w:sz w:val="24"/>
                <w:szCs w:val="24"/>
              </w:rPr>
              <w:br/>
              <w:t>городского округа Домодедово</w:t>
            </w:r>
          </w:p>
        </w:tc>
      </w:tr>
    </w:tbl>
    <w:p w14:paraId="6DE4C448" w14:textId="77777777" w:rsidR="00FB0CD8" w:rsidRPr="00DD3BF6" w:rsidRDefault="00FB0CD8" w:rsidP="0015340E">
      <w:pPr>
        <w:widowControl w:val="0"/>
        <w:spacing w:after="0" w:line="240" w:lineRule="auto"/>
        <w:jc w:val="center"/>
        <w:outlineLvl w:val="0"/>
        <w:rPr>
          <w:rFonts w:ascii="Times New Roman" w:hAnsi="Times New Roman" w:cs="Times New Roman"/>
          <w:b/>
          <w:sz w:val="28"/>
          <w:szCs w:val="28"/>
        </w:rPr>
        <w:sectPr w:rsidR="00FB0CD8" w:rsidRPr="00DD3BF6" w:rsidSect="00714724">
          <w:headerReference w:type="default" r:id="rId16"/>
          <w:pgSz w:w="16838" w:h="11906" w:orient="landscape"/>
          <w:pgMar w:top="1134" w:right="1134" w:bottom="567" w:left="1134" w:header="709" w:footer="709" w:gutter="0"/>
          <w:cols w:space="708"/>
          <w:docGrid w:linePitch="360"/>
        </w:sectPr>
      </w:pPr>
    </w:p>
    <w:p w14:paraId="4FF72A26" w14:textId="4DF8088C" w:rsidR="006710F8" w:rsidRPr="00DD3BF6" w:rsidRDefault="0076134D" w:rsidP="0015340E">
      <w:pPr>
        <w:widowControl w:val="0"/>
        <w:spacing w:after="0" w:line="240" w:lineRule="auto"/>
        <w:jc w:val="center"/>
        <w:outlineLvl w:val="0"/>
        <w:rPr>
          <w:rFonts w:ascii="Times New Roman" w:eastAsia="Times New Roman" w:hAnsi="Times New Roman" w:cs="Times New Roman"/>
          <w:b/>
          <w:sz w:val="28"/>
          <w:szCs w:val="28"/>
          <w:lang w:eastAsia="ru-RU"/>
        </w:rPr>
      </w:pPr>
      <w:r>
        <w:rPr>
          <w:rFonts w:ascii="Times New Roman" w:hAnsi="Times New Roman" w:cs="Times New Roman"/>
          <w:b/>
          <w:sz w:val="28"/>
          <w:szCs w:val="28"/>
        </w:rPr>
        <w:lastRenderedPageBreak/>
        <w:t>9</w:t>
      </w:r>
      <w:r w:rsidR="006710F8" w:rsidRPr="00DD3BF6">
        <w:rPr>
          <w:rFonts w:ascii="Times New Roman" w:hAnsi="Times New Roman" w:cs="Times New Roman"/>
          <w:b/>
          <w:sz w:val="28"/>
          <w:szCs w:val="28"/>
        </w:rPr>
        <w:t>. Развитие конкуренции на рынке розничной торговли</w:t>
      </w:r>
    </w:p>
    <w:p w14:paraId="1847A1F7" w14:textId="77777777" w:rsidR="005259ED" w:rsidRPr="00DD3BF6" w:rsidRDefault="005259ED"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Ответственный за достижение ключевого показателя и координацию мероприятий – </w:t>
      </w:r>
      <w:r>
        <w:rPr>
          <w:rFonts w:ascii="Times New Roman" w:hAnsi="Times New Roman" w:cs="Times New Roman"/>
          <w:sz w:val="28"/>
          <w:szCs w:val="28"/>
        </w:rPr>
        <w:t>отдел сферы обращения Администрации городского округа Домодедово</w:t>
      </w:r>
      <w:r w:rsidRPr="00DD3BF6">
        <w:rPr>
          <w:rFonts w:ascii="Times New Roman" w:hAnsi="Times New Roman" w:cs="Times New Roman"/>
          <w:sz w:val="28"/>
          <w:szCs w:val="28"/>
        </w:rPr>
        <w:t>.</w:t>
      </w:r>
    </w:p>
    <w:p w14:paraId="0F1D33AF" w14:textId="77777777" w:rsidR="005259ED" w:rsidRPr="00DD3BF6" w:rsidRDefault="005259ED" w:rsidP="0015340E">
      <w:pPr>
        <w:widowControl w:val="0"/>
        <w:spacing w:after="0" w:line="240" w:lineRule="auto"/>
        <w:ind w:firstLine="709"/>
        <w:jc w:val="both"/>
        <w:rPr>
          <w:rFonts w:ascii="Times New Roman" w:hAnsi="Times New Roman" w:cs="Times New Roman"/>
          <w:sz w:val="28"/>
          <w:szCs w:val="28"/>
        </w:rPr>
      </w:pPr>
    </w:p>
    <w:p w14:paraId="6E5487D4" w14:textId="77777777" w:rsidR="005259ED" w:rsidRPr="009F2F2A" w:rsidRDefault="005259ED" w:rsidP="0015340E">
      <w:pPr>
        <w:pStyle w:val="af"/>
        <w:widowControl w:val="0"/>
        <w:numPr>
          <w:ilvl w:val="0"/>
          <w:numId w:val="34"/>
        </w:numPr>
        <w:tabs>
          <w:tab w:val="left" w:pos="709"/>
        </w:tabs>
        <w:spacing w:after="0" w:line="240" w:lineRule="auto"/>
        <w:contextualSpacing w:val="0"/>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76134D">
        <w:rPr>
          <w:rFonts w:ascii="Times New Roman" w:eastAsia="Times New Roman" w:hAnsi="Times New Roman" w:cs="Times New Roman"/>
          <w:b/>
          <w:sz w:val="28"/>
          <w:szCs w:val="28"/>
          <w:lang w:eastAsia="ru-RU"/>
        </w:rPr>
        <w:t xml:space="preserve">Исходная информация в отношении ситуации и проблематики </w:t>
      </w:r>
      <w:r w:rsidRPr="0076134D">
        <w:rPr>
          <w:rFonts w:ascii="Times New Roman" w:eastAsia="Times New Roman" w:hAnsi="Times New Roman" w:cs="Times New Roman"/>
          <w:b/>
          <w:sz w:val="28"/>
          <w:szCs w:val="28"/>
          <w:lang w:eastAsia="ru-RU"/>
        </w:rPr>
        <w:br/>
        <w:t xml:space="preserve">на рынке розничной торговли </w:t>
      </w:r>
      <w:r>
        <w:rPr>
          <w:rFonts w:ascii="Times New Roman" w:eastAsia="Times New Roman" w:hAnsi="Times New Roman" w:cs="Times New Roman"/>
          <w:b/>
          <w:sz w:val="28"/>
          <w:szCs w:val="28"/>
          <w:lang w:eastAsia="ru-RU"/>
        </w:rPr>
        <w:t xml:space="preserve">городского округа Домодедово </w:t>
      </w:r>
      <w:r w:rsidRPr="009F2F2A">
        <w:rPr>
          <w:rFonts w:ascii="Times New Roman" w:eastAsia="Times New Roman" w:hAnsi="Times New Roman" w:cs="Times New Roman"/>
          <w:b/>
          <w:sz w:val="28"/>
          <w:szCs w:val="28"/>
          <w:lang w:eastAsia="ru-RU"/>
        </w:rPr>
        <w:t>Московской области</w:t>
      </w:r>
    </w:p>
    <w:p w14:paraId="3BEBC641" w14:textId="77777777" w:rsidR="005259ED" w:rsidRPr="00DD3BF6" w:rsidRDefault="005259ED" w:rsidP="001534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Обследование конъюнктуры и деловой активности организаций розничной торговли в 2019 года показало, что экономическая ситуация на потребительском рынке по сравнению с 2018 годом улучшилась. Улучшение экономической ситуации в розничной торговле в 2019 году способствовало увеличению темпов роста оборота розничной торговли.</w:t>
      </w:r>
    </w:p>
    <w:p w14:paraId="5F21775D" w14:textId="77777777" w:rsidR="005259ED" w:rsidRPr="00DD3BF6" w:rsidRDefault="005259ED" w:rsidP="001534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Рынок является полностью негосударственным.</w:t>
      </w:r>
    </w:p>
    <w:p w14:paraId="21ED1D21" w14:textId="77777777" w:rsidR="005259ED" w:rsidRPr="00DD3BF6" w:rsidRDefault="005259ED" w:rsidP="001534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 xml:space="preserve">По данным </w:t>
      </w:r>
      <w:proofErr w:type="spellStart"/>
      <w:r w:rsidRPr="00DD3BF6">
        <w:rPr>
          <w:rFonts w:ascii="Times New Roman" w:eastAsia="Times New Roman" w:hAnsi="Times New Roman" w:cs="Times New Roman"/>
          <w:sz w:val="28"/>
          <w:szCs w:val="28"/>
          <w:lang w:eastAsia="ru-RU"/>
        </w:rPr>
        <w:t>Мособлстата</w:t>
      </w:r>
      <w:proofErr w:type="spellEnd"/>
      <w:r w:rsidRPr="00DD3BF6">
        <w:rPr>
          <w:rFonts w:ascii="Times New Roman" w:eastAsia="Times New Roman" w:hAnsi="Times New Roman" w:cs="Times New Roman"/>
          <w:sz w:val="28"/>
          <w:szCs w:val="28"/>
          <w:lang w:eastAsia="ru-RU"/>
        </w:rPr>
        <w:t xml:space="preserve"> оборот крупных и средних организаций по виду экономической деятельности </w:t>
      </w:r>
      <w:r>
        <w:rPr>
          <w:rFonts w:ascii="Times New Roman" w:eastAsia="Times New Roman" w:hAnsi="Times New Roman" w:cs="Times New Roman"/>
          <w:sz w:val="28"/>
          <w:szCs w:val="28"/>
          <w:lang w:eastAsia="ru-RU"/>
        </w:rPr>
        <w:t>«</w:t>
      </w:r>
      <w:r w:rsidRPr="00DD3BF6">
        <w:rPr>
          <w:rFonts w:ascii="Times New Roman" w:eastAsia="Times New Roman" w:hAnsi="Times New Roman" w:cs="Times New Roman"/>
          <w:sz w:val="28"/>
          <w:szCs w:val="28"/>
          <w:lang w:eastAsia="ru-RU"/>
        </w:rPr>
        <w:t>розничная торговля</w:t>
      </w:r>
      <w:r>
        <w:rPr>
          <w:rFonts w:ascii="Times New Roman" w:eastAsia="Times New Roman" w:hAnsi="Times New Roman" w:cs="Times New Roman"/>
          <w:sz w:val="28"/>
          <w:szCs w:val="28"/>
          <w:lang w:eastAsia="ru-RU"/>
        </w:rPr>
        <w:t>»</w:t>
      </w:r>
      <w:r w:rsidRPr="00DD3BF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 8 месяцев</w:t>
      </w:r>
      <w:r w:rsidRPr="00DD3BF6">
        <w:rPr>
          <w:rFonts w:ascii="Times New Roman" w:eastAsia="Times New Roman" w:hAnsi="Times New Roman" w:cs="Times New Roman"/>
          <w:sz w:val="28"/>
          <w:szCs w:val="28"/>
          <w:lang w:eastAsia="ru-RU"/>
        </w:rPr>
        <w:t xml:space="preserve"> 2019 год</w:t>
      </w:r>
      <w:r>
        <w:rPr>
          <w:rFonts w:ascii="Times New Roman" w:eastAsia="Times New Roman" w:hAnsi="Times New Roman" w:cs="Times New Roman"/>
          <w:sz w:val="28"/>
          <w:szCs w:val="28"/>
          <w:lang w:eastAsia="ru-RU"/>
        </w:rPr>
        <w:t>а</w:t>
      </w:r>
      <w:r w:rsidRPr="00DD3BF6">
        <w:rPr>
          <w:rFonts w:ascii="Times New Roman" w:eastAsia="Times New Roman" w:hAnsi="Times New Roman" w:cs="Times New Roman"/>
          <w:sz w:val="28"/>
          <w:szCs w:val="28"/>
          <w:lang w:eastAsia="ru-RU"/>
        </w:rPr>
        <w:t xml:space="preserve"> составляет</w:t>
      </w:r>
      <w:r>
        <w:rPr>
          <w:rFonts w:ascii="Times New Roman" w:eastAsia="Times New Roman" w:hAnsi="Times New Roman" w:cs="Times New Roman"/>
          <w:sz w:val="28"/>
          <w:szCs w:val="28"/>
          <w:lang w:eastAsia="ru-RU"/>
        </w:rPr>
        <w:t xml:space="preserve"> </w:t>
      </w:r>
      <w:r w:rsidRPr="009F2F2A">
        <w:rPr>
          <w:rFonts w:ascii="Times New Roman" w:eastAsia="Times New Roman" w:hAnsi="Times New Roman" w:cs="Times New Roman"/>
          <w:sz w:val="28"/>
          <w:szCs w:val="28"/>
          <w:lang w:eastAsia="ru-RU"/>
        </w:rPr>
        <w:t>29676798,2</w:t>
      </w:r>
      <w:r>
        <w:rPr>
          <w:rFonts w:ascii="Times New Roman" w:eastAsia="Times New Roman" w:hAnsi="Times New Roman" w:cs="Times New Roman"/>
          <w:sz w:val="28"/>
          <w:szCs w:val="28"/>
          <w:lang w:eastAsia="ru-RU"/>
        </w:rPr>
        <w:t xml:space="preserve"> тыс.</w:t>
      </w:r>
      <w:r w:rsidRPr="00DD3BF6">
        <w:rPr>
          <w:rFonts w:ascii="Times New Roman" w:eastAsia="Times New Roman" w:hAnsi="Times New Roman" w:cs="Times New Roman"/>
          <w:sz w:val="28"/>
          <w:szCs w:val="28"/>
          <w:lang w:eastAsia="ru-RU"/>
        </w:rPr>
        <w:t xml:space="preserve"> рублей, что в сопоставимых ценах составляет </w:t>
      </w:r>
      <w:r>
        <w:rPr>
          <w:rFonts w:ascii="Times New Roman" w:eastAsia="Times New Roman" w:hAnsi="Times New Roman" w:cs="Times New Roman"/>
          <w:sz w:val="28"/>
          <w:szCs w:val="28"/>
          <w:lang w:eastAsia="ru-RU"/>
        </w:rPr>
        <w:t>113,41</w:t>
      </w:r>
      <w:r w:rsidRPr="00DD3BF6">
        <w:rPr>
          <w:rFonts w:ascii="Times New Roman" w:eastAsia="Times New Roman" w:hAnsi="Times New Roman" w:cs="Times New Roman"/>
          <w:sz w:val="28"/>
          <w:szCs w:val="28"/>
          <w:lang w:eastAsia="ru-RU"/>
        </w:rPr>
        <w:t xml:space="preserve">% к соответствующему периоду предыдущего года, в 2018 году - </w:t>
      </w:r>
      <w:r w:rsidRPr="00635D09">
        <w:rPr>
          <w:rFonts w:ascii="Times New Roman" w:eastAsia="Times New Roman" w:hAnsi="Times New Roman" w:cs="Times New Roman"/>
          <w:sz w:val="28"/>
          <w:szCs w:val="28"/>
          <w:lang w:eastAsia="ru-RU"/>
        </w:rPr>
        <w:t>41029757,3</w:t>
      </w:r>
      <w:r>
        <w:rPr>
          <w:rFonts w:ascii="Times New Roman" w:eastAsia="Times New Roman" w:hAnsi="Times New Roman" w:cs="Times New Roman"/>
          <w:sz w:val="28"/>
          <w:szCs w:val="28"/>
          <w:lang w:eastAsia="ru-RU"/>
        </w:rPr>
        <w:t xml:space="preserve"> тыс.</w:t>
      </w:r>
      <w:r w:rsidRPr="00DD3BF6">
        <w:rPr>
          <w:rFonts w:ascii="Times New Roman" w:eastAsia="Times New Roman" w:hAnsi="Times New Roman" w:cs="Times New Roman"/>
          <w:sz w:val="28"/>
          <w:szCs w:val="28"/>
          <w:lang w:eastAsia="ru-RU"/>
        </w:rPr>
        <w:t xml:space="preserve"> рублей, или </w:t>
      </w:r>
      <w:r>
        <w:rPr>
          <w:rFonts w:ascii="Times New Roman" w:eastAsia="Times New Roman" w:hAnsi="Times New Roman" w:cs="Times New Roman"/>
          <w:sz w:val="28"/>
          <w:szCs w:val="28"/>
          <w:lang w:eastAsia="ru-RU"/>
        </w:rPr>
        <w:t>116,82</w:t>
      </w:r>
      <w:r w:rsidRPr="00DD3BF6">
        <w:rPr>
          <w:rFonts w:ascii="Times New Roman" w:eastAsia="Times New Roman" w:hAnsi="Times New Roman" w:cs="Times New Roman"/>
          <w:sz w:val="28"/>
          <w:szCs w:val="28"/>
          <w:lang w:eastAsia="ru-RU"/>
        </w:rPr>
        <w:t xml:space="preserve">%. </w:t>
      </w:r>
    </w:p>
    <w:p w14:paraId="20833582" w14:textId="77777777" w:rsidR="005259ED" w:rsidRPr="00DD3BF6" w:rsidRDefault="005259ED" w:rsidP="001534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городском округе Домодедово М</w:t>
      </w:r>
      <w:r w:rsidRPr="00DD3BF6">
        <w:rPr>
          <w:rFonts w:ascii="Times New Roman" w:eastAsia="Times New Roman" w:hAnsi="Times New Roman" w:cs="Times New Roman"/>
          <w:sz w:val="28"/>
          <w:szCs w:val="28"/>
          <w:lang w:eastAsia="ru-RU"/>
        </w:rPr>
        <w:t xml:space="preserve">осковской области действует </w:t>
      </w:r>
      <w:r>
        <w:rPr>
          <w:rFonts w:ascii="Times New Roman" w:eastAsia="Times New Roman" w:hAnsi="Times New Roman" w:cs="Times New Roman"/>
          <w:sz w:val="28"/>
          <w:szCs w:val="28"/>
          <w:lang w:eastAsia="ru-RU"/>
        </w:rPr>
        <w:t>15</w:t>
      </w:r>
      <w:r w:rsidRPr="00DD3BF6">
        <w:rPr>
          <w:rFonts w:ascii="Times New Roman" w:eastAsia="Times New Roman" w:hAnsi="Times New Roman" w:cs="Times New Roman"/>
          <w:sz w:val="28"/>
          <w:szCs w:val="28"/>
          <w:lang w:eastAsia="ru-RU"/>
        </w:rPr>
        <w:t xml:space="preserve"> социально ориентированных предприятий розничной торговли, общественного питания и бытовых услуг, осуществляющих обслуживание социально незащищенных категорий граждан, из них </w:t>
      </w:r>
      <w:r>
        <w:rPr>
          <w:rFonts w:ascii="Times New Roman" w:eastAsia="Times New Roman" w:hAnsi="Times New Roman" w:cs="Times New Roman"/>
          <w:sz w:val="28"/>
          <w:szCs w:val="28"/>
          <w:lang w:eastAsia="ru-RU"/>
        </w:rPr>
        <w:t>7</w:t>
      </w:r>
      <w:r w:rsidRPr="00DD3BF6">
        <w:rPr>
          <w:rFonts w:ascii="Times New Roman" w:eastAsia="Times New Roman" w:hAnsi="Times New Roman" w:cs="Times New Roman"/>
          <w:sz w:val="28"/>
          <w:szCs w:val="28"/>
          <w:lang w:eastAsia="ru-RU"/>
        </w:rPr>
        <w:t xml:space="preserve"> социально ориентированных предприятий торговли. Помимо низких цен на товары на данных предприятиях льготным категориям населения предоставляются скидки при предъявлении удостоверения или </w:t>
      </w:r>
      <w:r w:rsidRPr="002C7C5E">
        <w:rPr>
          <w:rFonts w:ascii="Times New Roman" w:hAnsi="Times New Roman" w:cs="Times New Roman"/>
          <w:sz w:val="28"/>
          <w:szCs w:val="28"/>
        </w:rPr>
        <w:t xml:space="preserve">по социальной карте </w:t>
      </w:r>
      <w:r w:rsidRPr="002C7C5E">
        <w:rPr>
          <w:rFonts w:ascii="Times New Roman" w:eastAsia="Times New Roman" w:hAnsi="Times New Roman" w:cs="Times New Roman"/>
          <w:sz w:val="28"/>
          <w:szCs w:val="28"/>
          <w:lang w:eastAsia="ru-RU"/>
        </w:rPr>
        <w:t>Московской о</w:t>
      </w:r>
      <w:r w:rsidRPr="00DD3BF6">
        <w:rPr>
          <w:rFonts w:ascii="Times New Roman" w:eastAsia="Times New Roman" w:hAnsi="Times New Roman" w:cs="Times New Roman"/>
          <w:sz w:val="28"/>
          <w:szCs w:val="28"/>
          <w:lang w:eastAsia="ru-RU"/>
        </w:rPr>
        <w:t>бласти.</w:t>
      </w:r>
    </w:p>
    <w:p w14:paraId="64A890BE" w14:textId="77777777" w:rsidR="005259ED" w:rsidRPr="00985368" w:rsidRDefault="005259ED" w:rsidP="001534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5368">
        <w:rPr>
          <w:rFonts w:ascii="Times New Roman" w:eastAsia="Times New Roman" w:hAnsi="Times New Roman" w:cs="Times New Roman"/>
          <w:sz w:val="28"/>
          <w:szCs w:val="28"/>
          <w:lang w:eastAsia="ru-RU"/>
        </w:rPr>
        <w:t xml:space="preserve">Малый бизнес играет существенную роль в развитии потребительского рынка в городском округе Домодедово Московской области. Доля оборота субъектов малого и среднего предпринимательства в совокупном обороте розничной торговли составляет около 11%. </w:t>
      </w:r>
    </w:p>
    <w:p w14:paraId="31C5C508" w14:textId="77777777" w:rsidR="005259ED" w:rsidRPr="00621DBA" w:rsidRDefault="005259ED" w:rsidP="001534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21DBA">
        <w:rPr>
          <w:rFonts w:ascii="Times New Roman" w:eastAsia="Times New Roman" w:hAnsi="Times New Roman" w:cs="Times New Roman"/>
          <w:sz w:val="28"/>
          <w:szCs w:val="28"/>
          <w:lang w:eastAsia="ru-RU"/>
        </w:rPr>
        <w:t>На территории городского округа Домодедово Московской области функционирует 1 розничный рынок, соответствующий требованиям законодательства Российской Федерации, в том числе 1 специализированный сельскохозяйственный рынок.</w:t>
      </w:r>
    </w:p>
    <w:p w14:paraId="0B248EFD" w14:textId="77777777" w:rsidR="005259ED" w:rsidRPr="00DD3BF6" w:rsidRDefault="005259ED" w:rsidP="001534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Обеспеченность населения площадью торговых объектов в 201</w:t>
      </w:r>
      <w:r>
        <w:rPr>
          <w:rFonts w:ascii="Times New Roman" w:eastAsia="Times New Roman" w:hAnsi="Times New Roman" w:cs="Times New Roman"/>
          <w:sz w:val="28"/>
          <w:szCs w:val="28"/>
          <w:lang w:eastAsia="ru-RU"/>
        </w:rPr>
        <w:t>8</w:t>
      </w:r>
      <w:r w:rsidRPr="00DD3BF6">
        <w:rPr>
          <w:rFonts w:ascii="Times New Roman" w:eastAsia="Times New Roman" w:hAnsi="Times New Roman" w:cs="Times New Roman"/>
          <w:sz w:val="28"/>
          <w:szCs w:val="28"/>
          <w:lang w:eastAsia="ru-RU"/>
        </w:rPr>
        <w:t xml:space="preserve"> году достигла значения </w:t>
      </w:r>
      <w:r>
        <w:rPr>
          <w:rFonts w:ascii="Times New Roman" w:eastAsia="Times New Roman" w:hAnsi="Times New Roman" w:cs="Times New Roman"/>
          <w:sz w:val="28"/>
          <w:szCs w:val="28"/>
          <w:lang w:eastAsia="ru-RU"/>
        </w:rPr>
        <w:t>–</w:t>
      </w:r>
      <w:r w:rsidRPr="00DD3BF6">
        <w:rPr>
          <w:rFonts w:ascii="Times New Roman" w:eastAsia="Times New Roman" w:hAnsi="Times New Roman" w:cs="Times New Roman"/>
          <w:sz w:val="28"/>
          <w:szCs w:val="28"/>
          <w:lang w:eastAsia="ru-RU"/>
        </w:rPr>
        <w:t xml:space="preserve"> </w:t>
      </w:r>
      <w:r w:rsidRPr="00EB01D4">
        <w:rPr>
          <w:rFonts w:ascii="Times New Roman" w:hAnsi="Times New Roman"/>
          <w:sz w:val="28"/>
          <w:szCs w:val="28"/>
        </w:rPr>
        <w:t>1103,0</w:t>
      </w:r>
      <w:r>
        <w:rPr>
          <w:rFonts w:ascii="Times New Roman" w:hAnsi="Times New Roman"/>
          <w:szCs w:val="24"/>
        </w:rPr>
        <w:t xml:space="preserve"> </w:t>
      </w:r>
      <w:r w:rsidRPr="00DD3BF6">
        <w:rPr>
          <w:rFonts w:ascii="Times New Roman" w:eastAsia="Times New Roman" w:hAnsi="Times New Roman" w:cs="Times New Roman"/>
          <w:sz w:val="28"/>
          <w:szCs w:val="28"/>
          <w:lang w:eastAsia="ru-RU"/>
        </w:rPr>
        <w:t>кв. м на 1000 человек.</w:t>
      </w:r>
    </w:p>
    <w:p w14:paraId="148E338A" w14:textId="77777777" w:rsidR="005259ED" w:rsidRPr="00DD3BF6" w:rsidRDefault="005259ED" w:rsidP="001534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BF6">
        <w:rPr>
          <w:rFonts w:ascii="Times New Roman" w:eastAsia="Times New Roman" w:hAnsi="Times New Roman" w:cs="Times New Roman"/>
          <w:sz w:val="28"/>
          <w:szCs w:val="28"/>
          <w:lang w:eastAsia="ru-RU"/>
        </w:rPr>
        <w:t xml:space="preserve">Сохраняется значительная дифференциация по уровню обеспеченности услугами розничной торговли сельского и городского населения. Более </w:t>
      </w:r>
      <w:r>
        <w:rPr>
          <w:rFonts w:ascii="Times New Roman" w:eastAsia="Times New Roman" w:hAnsi="Times New Roman" w:cs="Times New Roman"/>
          <w:sz w:val="28"/>
          <w:szCs w:val="28"/>
          <w:lang w:eastAsia="ru-RU"/>
        </w:rPr>
        <w:t>70</w:t>
      </w:r>
      <w:r w:rsidRPr="00DD3BF6">
        <w:rPr>
          <w:rFonts w:ascii="Times New Roman" w:eastAsia="Times New Roman" w:hAnsi="Times New Roman" w:cs="Times New Roman"/>
          <w:sz w:val="28"/>
          <w:szCs w:val="28"/>
          <w:lang w:eastAsia="ru-RU"/>
        </w:rPr>
        <w:t xml:space="preserve"> сельских населенных пунктов </w:t>
      </w:r>
      <w:r>
        <w:rPr>
          <w:rFonts w:ascii="Times New Roman" w:eastAsia="Times New Roman" w:hAnsi="Times New Roman" w:cs="Times New Roman"/>
          <w:sz w:val="28"/>
          <w:szCs w:val="28"/>
          <w:lang w:eastAsia="ru-RU"/>
        </w:rPr>
        <w:t xml:space="preserve">городского округа Домодедово </w:t>
      </w:r>
      <w:r w:rsidRPr="00DD3BF6">
        <w:rPr>
          <w:rFonts w:ascii="Times New Roman" w:eastAsia="Times New Roman" w:hAnsi="Times New Roman" w:cs="Times New Roman"/>
          <w:sz w:val="28"/>
          <w:szCs w:val="28"/>
          <w:lang w:eastAsia="ru-RU"/>
        </w:rPr>
        <w:t>Московской области с подъездными грунтовыми дорогами и с численностью проживающих менее 100 человек не имеют стационарной торговой сети. Доставка товаров в данные поселения производится автолавками.</w:t>
      </w:r>
    </w:p>
    <w:p w14:paraId="2E5BEE61" w14:textId="77777777" w:rsidR="005259ED" w:rsidRDefault="005259ED" w:rsidP="001534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62639AF" w14:textId="77777777" w:rsidR="003C6AB6" w:rsidRDefault="003C6AB6" w:rsidP="001534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37FB920" w14:textId="77777777" w:rsidR="003C6AB6" w:rsidRPr="00DD3BF6" w:rsidRDefault="003C6AB6" w:rsidP="001534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7D4D063" w14:textId="77777777" w:rsidR="005259ED" w:rsidRPr="0076134D" w:rsidRDefault="005259ED" w:rsidP="0015340E">
      <w:pPr>
        <w:pStyle w:val="af"/>
        <w:widowControl w:val="0"/>
        <w:numPr>
          <w:ilvl w:val="0"/>
          <w:numId w:val="34"/>
        </w:numPr>
        <w:tabs>
          <w:tab w:val="left" w:pos="709"/>
        </w:tabs>
        <w:spacing w:after="0" w:line="240" w:lineRule="auto"/>
        <w:contextualSpacing w:val="0"/>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sidRPr="0076134D">
        <w:rPr>
          <w:rFonts w:ascii="Times New Roman" w:eastAsia="Times New Roman" w:hAnsi="Times New Roman" w:cs="Times New Roman"/>
          <w:b/>
          <w:sz w:val="28"/>
          <w:szCs w:val="28"/>
          <w:lang w:eastAsia="ru-RU"/>
        </w:rPr>
        <w:t>Доля оборота магазинов шаговой доступности (магазинов у дома) в структуре оборота розничной торговли</w:t>
      </w:r>
    </w:p>
    <w:p w14:paraId="5A4B34F0" w14:textId="77777777" w:rsidR="005259ED" w:rsidRPr="001C2C0C" w:rsidRDefault="005259ED" w:rsidP="0015340E">
      <w:pPr>
        <w:widowControl w:val="0"/>
        <w:spacing w:after="0" w:line="240" w:lineRule="auto"/>
        <w:ind w:firstLine="709"/>
        <w:jc w:val="both"/>
        <w:rPr>
          <w:rFonts w:ascii="Times New Roman" w:hAnsi="Times New Roman" w:cs="Times New Roman"/>
          <w:sz w:val="28"/>
          <w:szCs w:val="28"/>
        </w:rPr>
      </w:pPr>
      <w:r w:rsidRPr="001C2C0C">
        <w:rPr>
          <w:rFonts w:ascii="Times New Roman" w:hAnsi="Times New Roman" w:cs="Times New Roman"/>
          <w:sz w:val="28"/>
          <w:szCs w:val="28"/>
        </w:rPr>
        <w:t xml:space="preserve">Доля оборота магазинов шаговой доступности (магазинов у дома) в структуре оборота розничной торговли по формам торговли (в фактически действующих ценах) в </w:t>
      </w:r>
      <w:r>
        <w:rPr>
          <w:rFonts w:ascii="Times New Roman" w:hAnsi="Times New Roman" w:cs="Times New Roman"/>
          <w:sz w:val="28"/>
          <w:szCs w:val="28"/>
        </w:rPr>
        <w:t xml:space="preserve">городском округе Домодедово </w:t>
      </w:r>
      <w:r w:rsidRPr="001C2C0C">
        <w:rPr>
          <w:rFonts w:ascii="Times New Roman" w:hAnsi="Times New Roman" w:cs="Times New Roman"/>
          <w:sz w:val="28"/>
          <w:szCs w:val="28"/>
        </w:rPr>
        <w:t xml:space="preserve">Московской области от общего оборота розничной торговли </w:t>
      </w:r>
      <w:r>
        <w:rPr>
          <w:rFonts w:ascii="Times New Roman" w:hAnsi="Times New Roman" w:cs="Times New Roman"/>
          <w:sz w:val="28"/>
          <w:szCs w:val="28"/>
        </w:rPr>
        <w:t xml:space="preserve">городского округа Домодедово </w:t>
      </w:r>
      <w:r w:rsidRPr="001C2C0C">
        <w:rPr>
          <w:rFonts w:ascii="Times New Roman" w:hAnsi="Times New Roman" w:cs="Times New Roman"/>
          <w:sz w:val="28"/>
          <w:szCs w:val="28"/>
        </w:rPr>
        <w:t>Московской области составляет 32,5%. (8 месяцев 2019 года).</w:t>
      </w:r>
    </w:p>
    <w:p w14:paraId="123AC643" w14:textId="77777777" w:rsidR="005259ED" w:rsidRPr="00DD3BF6" w:rsidRDefault="005259ED" w:rsidP="0015340E">
      <w:pPr>
        <w:widowControl w:val="0"/>
        <w:spacing w:after="0" w:line="240" w:lineRule="auto"/>
        <w:ind w:firstLine="709"/>
        <w:jc w:val="both"/>
        <w:rPr>
          <w:rFonts w:ascii="Times New Roman" w:hAnsi="Times New Roman" w:cs="Times New Roman"/>
          <w:sz w:val="28"/>
          <w:szCs w:val="28"/>
        </w:rPr>
      </w:pPr>
    </w:p>
    <w:p w14:paraId="73D4C178" w14:textId="77777777" w:rsidR="005259ED" w:rsidRPr="0076134D" w:rsidRDefault="005259ED" w:rsidP="0015340E">
      <w:pPr>
        <w:pStyle w:val="af"/>
        <w:widowControl w:val="0"/>
        <w:numPr>
          <w:ilvl w:val="0"/>
          <w:numId w:val="34"/>
        </w:numPr>
        <w:tabs>
          <w:tab w:val="left" w:pos="709"/>
        </w:tabs>
        <w:spacing w:after="0" w:line="240" w:lineRule="auto"/>
        <w:contextualSpacing w:val="0"/>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76134D">
        <w:rPr>
          <w:rFonts w:ascii="Times New Roman" w:eastAsia="Times New Roman" w:hAnsi="Times New Roman" w:cs="Times New Roman"/>
          <w:b/>
          <w:sz w:val="28"/>
          <w:szCs w:val="28"/>
          <w:lang w:eastAsia="ru-RU"/>
        </w:rPr>
        <w:t xml:space="preserve">Оценка состояния конкурентной среды </w:t>
      </w:r>
      <w:r w:rsidRPr="0076134D">
        <w:rPr>
          <w:rFonts w:ascii="Times New Roman" w:eastAsia="Times New Roman" w:hAnsi="Times New Roman" w:cs="Times New Roman"/>
          <w:b/>
          <w:sz w:val="28"/>
          <w:szCs w:val="28"/>
          <w:lang w:eastAsia="ru-RU"/>
        </w:rPr>
        <w:br/>
        <w:t>бизнес-объединениями и потребителями</w:t>
      </w:r>
    </w:p>
    <w:p w14:paraId="440EFD39" w14:textId="77777777" w:rsidR="005259ED" w:rsidRPr="00D30F0E" w:rsidRDefault="005259ED" w:rsidP="0015340E">
      <w:pPr>
        <w:widowControl w:val="0"/>
        <w:spacing w:after="0" w:line="240" w:lineRule="auto"/>
        <w:ind w:firstLine="709"/>
        <w:jc w:val="both"/>
        <w:rPr>
          <w:rFonts w:ascii="Times New Roman" w:hAnsi="Times New Roman" w:cs="Times New Roman"/>
          <w:sz w:val="28"/>
          <w:szCs w:val="28"/>
        </w:rPr>
      </w:pPr>
      <w:r w:rsidRPr="00D30F0E">
        <w:rPr>
          <w:rFonts w:ascii="Times New Roman" w:hAnsi="Times New Roman" w:cs="Times New Roman"/>
          <w:sz w:val="28"/>
          <w:szCs w:val="28"/>
        </w:rPr>
        <w:t xml:space="preserve">Состояние конкурентной среды оценивается респондентами как достаточно напряженное - 60% считают, что работают в условиях высокой и очень высокой конкуренции. 35% опрошенных считают достигнутый уровень конкурентной борьбы умеренным. О слабом развитии конкурентной среды или об отсутствии конкуренции говорят 5% респондентов. </w:t>
      </w:r>
    </w:p>
    <w:p w14:paraId="0E154B74" w14:textId="77777777" w:rsidR="005259ED" w:rsidRPr="00D30F0E" w:rsidRDefault="005259ED" w:rsidP="0015340E">
      <w:pPr>
        <w:widowControl w:val="0"/>
        <w:spacing w:after="0" w:line="240" w:lineRule="auto"/>
        <w:ind w:firstLine="709"/>
        <w:jc w:val="both"/>
        <w:rPr>
          <w:rFonts w:ascii="Times New Roman" w:hAnsi="Times New Roman" w:cs="Times New Roman"/>
          <w:sz w:val="28"/>
          <w:szCs w:val="28"/>
        </w:rPr>
      </w:pPr>
      <w:r w:rsidRPr="00D30F0E">
        <w:rPr>
          <w:rFonts w:ascii="Times New Roman" w:hAnsi="Times New Roman" w:cs="Times New Roman"/>
          <w:sz w:val="28"/>
          <w:szCs w:val="28"/>
        </w:rPr>
        <w:t>Наиболее значимыми барьерами, препятствующими ведению полноценной предпринимательской деятельности на данном рынке услуг, являются высокие налоги (80%), нестабильность российского законодательства (5%), сложность/затянутость процедуры получения лицензии (0%), сложность получения доступа к земельным участкам (5%) и коррупция (10%).</w:t>
      </w:r>
    </w:p>
    <w:p w14:paraId="61FC4927" w14:textId="77777777" w:rsidR="005259ED" w:rsidRPr="00C97583" w:rsidRDefault="005259ED" w:rsidP="0015340E">
      <w:pPr>
        <w:widowControl w:val="0"/>
        <w:spacing w:after="0" w:line="240" w:lineRule="auto"/>
        <w:ind w:firstLine="709"/>
        <w:jc w:val="both"/>
        <w:rPr>
          <w:rFonts w:ascii="Times New Roman" w:hAnsi="Times New Roman" w:cs="Times New Roman"/>
          <w:sz w:val="28"/>
          <w:szCs w:val="28"/>
        </w:rPr>
      </w:pPr>
      <w:r w:rsidRPr="00C97583">
        <w:rPr>
          <w:rFonts w:ascii="Times New Roman" w:hAnsi="Times New Roman" w:cs="Times New Roman"/>
          <w:sz w:val="28"/>
          <w:szCs w:val="28"/>
        </w:rPr>
        <w:t xml:space="preserve">Действия органов власти на данном конкурентном рынке в целом одобряют более 70% опрошенных юридических лиц. 40% компаний отметили, что процесс был достаточно трудоемким и потребовал значительных временных затрат. 0% сказали, что, по их мнению, получить муниципальную поддержку практически невозможно. В течение 5 прошедших лет муниципальную поддержку своего бизнеса </w:t>
      </w:r>
    </w:p>
    <w:p w14:paraId="268F36DC" w14:textId="77777777" w:rsidR="005259ED" w:rsidRPr="00C97583" w:rsidRDefault="005259ED" w:rsidP="0015340E">
      <w:pPr>
        <w:widowControl w:val="0"/>
        <w:spacing w:after="0" w:line="240" w:lineRule="auto"/>
        <w:jc w:val="both"/>
        <w:rPr>
          <w:rFonts w:ascii="Times New Roman" w:hAnsi="Times New Roman" w:cs="Times New Roman"/>
          <w:sz w:val="28"/>
          <w:szCs w:val="28"/>
        </w:rPr>
      </w:pPr>
      <w:r w:rsidRPr="00C97583">
        <w:rPr>
          <w:rFonts w:ascii="Times New Roman" w:hAnsi="Times New Roman" w:cs="Times New Roman"/>
          <w:sz w:val="28"/>
          <w:szCs w:val="28"/>
        </w:rPr>
        <w:t>в формате субсидий получили 10 предприятий.</w:t>
      </w:r>
    </w:p>
    <w:p w14:paraId="5F3859A8" w14:textId="77777777" w:rsidR="005259ED" w:rsidRPr="00DD3BF6" w:rsidRDefault="005259ED" w:rsidP="0015340E">
      <w:pPr>
        <w:widowControl w:val="0"/>
        <w:spacing w:after="0" w:line="240" w:lineRule="auto"/>
        <w:ind w:firstLine="709"/>
        <w:jc w:val="both"/>
        <w:rPr>
          <w:rFonts w:ascii="Times New Roman" w:hAnsi="Times New Roman" w:cs="Times New Roman"/>
          <w:sz w:val="28"/>
          <w:szCs w:val="28"/>
        </w:rPr>
      </w:pPr>
      <w:r w:rsidRPr="00BA6DC3">
        <w:rPr>
          <w:rFonts w:ascii="Times New Roman" w:hAnsi="Times New Roman" w:cs="Times New Roman"/>
          <w:sz w:val="28"/>
          <w:szCs w:val="28"/>
        </w:rPr>
        <w:t>Потребители городского округа Домодедово Московской области</w:t>
      </w:r>
      <w:r w:rsidRPr="00DD3BF6">
        <w:rPr>
          <w:rFonts w:ascii="Times New Roman" w:hAnsi="Times New Roman" w:cs="Times New Roman"/>
          <w:sz w:val="28"/>
          <w:szCs w:val="28"/>
        </w:rPr>
        <w:t xml:space="preserve"> преимущественно считают количество организаций розничной торговли на территории муниципальн</w:t>
      </w:r>
      <w:r>
        <w:rPr>
          <w:rFonts w:ascii="Times New Roman" w:hAnsi="Times New Roman" w:cs="Times New Roman"/>
          <w:sz w:val="28"/>
          <w:szCs w:val="28"/>
        </w:rPr>
        <w:t>ого</w:t>
      </w:r>
      <w:r w:rsidRPr="00DD3BF6">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DD3BF6">
        <w:rPr>
          <w:rFonts w:ascii="Times New Roman" w:hAnsi="Times New Roman" w:cs="Times New Roman"/>
          <w:sz w:val="28"/>
          <w:szCs w:val="28"/>
        </w:rPr>
        <w:t xml:space="preserve"> достаточным (</w:t>
      </w:r>
      <w:r>
        <w:rPr>
          <w:rFonts w:ascii="Times New Roman" w:hAnsi="Times New Roman" w:cs="Times New Roman"/>
          <w:sz w:val="28"/>
          <w:szCs w:val="28"/>
        </w:rPr>
        <w:t>100</w:t>
      </w:r>
      <w:r w:rsidRPr="00DD3BF6">
        <w:rPr>
          <w:rFonts w:ascii="Times New Roman" w:hAnsi="Times New Roman" w:cs="Times New Roman"/>
          <w:sz w:val="28"/>
          <w:szCs w:val="28"/>
        </w:rPr>
        <w:t xml:space="preserve">%), из них </w:t>
      </w:r>
      <w:r>
        <w:rPr>
          <w:rFonts w:ascii="Times New Roman" w:hAnsi="Times New Roman" w:cs="Times New Roman"/>
          <w:sz w:val="28"/>
          <w:szCs w:val="28"/>
        </w:rPr>
        <w:t>40</w:t>
      </w:r>
      <w:r w:rsidRPr="00DD3BF6">
        <w:rPr>
          <w:rFonts w:ascii="Times New Roman" w:hAnsi="Times New Roman" w:cs="Times New Roman"/>
          <w:sz w:val="28"/>
          <w:szCs w:val="28"/>
        </w:rPr>
        <w:t>% склонны полагать, что компаний данного профиля чрезмерно много.</w:t>
      </w:r>
    </w:p>
    <w:p w14:paraId="0FD463AB" w14:textId="77777777" w:rsidR="005259ED" w:rsidRPr="00DD3BF6" w:rsidRDefault="005259ED" w:rsidP="0015340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100</w:t>
      </w:r>
      <w:r w:rsidRPr="00DD3BF6">
        <w:rPr>
          <w:rFonts w:ascii="Times New Roman" w:hAnsi="Times New Roman" w:cs="Times New Roman"/>
          <w:sz w:val="28"/>
          <w:szCs w:val="28"/>
        </w:rPr>
        <w:t xml:space="preserve">% респондентов удовлетворены ассортиментом компаний данного профиля. </w:t>
      </w:r>
      <w:r>
        <w:rPr>
          <w:rFonts w:ascii="Times New Roman" w:hAnsi="Times New Roman" w:cs="Times New Roman"/>
          <w:sz w:val="28"/>
          <w:szCs w:val="28"/>
        </w:rPr>
        <w:t>90</w:t>
      </w:r>
      <w:r w:rsidRPr="00DD3BF6">
        <w:rPr>
          <w:rFonts w:ascii="Times New Roman" w:hAnsi="Times New Roman" w:cs="Times New Roman"/>
          <w:sz w:val="28"/>
          <w:szCs w:val="28"/>
        </w:rPr>
        <w:t>% участников рынка розничной торговли удовлетворены территориальным расположением компаний, предоставляющих услуги розничной торговли.</w:t>
      </w:r>
    </w:p>
    <w:p w14:paraId="62003E3B" w14:textId="77777777" w:rsidR="005259ED" w:rsidRPr="00DD3BF6" w:rsidRDefault="005259ED"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Качеством предоставляемых услуг в сфере розничной торговли удовлетворены </w:t>
      </w:r>
      <w:r>
        <w:rPr>
          <w:rFonts w:ascii="Times New Roman" w:hAnsi="Times New Roman" w:cs="Times New Roman"/>
          <w:sz w:val="28"/>
          <w:szCs w:val="28"/>
        </w:rPr>
        <w:t>90</w:t>
      </w:r>
      <w:r w:rsidRPr="00DD3BF6">
        <w:rPr>
          <w:rFonts w:ascii="Times New Roman" w:hAnsi="Times New Roman" w:cs="Times New Roman"/>
          <w:sz w:val="28"/>
          <w:szCs w:val="28"/>
        </w:rPr>
        <w:t xml:space="preserve">% респондентов. </w:t>
      </w:r>
    </w:p>
    <w:p w14:paraId="3E605698" w14:textId="77777777" w:rsidR="005259ED" w:rsidRPr="00DD3BF6" w:rsidRDefault="005259ED"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В меньшей степени население Московской области удовлетворено установленным ценовым уровнем в компаниях розничной торговли. Так, только </w:t>
      </w:r>
      <w:r>
        <w:rPr>
          <w:rFonts w:ascii="Times New Roman" w:hAnsi="Times New Roman" w:cs="Times New Roman"/>
          <w:sz w:val="28"/>
          <w:szCs w:val="28"/>
        </w:rPr>
        <w:t>10</w:t>
      </w:r>
      <w:r w:rsidRPr="00DD3BF6">
        <w:rPr>
          <w:rFonts w:ascii="Times New Roman" w:hAnsi="Times New Roman" w:cs="Times New Roman"/>
          <w:sz w:val="28"/>
          <w:szCs w:val="28"/>
        </w:rPr>
        <w:t xml:space="preserve">% респондентов считают данный уровень цен приемлемым, в то время как </w:t>
      </w:r>
      <w:r>
        <w:rPr>
          <w:rFonts w:ascii="Times New Roman" w:hAnsi="Times New Roman" w:cs="Times New Roman"/>
          <w:sz w:val="28"/>
          <w:szCs w:val="28"/>
        </w:rPr>
        <w:t>90</w:t>
      </w:r>
      <w:r w:rsidRPr="00DD3BF6">
        <w:rPr>
          <w:rFonts w:ascii="Times New Roman" w:hAnsi="Times New Roman" w:cs="Times New Roman"/>
          <w:sz w:val="28"/>
          <w:szCs w:val="28"/>
        </w:rPr>
        <w:t>% опрошенных не удовлетворены данным показателем.</w:t>
      </w:r>
    </w:p>
    <w:p w14:paraId="10E6D40C" w14:textId="77777777" w:rsidR="005259ED" w:rsidRPr="00DD3BF6" w:rsidRDefault="005259ED" w:rsidP="0015340E">
      <w:pPr>
        <w:widowControl w:val="0"/>
        <w:spacing w:after="0" w:line="240" w:lineRule="auto"/>
        <w:ind w:firstLine="709"/>
        <w:jc w:val="both"/>
        <w:rPr>
          <w:rFonts w:ascii="Times New Roman" w:hAnsi="Times New Roman" w:cs="Times New Roman"/>
          <w:sz w:val="28"/>
          <w:szCs w:val="28"/>
        </w:rPr>
      </w:pPr>
    </w:p>
    <w:p w14:paraId="02618723" w14:textId="77777777" w:rsidR="005259ED" w:rsidRPr="0076134D" w:rsidRDefault="005259ED" w:rsidP="0015340E">
      <w:pPr>
        <w:pStyle w:val="af"/>
        <w:widowControl w:val="0"/>
        <w:numPr>
          <w:ilvl w:val="0"/>
          <w:numId w:val="34"/>
        </w:numPr>
        <w:tabs>
          <w:tab w:val="left" w:pos="709"/>
        </w:tabs>
        <w:spacing w:after="0" w:line="240" w:lineRule="auto"/>
        <w:contextualSpacing w:val="0"/>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76134D">
        <w:rPr>
          <w:rFonts w:ascii="Times New Roman" w:eastAsia="Times New Roman" w:hAnsi="Times New Roman" w:cs="Times New Roman"/>
          <w:b/>
          <w:sz w:val="28"/>
          <w:szCs w:val="28"/>
          <w:lang w:eastAsia="ru-RU"/>
        </w:rPr>
        <w:t>Характерные особенности рынка</w:t>
      </w:r>
    </w:p>
    <w:p w14:paraId="7289F4B9" w14:textId="77777777" w:rsidR="005259ED" w:rsidRPr="00DD3BF6" w:rsidRDefault="005259ED"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Рынок розничной торговли </w:t>
      </w:r>
      <w:r>
        <w:rPr>
          <w:rFonts w:ascii="Times New Roman" w:hAnsi="Times New Roman" w:cs="Times New Roman"/>
          <w:sz w:val="28"/>
          <w:szCs w:val="28"/>
        </w:rPr>
        <w:t xml:space="preserve">городского округа Домодедово </w:t>
      </w:r>
      <w:r w:rsidRPr="00DD3BF6">
        <w:rPr>
          <w:rFonts w:ascii="Times New Roman" w:hAnsi="Times New Roman" w:cs="Times New Roman"/>
          <w:sz w:val="28"/>
          <w:szCs w:val="28"/>
        </w:rPr>
        <w:t xml:space="preserve">Московской области является дифференцированным по уровню обеспеченности предприятиями торговли населения, проживающего в населенных пунктах различного типа, что обусловлено различным уровнем социально-экономического развития </w:t>
      </w:r>
      <w:r w:rsidRPr="00DD3BF6">
        <w:rPr>
          <w:rFonts w:ascii="Times New Roman" w:hAnsi="Times New Roman" w:cs="Times New Roman"/>
          <w:sz w:val="28"/>
          <w:szCs w:val="28"/>
        </w:rPr>
        <w:lastRenderedPageBreak/>
        <w:t>муниципальных образований и их территориальным расположением.</w:t>
      </w:r>
    </w:p>
    <w:p w14:paraId="317E4117" w14:textId="77777777" w:rsidR="005259ED" w:rsidRPr="00DD3BF6" w:rsidRDefault="005259ED"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Инфраструктура предприятий розничной торговли в населенных пунктах, в особенности находящихся в непосредственной близости от крупных городов, характеризуется высокой степенью развития современных крупных форматов торговли – торговые центры, торговые комплексы, розничные рынки.</w:t>
      </w:r>
    </w:p>
    <w:p w14:paraId="5393DEB4" w14:textId="77777777" w:rsidR="005259ED" w:rsidRPr="00DD3BF6" w:rsidRDefault="005259ED"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В свою очередь, в сельских населенных пунктах, удаленных от административных центров, наиболее развитыми являются мелкорозничные форматы торговли – сельские магазины, нестационарные торговые объекты, в том числе, объекты мобильной торговли (автолавки).</w:t>
      </w:r>
    </w:p>
    <w:p w14:paraId="6AD386F0" w14:textId="77777777" w:rsidR="005259ED" w:rsidRPr="00DD3BF6" w:rsidRDefault="005259ED" w:rsidP="0015340E">
      <w:pPr>
        <w:widowControl w:val="0"/>
        <w:spacing w:after="0" w:line="240" w:lineRule="auto"/>
        <w:ind w:firstLine="709"/>
        <w:jc w:val="both"/>
        <w:rPr>
          <w:rFonts w:ascii="Times New Roman" w:hAnsi="Times New Roman" w:cs="Times New Roman"/>
          <w:sz w:val="28"/>
          <w:szCs w:val="28"/>
        </w:rPr>
      </w:pPr>
    </w:p>
    <w:p w14:paraId="4FECA670" w14:textId="77777777" w:rsidR="005259ED" w:rsidRPr="0076134D" w:rsidRDefault="005259ED" w:rsidP="0015340E">
      <w:pPr>
        <w:pStyle w:val="af"/>
        <w:widowControl w:val="0"/>
        <w:numPr>
          <w:ilvl w:val="0"/>
          <w:numId w:val="34"/>
        </w:numPr>
        <w:tabs>
          <w:tab w:val="left" w:pos="709"/>
        </w:tabs>
        <w:spacing w:after="0" w:line="240" w:lineRule="auto"/>
        <w:contextualSpacing w:val="0"/>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76134D">
        <w:rPr>
          <w:rFonts w:ascii="Times New Roman" w:eastAsia="Times New Roman" w:hAnsi="Times New Roman" w:cs="Times New Roman"/>
          <w:b/>
          <w:sz w:val="28"/>
          <w:szCs w:val="28"/>
          <w:lang w:eastAsia="ru-RU"/>
        </w:rPr>
        <w:t>Характеристика основных административных и экономических барьеров входа на рынок</w:t>
      </w:r>
    </w:p>
    <w:p w14:paraId="44B9FD44" w14:textId="77777777" w:rsidR="005259ED" w:rsidRPr="00DD3BF6" w:rsidRDefault="005259ED" w:rsidP="0015340E">
      <w:pPr>
        <w:widowControl w:val="0"/>
        <w:tabs>
          <w:tab w:val="left" w:pos="993"/>
        </w:tabs>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Основными факторами, сдерживающими развитие рынка, являются:</w:t>
      </w:r>
    </w:p>
    <w:p w14:paraId="2E35E6BB" w14:textId="77777777" w:rsidR="005259ED" w:rsidRPr="00DD3BF6" w:rsidRDefault="005259ED" w:rsidP="0015340E">
      <w:pPr>
        <w:widowControl w:val="0"/>
        <w:tabs>
          <w:tab w:val="left" w:pos="993"/>
        </w:tabs>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высокие риски инвестирования в организацию предприятий торговли ввиду нестабильного спроса;</w:t>
      </w:r>
    </w:p>
    <w:p w14:paraId="64E16348" w14:textId="77777777" w:rsidR="005259ED" w:rsidRDefault="005259ED" w:rsidP="0015340E">
      <w:pPr>
        <w:widowControl w:val="0"/>
        <w:tabs>
          <w:tab w:val="left" w:pos="993"/>
        </w:tabs>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недостаток собственных финансовых ср</w:t>
      </w:r>
      <w:r>
        <w:rPr>
          <w:rFonts w:ascii="Times New Roman" w:hAnsi="Times New Roman" w:cs="Times New Roman"/>
          <w:sz w:val="28"/>
          <w:szCs w:val="28"/>
        </w:rPr>
        <w:t xml:space="preserve">едств у хозяйствующих субъектов. </w:t>
      </w:r>
    </w:p>
    <w:p w14:paraId="35AAA8B5" w14:textId="77777777" w:rsidR="005259ED" w:rsidRPr="00DD3BF6" w:rsidRDefault="005259ED" w:rsidP="0015340E">
      <w:pPr>
        <w:widowControl w:val="0"/>
        <w:tabs>
          <w:tab w:val="left" w:pos="993"/>
        </w:tabs>
        <w:spacing w:after="0" w:line="240" w:lineRule="auto"/>
        <w:ind w:firstLine="709"/>
        <w:jc w:val="both"/>
        <w:rPr>
          <w:rFonts w:ascii="Times New Roman" w:hAnsi="Times New Roman" w:cs="Times New Roman"/>
          <w:sz w:val="28"/>
          <w:szCs w:val="28"/>
        </w:rPr>
      </w:pPr>
    </w:p>
    <w:p w14:paraId="6F1702A4" w14:textId="77777777" w:rsidR="005259ED" w:rsidRPr="0076134D" w:rsidRDefault="005259ED" w:rsidP="0015340E">
      <w:pPr>
        <w:pStyle w:val="af"/>
        <w:widowControl w:val="0"/>
        <w:numPr>
          <w:ilvl w:val="0"/>
          <w:numId w:val="34"/>
        </w:numPr>
        <w:tabs>
          <w:tab w:val="left" w:pos="709"/>
        </w:tabs>
        <w:spacing w:after="0" w:line="240" w:lineRule="auto"/>
        <w:contextualSpacing w:val="0"/>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76134D">
        <w:rPr>
          <w:rFonts w:ascii="Times New Roman" w:eastAsia="Times New Roman" w:hAnsi="Times New Roman" w:cs="Times New Roman"/>
          <w:b/>
          <w:sz w:val="28"/>
          <w:szCs w:val="28"/>
          <w:lang w:eastAsia="ru-RU"/>
        </w:rPr>
        <w:t>Меры по развитию рынка</w:t>
      </w:r>
    </w:p>
    <w:p w14:paraId="60CD3414" w14:textId="77777777" w:rsidR="005259ED" w:rsidRPr="00DD3BF6" w:rsidRDefault="005259ED"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В настоящее время в </w:t>
      </w:r>
      <w:r>
        <w:rPr>
          <w:rFonts w:ascii="Times New Roman" w:hAnsi="Times New Roman" w:cs="Times New Roman"/>
          <w:sz w:val="28"/>
          <w:szCs w:val="28"/>
        </w:rPr>
        <w:t xml:space="preserve">городском округе Домодедово </w:t>
      </w:r>
      <w:r w:rsidRPr="00DD3BF6">
        <w:rPr>
          <w:rFonts w:ascii="Times New Roman" w:hAnsi="Times New Roman" w:cs="Times New Roman"/>
          <w:sz w:val="28"/>
          <w:szCs w:val="28"/>
        </w:rPr>
        <w:t xml:space="preserve">Московской области реализуется подпрограмма </w:t>
      </w:r>
      <w:r w:rsidRPr="000D1AF6">
        <w:rPr>
          <w:rFonts w:ascii="Times New Roman" w:hAnsi="Times New Roman" w:cs="Times New Roman"/>
          <w:sz w:val="28"/>
          <w:szCs w:val="28"/>
        </w:rPr>
        <w:t xml:space="preserve">"Развитие потребительского рынка и услуг на территории городского округа Домодедово Московской области" </w:t>
      </w:r>
      <w:r w:rsidRPr="00DD3BF6">
        <w:rPr>
          <w:rFonts w:ascii="Times New Roman" w:hAnsi="Times New Roman" w:cs="Times New Roman"/>
          <w:sz w:val="28"/>
          <w:szCs w:val="28"/>
        </w:rPr>
        <w:t xml:space="preserve">муниципальной программы </w:t>
      </w:r>
      <w:r w:rsidRPr="000F5C8B">
        <w:rPr>
          <w:rFonts w:ascii="Times New Roman" w:hAnsi="Times New Roman" w:cs="Times New Roman"/>
          <w:sz w:val="28"/>
          <w:szCs w:val="28"/>
        </w:rPr>
        <w:t>"Предпринимательство городского округа Домодедово на 2017-2021 годы"</w:t>
      </w:r>
      <w:r w:rsidRPr="00DD3BF6">
        <w:rPr>
          <w:rFonts w:ascii="Times New Roman" w:hAnsi="Times New Roman" w:cs="Times New Roman"/>
          <w:sz w:val="28"/>
          <w:szCs w:val="28"/>
        </w:rPr>
        <w:t xml:space="preserve">, утвержденной </w:t>
      </w:r>
      <w:r w:rsidRPr="000F5C8B">
        <w:rPr>
          <w:rFonts w:ascii="Times New Roman" w:hAnsi="Times New Roman" w:cs="Times New Roman"/>
          <w:sz w:val="28"/>
          <w:szCs w:val="28"/>
        </w:rPr>
        <w:t>постановлением Администрации городского округа Домодедово от 10.11.2016  № 3540</w:t>
      </w:r>
      <w:r w:rsidRPr="00DD3BF6">
        <w:rPr>
          <w:rFonts w:ascii="Times New Roman" w:hAnsi="Times New Roman" w:cs="Times New Roman"/>
          <w:sz w:val="28"/>
          <w:szCs w:val="28"/>
        </w:rPr>
        <w:t xml:space="preserve">. Мероприятия подпрограммы направлены на </w:t>
      </w:r>
    </w:p>
    <w:p w14:paraId="3B53CFB0" w14:textId="77777777" w:rsidR="005259ED" w:rsidRPr="00DD3BF6" w:rsidRDefault="005259ED"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содействие вводу (строительству) новых современных объектов потребительского рынка и услуг в рамках реализации мероприятий, содействующих развитию торговой деятельности;</w:t>
      </w:r>
    </w:p>
    <w:p w14:paraId="19536669" w14:textId="77777777" w:rsidR="005259ED" w:rsidRPr="00DD3BF6" w:rsidRDefault="005259ED"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развитие нестационарной торговли;</w:t>
      </w:r>
    </w:p>
    <w:p w14:paraId="2F8C8AF5" w14:textId="77777777" w:rsidR="005259ED" w:rsidRPr="00DD3BF6" w:rsidRDefault="005259ED"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развитие ярмарочной деятельности;</w:t>
      </w:r>
    </w:p>
    <w:p w14:paraId="3DBBB76A" w14:textId="77777777" w:rsidR="005259ED" w:rsidRPr="00DD3BF6" w:rsidRDefault="005259ED"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развитие инфраструктуры оптовой торговли;</w:t>
      </w:r>
    </w:p>
    <w:p w14:paraId="65783240" w14:textId="77777777" w:rsidR="005259ED" w:rsidRPr="00DD3BF6" w:rsidRDefault="005259ED"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частичная компенсация транспортных расходов организациям и индивидуальным предпринимателям по доставке продовольственных и промышленных товаров в сельские населенные пункты Московской области.</w:t>
      </w:r>
    </w:p>
    <w:p w14:paraId="4F2CABCC" w14:textId="77777777" w:rsidR="005259ED" w:rsidRPr="00DD3BF6" w:rsidRDefault="005259ED"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В части, касающейся ярмарочной торговли в соответствии с Порядком организации ярмарок на территории Московской области и продажи товаров (выполнения работ, оказания услуг) на них, утвержденным постановлением Правительства Московской области от 07.11.2012 № 1394/40, организация ярмарок осуществляется в местах, определенных </w:t>
      </w:r>
      <w:r>
        <w:rPr>
          <w:rFonts w:ascii="Times New Roman" w:hAnsi="Times New Roman" w:cs="Times New Roman"/>
          <w:sz w:val="28"/>
          <w:szCs w:val="28"/>
        </w:rPr>
        <w:t xml:space="preserve">Администрацией городского округа Домодедово </w:t>
      </w:r>
      <w:r w:rsidRPr="00DD3BF6">
        <w:rPr>
          <w:rFonts w:ascii="Times New Roman" w:hAnsi="Times New Roman" w:cs="Times New Roman"/>
          <w:sz w:val="28"/>
          <w:szCs w:val="28"/>
        </w:rPr>
        <w:t>и включенных в Сводный перечень, формируемый Министерством потребительского рынка и услуг Московской области.</w:t>
      </w:r>
    </w:p>
    <w:p w14:paraId="7FC7962F" w14:textId="77777777" w:rsidR="005259ED" w:rsidRPr="008C2AB8" w:rsidRDefault="005259ED" w:rsidP="0015340E">
      <w:pPr>
        <w:spacing w:line="240" w:lineRule="auto"/>
        <w:ind w:firstLine="539"/>
        <w:jc w:val="both"/>
        <w:rPr>
          <w:rFonts w:ascii="Times New Roman" w:eastAsia="Calibri" w:hAnsi="Times New Roman"/>
          <w:sz w:val="28"/>
          <w:szCs w:val="28"/>
        </w:rPr>
      </w:pPr>
      <w:r w:rsidRPr="008C2AB8">
        <w:rPr>
          <w:rFonts w:ascii="Times New Roman" w:eastAsia="Calibri" w:hAnsi="Times New Roman"/>
          <w:sz w:val="28"/>
          <w:szCs w:val="28"/>
        </w:rPr>
        <w:t xml:space="preserve">В соответствии с Федеральным законом от 28.12.2009 №381-ФЗ «Об основах государственного регулирования торговой деятельности в Российской Федерации», распоряжением Министерства потребительского рынка и услуг Московской области от 27.12.2012 № 32-Р «Об утверждении Порядка разработки и утверждения органами местного самоуправления муниципальных образований Московской области схем </w:t>
      </w:r>
      <w:r w:rsidRPr="008C2AB8">
        <w:rPr>
          <w:rFonts w:ascii="Times New Roman" w:eastAsia="Calibri" w:hAnsi="Times New Roman"/>
          <w:sz w:val="28"/>
          <w:szCs w:val="28"/>
        </w:rPr>
        <w:lastRenderedPageBreak/>
        <w:t xml:space="preserve">размещения нестационарных торговых объектов», размещение нестационарных объектов розничной торговли в городском округе Домодедово регламентировано схемой размещения нестационарных торговых объектов. Утвержден и согласован с </w:t>
      </w:r>
      <w:proofErr w:type="spellStart"/>
      <w:r w:rsidRPr="008C2AB8">
        <w:rPr>
          <w:rFonts w:ascii="Times New Roman" w:eastAsia="Calibri" w:hAnsi="Times New Roman"/>
          <w:sz w:val="28"/>
          <w:szCs w:val="28"/>
        </w:rPr>
        <w:t>Главархитектурой</w:t>
      </w:r>
      <w:proofErr w:type="spellEnd"/>
      <w:r w:rsidRPr="008C2AB8">
        <w:rPr>
          <w:rFonts w:ascii="Times New Roman" w:eastAsia="Calibri" w:hAnsi="Times New Roman"/>
          <w:sz w:val="28"/>
          <w:szCs w:val="28"/>
        </w:rPr>
        <w:t xml:space="preserve"> внешний архитектурный облик объектов нестационарной торговли.</w:t>
      </w:r>
    </w:p>
    <w:p w14:paraId="26D98A8D" w14:textId="77777777" w:rsidR="005259ED" w:rsidRPr="00DD3BF6" w:rsidRDefault="005259ED"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В сфере нестационарной торговли с 2016 года внедрен механизм размещения торговых объектов на основании аукционов, проводимых </w:t>
      </w:r>
      <w:r>
        <w:rPr>
          <w:rFonts w:ascii="Times New Roman" w:hAnsi="Times New Roman" w:cs="Times New Roman"/>
          <w:sz w:val="28"/>
          <w:szCs w:val="28"/>
        </w:rPr>
        <w:t>Комитетом по управлению имуществом Администрации городского округа Домодедово</w:t>
      </w:r>
      <w:r w:rsidRPr="00DD3BF6">
        <w:rPr>
          <w:rFonts w:ascii="Times New Roman" w:hAnsi="Times New Roman" w:cs="Times New Roman"/>
          <w:sz w:val="28"/>
          <w:szCs w:val="28"/>
        </w:rPr>
        <w:t>. С победителями аукционов заключаются договоры на размещение нестационарного торгового объекта. С 2017 года такого рода аукционы проводятся в электронной форме.</w:t>
      </w:r>
    </w:p>
    <w:p w14:paraId="02A51845" w14:textId="77777777" w:rsidR="005259ED" w:rsidRPr="00DD3BF6" w:rsidRDefault="005259ED"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Для снабжения товарами граждан, проживающих в малонаселенных, удаленных сельских населенных пунктах </w:t>
      </w:r>
      <w:r>
        <w:rPr>
          <w:rFonts w:ascii="Times New Roman" w:hAnsi="Times New Roman" w:cs="Times New Roman"/>
          <w:sz w:val="28"/>
          <w:szCs w:val="28"/>
        </w:rPr>
        <w:t>городского округа Домодедово</w:t>
      </w:r>
      <w:r w:rsidRPr="00DD3BF6">
        <w:rPr>
          <w:rFonts w:ascii="Times New Roman" w:hAnsi="Times New Roman" w:cs="Times New Roman"/>
          <w:sz w:val="28"/>
          <w:szCs w:val="28"/>
        </w:rPr>
        <w:t xml:space="preserve">, организована их регулярная доставка в течение года по согласованным графикам. Транспортные расходы организаций и индивидуальных предпринимателей, осуществляющих указанную доставку товаров, частично компенсируются за счет субсидий. На 2019 год в бюджете </w:t>
      </w:r>
      <w:r>
        <w:rPr>
          <w:rFonts w:ascii="Times New Roman" w:hAnsi="Times New Roman" w:cs="Times New Roman"/>
          <w:sz w:val="28"/>
          <w:szCs w:val="28"/>
        </w:rPr>
        <w:t xml:space="preserve">городского округа Домодедово </w:t>
      </w:r>
      <w:r w:rsidRPr="00DD3BF6">
        <w:rPr>
          <w:rFonts w:ascii="Times New Roman" w:hAnsi="Times New Roman" w:cs="Times New Roman"/>
          <w:sz w:val="28"/>
          <w:szCs w:val="28"/>
        </w:rPr>
        <w:t xml:space="preserve">Московской области на указанные цели предусмотрены средства субсидий в сумме </w:t>
      </w:r>
      <w:r>
        <w:rPr>
          <w:rFonts w:ascii="Times New Roman" w:hAnsi="Times New Roman" w:cs="Times New Roman"/>
          <w:sz w:val="28"/>
          <w:szCs w:val="28"/>
        </w:rPr>
        <w:t>315,2 тыс.</w:t>
      </w:r>
      <w:r w:rsidRPr="00DD3BF6">
        <w:rPr>
          <w:rFonts w:ascii="Times New Roman" w:hAnsi="Times New Roman" w:cs="Times New Roman"/>
          <w:sz w:val="28"/>
          <w:szCs w:val="28"/>
        </w:rPr>
        <w:t xml:space="preserve"> рублей. </w:t>
      </w:r>
    </w:p>
    <w:p w14:paraId="12A0C8C4" w14:textId="77777777" w:rsidR="005259ED" w:rsidRPr="00DD3BF6" w:rsidRDefault="005259ED" w:rsidP="0015340E">
      <w:pPr>
        <w:widowControl w:val="0"/>
        <w:spacing w:after="0" w:line="240" w:lineRule="auto"/>
        <w:ind w:firstLine="709"/>
        <w:jc w:val="both"/>
        <w:rPr>
          <w:rFonts w:ascii="Times New Roman" w:hAnsi="Times New Roman" w:cs="Times New Roman"/>
          <w:sz w:val="28"/>
          <w:szCs w:val="28"/>
        </w:rPr>
      </w:pPr>
    </w:p>
    <w:p w14:paraId="3D42B570" w14:textId="77777777" w:rsidR="005259ED" w:rsidRPr="0076134D" w:rsidRDefault="005259ED" w:rsidP="0015340E">
      <w:pPr>
        <w:pStyle w:val="af"/>
        <w:widowControl w:val="0"/>
        <w:numPr>
          <w:ilvl w:val="0"/>
          <w:numId w:val="34"/>
        </w:numPr>
        <w:tabs>
          <w:tab w:val="left" w:pos="709"/>
        </w:tabs>
        <w:spacing w:after="0" w:line="240" w:lineRule="auto"/>
        <w:contextualSpacing w:val="0"/>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76134D">
        <w:rPr>
          <w:rFonts w:ascii="Times New Roman" w:eastAsia="Times New Roman" w:hAnsi="Times New Roman" w:cs="Times New Roman"/>
          <w:b/>
          <w:sz w:val="28"/>
          <w:szCs w:val="28"/>
          <w:lang w:eastAsia="ru-RU"/>
        </w:rPr>
        <w:t>Перспективы развития рынка</w:t>
      </w:r>
    </w:p>
    <w:p w14:paraId="433756F0" w14:textId="77777777" w:rsidR="005259ED" w:rsidRPr="00DD3BF6" w:rsidRDefault="005259ED"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Основными задачами и перспективными направлениями региональной политики в сфере розничной торговли являются:</w:t>
      </w:r>
    </w:p>
    <w:p w14:paraId="3D0F1971" w14:textId="77777777" w:rsidR="005259ED" w:rsidRPr="00DD3BF6" w:rsidRDefault="005259ED"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развитие различных форматов торговли с учетом фактической обеспеченности жителей;</w:t>
      </w:r>
    </w:p>
    <w:p w14:paraId="074FDF3E" w14:textId="77777777" w:rsidR="005259ED" w:rsidRPr="00DD3BF6" w:rsidRDefault="005259ED"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обеспечение жителей сельских населенных пунктов товарами и услугами первой необходимости;</w:t>
      </w:r>
    </w:p>
    <w:p w14:paraId="1E34032D" w14:textId="77777777" w:rsidR="005259ED" w:rsidRPr="00DD3BF6" w:rsidRDefault="005259ED"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реализация существующих и внедрение новых мер поддержки в отношении хозяйствующих субъектов, осуществляющих деятельность в сфере торговли.</w:t>
      </w:r>
    </w:p>
    <w:p w14:paraId="3034C63E" w14:textId="77777777" w:rsidR="006710F8" w:rsidRPr="00DD3BF6" w:rsidRDefault="006710F8" w:rsidP="0015340E">
      <w:pPr>
        <w:widowControl w:val="0"/>
        <w:spacing w:after="0" w:line="240" w:lineRule="auto"/>
        <w:ind w:firstLine="709"/>
        <w:jc w:val="both"/>
        <w:rPr>
          <w:rFonts w:ascii="Times New Roman" w:hAnsi="Times New Roman" w:cs="Times New Roman"/>
          <w:sz w:val="28"/>
          <w:szCs w:val="28"/>
        </w:rPr>
      </w:pPr>
    </w:p>
    <w:p w14:paraId="73A5F2F7" w14:textId="77777777" w:rsidR="006710F8" w:rsidRPr="00DD3BF6" w:rsidRDefault="006710F8" w:rsidP="0015340E">
      <w:pPr>
        <w:widowControl w:val="0"/>
        <w:spacing w:after="0" w:line="240" w:lineRule="auto"/>
        <w:ind w:firstLine="709"/>
        <w:jc w:val="both"/>
        <w:rPr>
          <w:rFonts w:ascii="Times New Roman" w:hAnsi="Times New Roman" w:cs="Times New Roman"/>
          <w:strike/>
          <w:sz w:val="28"/>
          <w:szCs w:val="28"/>
        </w:rPr>
      </w:pPr>
    </w:p>
    <w:p w14:paraId="4066E1A5" w14:textId="77777777" w:rsidR="006710F8" w:rsidRPr="00DD3BF6" w:rsidRDefault="006710F8" w:rsidP="0015340E">
      <w:pPr>
        <w:widowControl w:val="0"/>
        <w:spacing w:after="0" w:line="240" w:lineRule="auto"/>
        <w:ind w:firstLine="709"/>
        <w:jc w:val="both"/>
        <w:rPr>
          <w:rFonts w:ascii="Times New Roman" w:eastAsiaTheme="majorEastAsia" w:hAnsi="Times New Roman" w:cs="Times New Roman"/>
          <w:b/>
          <w:sz w:val="28"/>
          <w:szCs w:val="28"/>
        </w:rPr>
        <w:sectPr w:rsidR="006710F8" w:rsidRPr="00DD3BF6" w:rsidSect="00D836F0">
          <w:headerReference w:type="default" r:id="rId17"/>
          <w:pgSz w:w="11906" w:h="16838"/>
          <w:pgMar w:top="1134" w:right="567" w:bottom="1134" w:left="1134" w:header="709" w:footer="709" w:gutter="0"/>
          <w:cols w:space="708"/>
          <w:titlePg/>
          <w:docGrid w:linePitch="360"/>
        </w:sectPr>
      </w:pPr>
    </w:p>
    <w:p w14:paraId="45EB50C8" w14:textId="56F65C0A" w:rsidR="006710F8" w:rsidRPr="0076134D" w:rsidRDefault="0076134D" w:rsidP="0015340E">
      <w:pPr>
        <w:pStyle w:val="af"/>
        <w:widowControl w:val="0"/>
        <w:numPr>
          <w:ilvl w:val="0"/>
          <w:numId w:val="34"/>
        </w:numPr>
        <w:tabs>
          <w:tab w:val="left" w:pos="709"/>
        </w:tabs>
        <w:spacing w:after="0" w:line="240" w:lineRule="auto"/>
        <w:contextualSpacing w:val="0"/>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sidR="006710F8" w:rsidRPr="0076134D">
        <w:rPr>
          <w:rFonts w:ascii="Times New Roman" w:eastAsia="Times New Roman" w:hAnsi="Times New Roman" w:cs="Times New Roman"/>
          <w:b/>
          <w:sz w:val="28"/>
          <w:szCs w:val="28"/>
          <w:lang w:eastAsia="ru-RU"/>
        </w:rPr>
        <w:t>Перечень ключевых показателей развития конкуренции на рынке розничной торговли</w:t>
      </w:r>
    </w:p>
    <w:p w14:paraId="6F86DA53" w14:textId="77777777" w:rsidR="006710F8" w:rsidRPr="00DD3BF6" w:rsidRDefault="006710F8" w:rsidP="0015340E">
      <w:pPr>
        <w:spacing w:after="0" w:line="240" w:lineRule="auto"/>
        <w:jc w:val="right"/>
        <w:rPr>
          <w:rFonts w:ascii="Times New Roman" w:eastAsia="Times New Roman" w:hAnsi="Times New Roman" w:cs="Times New Roman"/>
          <w:sz w:val="28"/>
          <w:szCs w:val="28"/>
          <w:lang w:eastAsia="ru-RU"/>
        </w:rPr>
      </w:pPr>
    </w:p>
    <w:tbl>
      <w:tblPr>
        <w:tblStyle w:val="91"/>
        <w:tblpPr w:leftFromText="180" w:rightFromText="180" w:vertAnchor="text" w:tblpX="-289" w:tblpY="1"/>
        <w:tblOverlap w:val="never"/>
        <w:tblW w:w="15468" w:type="dxa"/>
        <w:tblLayout w:type="fixed"/>
        <w:tblCellMar>
          <w:top w:w="28" w:type="dxa"/>
          <w:left w:w="28" w:type="dxa"/>
          <w:bottom w:w="28" w:type="dxa"/>
          <w:right w:w="28" w:type="dxa"/>
        </w:tblCellMar>
        <w:tblLook w:val="04A0" w:firstRow="1" w:lastRow="0" w:firstColumn="1" w:lastColumn="0" w:noHBand="0" w:noVBand="1"/>
      </w:tblPr>
      <w:tblGrid>
        <w:gridCol w:w="568"/>
        <w:gridCol w:w="6090"/>
        <w:gridCol w:w="1842"/>
        <w:gridCol w:w="855"/>
        <w:gridCol w:w="856"/>
        <w:gridCol w:w="855"/>
        <w:gridCol w:w="856"/>
        <w:gridCol w:w="849"/>
        <w:gridCol w:w="2697"/>
      </w:tblGrid>
      <w:tr w:rsidR="006710F8" w:rsidRPr="00DD3BF6" w14:paraId="26CC5D2F" w14:textId="77777777" w:rsidTr="005E50DE">
        <w:trPr>
          <w:trHeight w:val="265"/>
        </w:trPr>
        <w:tc>
          <w:tcPr>
            <w:tcW w:w="568" w:type="dxa"/>
            <w:vMerge w:val="restart"/>
            <w:vAlign w:val="center"/>
          </w:tcPr>
          <w:p w14:paraId="2372A1E8" w14:textId="77777777" w:rsidR="006710F8" w:rsidRPr="00DD3BF6" w:rsidRDefault="006710F8" w:rsidP="0015340E">
            <w:pPr>
              <w:widowControl w:val="0"/>
              <w:rPr>
                <w:sz w:val="24"/>
                <w:szCs w:val="24"/>
              </w:rPr>
            </w:pPr>
            <w:r w:rsidRPr="00DD3BF6">
              <w:rPr>
                <w:sz w:val="24"/>
                <w:szCs w:val="24"/>
              </w:rPr>
              <w:t>№ п/п</w:t>
            </w:r>
          </w:p>
        </w:tc>
        <w:tc>
          <w:tcPr>
            <w:tcW w:w="6090" w:type="dxa"/>
            <w:vMerge w:val="restart"/>
            <w:vAlign w:val="center"/>
          </w:tcPr>
          <w:p w14:paraId="7FBA0F94" w14:textId="77777777" w:rsidR="006710F8" w:rsidRPr="00DD3BF6" w:rsidRDefault="006710F8" w:rsidP="0015340E">
            <w:pPr>
              <w:widowControl w:val="0"/>
              <w:rPr>
                <w:sz w:val="24"/>
                <w:szCs w:val="24"/>
              </w:rPr>
            </w:pPr>
            <w:r w:rsidRPr="00DD3BF6">
              <w:rPr>
                <w:sz w:val="24"/>
                <w:szCs w:val="24"/>
              </w:rPr>
              <w:t>Ключевые показатели</w:t>
            </w:r>
          </w:p>
        </w:tc>
        <w:tc>
          <w:tcPr>
            <w:tcW w:w="1842" w:type="dxa"/>
            <w:vMerge w:val="restart"/>
            <w:vAlign w:val="center"/>
          </w:tcPr>
          <w:p w14:paraId="1FF499DA" w14:textId="77777777" w:rsidR="006710F8" w:rsidRPr="00DD3BF6" w:rsidRDefault="006710F8" w:rsidP="0015340E">
            <w:pPr>
              <w:widowControl w:val="0"/>
              <w:rPr>
                <w:sz w:val="24"/>
                <w:szCs w:val="24"/>
              </w:rPr>
            </w:pPr>
            <w:r w:rsidRPr="00DD3BF6">
              <w:rPr>
                <w:sz w:val="24"/>
                <w:szCs w:val="24"/>
              </w:rPr>
              <w:t>Единица измерения</w:t>
            </w:r>
          </w:p>
        </w:tc>
        <w:tc>
          <w:tcPr>
            <w:tcW w:w="4271" w:type="dxa"/>
            <w:gridSpan w:val="5"/>
            <w:vAlign w:val="center"/>
          </w:tcPr>
          <w:p w14:paraId="05BF080E" w14:textId="77777777" w:rsidR="006710F8" w:rsidRPr="00DD3BF6" w:rsidRDefault="006710F8" w:rsidP="0015340E">
            <w:pPr>
              <w:widowControl w:val="0"/>
              <w:rPr>
                <w:sz w:val="24"/>
                <w:szCs w:val="24"/>
              </w:rPr>
            </w:pPr>
            <w:r w:rsidRPr="00DD3BF6">
              <w:rPr>
                <w:sz w:val="24"/>
                <w:szCs w:val="24"/>
              </w:rPr>
              <w:t>Числовое значение показателя</w:t>
            </w:r>
          </w:p>
        </w:tc>
        <w:tc>
          <w:tcPr>
            <w:tcW w:w="2697" w:type="dxa"/>
            <w:vMerge w:val="restart"/>
            <w:vAlign w:val="center"/>
          </w:tcPr>
          <w:p w14:paraId="0CA4BBFC" w14:textId="77777777" w:rsidR="006710F8" w:rsidRPr="00DD3BF6" w:rsidRDefault="006710F8" w:rsidP="0015340E">
            <w:pPr>
              <w:widowControl w:val="0"/>
              <w:rPr>
                <w:sz w:val="24"/>
                <w:szCs w:val="24"/>
              </w:rPr>
            </w:pPr>
            <w:r w:rsidRPr="00DD3BF6">
              <w:rPr>
                <w:sz w:val="24"/>
                <w:szCs w:val="24"/>
              </w:rPr>
              <w:t>Ответственные исполнители</w:t>
            </w:r>
          </w:p>
        </w:tc>
      </w:tr>
      <w:tr w:rsidR="006710F8" w:rsidRPr="00DD3BF6" w14:paraId="1738AE72" w14:textId="77777777" w:rsidTr="005E50DE">
        <w:trPr>
          <w:trHeight w:val="1142"/>
        </w:trPr>
        <w:tc>
          <w:tcPr>
            <w:tcW w:w="568" w:type="dxa"/>
            <w:vMerge/>
            <w:vAlign w:val="center"/>
          </w:tcPr>
          <w:p w14:paraId="091F951E" w14:textId="77777777" w:rsidR="006710F8" w:rsidRPr="00DD3BF6" w:rsidRDefault="006710F8" w:rsidP="0015340E">
            <w:pPr>
              <w:widowControl w:val="0"/>
              <w:rPr>
                <w:sz w:val="24"/>
                <w:szCs w:val="24"/>
              </w:rPr>
            </w:pPr>
          </w:p>
        </w:tc>
        <w:tc>
          <w:tcPr>
            <w:tcW w:w="6090" w:type="dxa"/>
            <w:vMerge/>
            <w:vAlign w:val="center"/>
          </w:tcPr>
          <w:p w14:paraId="1BA8467D" w14:textId="77777777" w:rsidR="006710F8" w:rsidRPr="00DD3BF6" w:rsidRDefault="006710F8" w:rsidP="0015340E">
            <w:pPr>
              <w:widowControl w:val="0"/>
              <w:rPr>
                <w:sz w:val="24"/>
                <w:szCs w:val="24"/>
              </w:rPr>
            </w:pPr>
          </w:p>
        </w:tc>
        <w:tc>
          <w:tcPr>
            <w:tcW w:w="1842" w:type="dxa"/>
            <w:vMerge/>
            <w:vAlign w:val="center"/>
          </w:tcPr>
          <w:p w14:paraId="21A4F1CB" w14:textId="77777777" w:rsidR="006710F8" w:rsidRPr="00DD3BF6" w:rsidRDefault="006710F8" w:rsidP="0015340E">
            <w:pPr>
              <w:widowControl w:val="0"/>
              <w:rPr>
                <w:sz w:val="24"/>
                <w:szCs w:val="24"/>
              </w:rPr>
            </w:pPr>
          </w:p>
        </w:tc>
        <w:tc>
          <w:tcPr>
            <w:tcW w:w="855" w:type="dxa"/>
            <w:shd w:val="clear" w:color="auto" w:fill="auto"/>
            <w:vAlign w:val="center"/>
          </w:tcPr>
          <w:p w14:paraId="4FDCBE0E" w14:textId="77777777" w:rsidR="006710F8" w:rsidRPr="00DD3BF6" w:rsidRDefault="006710F8" w:rsidP="0015340E">
            <w:pPr>
              <w:widowControl w:val="0"/>
              <w:rPr>
                <w:sz w:val="24"/>
                <w:szCs w:val="24"/>
              </w:rPr>
            </w:pPr>
            <w:r w:rsidRPr="00DD3BF6">
              <w:rPr>
                <w:sz w:val="24"/>
                <w:szCs w:val="24"/>
              </w:rPr>
              <w:t>2018</w:t>
            </w:r>
          </w:p>
        </w:tc>
        <w:tc>
          <w:tcPr>
            <w:tcW w:w="856" w:type="dxa"/>
            <w:shd w:val="clear" w:color="auto" w:fill="auto"/>
            <w:vAlign w:val="center"/>
          </w:tcPr>
          <w:p w14:paraId="6273F999" w14:textId="77777777" w:rsidR="006710F8" w:rsidRPr="00DD3BF6" w:rsidRDefault="006710F8" w:rsidP="0015340E">
            <w:pPr>
              <w:widowControl w:val="0"/>
              <w:rPr>
                <w:sz w:val="24"/>
                <w:szCs w:val="24"/>
              </w:rPr>
            </w:pPr>
            <w:r w:rsidRPr="00DD3BF6">
              <w:rPr>
                <w:sz w:val="24"/>
                <w:szCs w:val="24"/>
              </w:rPr>
              <w:t>2019</w:t>
            </w:r>
          </w:p>
        </w:tc>
        <w:tc>
          <w:tcPr>
            <w:tcW w:w="855" w:type="dxa"/>
            <w:shd w:val="clear" w:color="auto" w:fill="auto"/>
            <w:vAlign w:val="center"/>
          </w:tcPr>
          <w:p w14:paraId="163B4C9C" w14:textId="77777777" w:rsidR="006710F8" w:rsidRPr="00DD3BF6" w:rsidRDefault="006710F8" w:rsidP="0015340E">
            <w:pPr>
              <w:widowControl w:val="0"/>
              <w:rPr>
                <w:sz w:val="24"/>
                <w:szCs w:val="24"/>
              </w:rPr>
            </w:pPr>
            <w:r w:rsidRPr="00DD3BF6">
              <w:rPr>
                <w:sz w:val="24"/>
                <w:szCs w:val="24"/>
              </w:rPr>
              <w:t>2020</w:t>
            </w:r>
          </w:p>
        </w:tc>
        <w:tc>
          <w:tcPr>
            <w:tcW w:w="856" w:type="dxa"/>
            <w:shd w:val="clear" w:color="auto" w:fill="auto"/>
            <w:vAlign w:val="center"/>
          </w:tcPr>
          <w:p w14:paraId="7BF6B0F8" w14:textId="77777777" w:rsidR="006710F8" w:rsidRPr="00DD3BF6" w:rsidRDefault="006710F8" w:rsidP="0015340E">
            <w:pPr>
              <w:widowControl w:val="0"/>
              <w:rPr>
                <w:sz w:val="24"/>
                <w:szCs w:val="24"/>
              </w:rPr>
            </w:pPr>
            <w:r w:rsidRPr="00DD3BF6">
              <w:rPr>
                <w:sz w:val="24"/>
                <w:szCs w:val="24"/>
              </w:rPr>
              <w:t>2021</w:t>
            </w:r>
          </w:p>
        </w:tc>
        <w:tc>
          <w:tcPr>
            <w:tcW w:w="849" w:type="dxa"/>
            <w:vAlign w:val="center"/>
          </w:tcPr>
          <w:p w14:paraId="41F0120E" w14:textId="77777777" w:rsidR="006710F8" w:rsidRPr="00DD3BF6" w:rsidRDefault="006710F8" w:rsidP="0015340E">
            <w:pPr>
              <w:widowControl w:val="0"/>
              <w:rPr>
                <w:sz w:val="24"/>
                <w:szCs w:val="24"/>
              </w:rPr>
            </w:pPr>
            <w:r w:rsidRPr="00DD3BF6">
              <w:rPr>
                <w:sz w:val="24"/>
                <w:szCs w:val="24"/>
              </w:rPr>
              <w:t>2022</w:t>
            </w:r>
          </w:p>
        </w:tc>
        <w:tc>
          <w:tcPr>
            <w:tcW w:w="2697" w:type="dxa"/>
            <w:vMerge/>
            <w:shd w:val="clear" w:color="auto" w:fill="auto"/>
            <w:vAlign w:val="center"/>
          </w:tcPr>
          <w:p w14:paraId="31F17595" w14:textId="77777777" w:rsidR="006710F8" w:rsidRPr="00DD3BF6" w:rsidRDefault="006710F8" w:rsidP="0015340E">
            <w:pPr>
              <w:widowControl w:val="0"/>
              <w:rPr>
                <w:sz w:val="24"/>
                <w:szCs w:val="24"/>
              </w:rPr>
            </w:pPr>
          </w:p>
        </w:tc>
      </w:tr>
      <w:tr w:rsidR="006710F8" w:rsidRPr="00DD3BF6" w14:paraId="5FF62119" w14:textId="77777777" w:rsidTr="005E50DE">
        <w:trPr>
          <w:trHeight w:val="110"/>
        </w:trPr>
        <w:tc>
          <w:tcPr>
            <w:tcW w:w="568" w:type="dxa"/>
          </w:tcPr>
          <w:p w14:paraId="748912AB" w14:textId="77777777" w:rsidR="006710F8" w:rsidRPr="00DD3BF6" w:rsidRDefault="006710F8" w:rsidP="0015340E">
            <w:pPr>
              <w:widowControl w:val="0"/>
              <w:rPr>
                <w:sz w:val="24"/>
                <w:szCs w:val="24"/>
              </w:rPr>
            </w:pPr>
            <w:r w:rsidRPr="00DD3BF6">
              <w:rPr>
                <w:sz w:val="24"/>
                <w:szCs w:val="24"/>
              </w:rPr>
              <w:t>1</w:t>
            </w:r>
          </w:p>
        </w:tc>
        <w:tc>
          <w:tcPr>
            <w:tcW w:w="6090" w:type="dxa"/>
          </w:tcPr>
          <w:p w14:paraId="499E205C" w14:textId="77777777" w:rsidR="006710F8" w:rsidRPr="00DD3BF6" w:rsidRDefault="006710F8" w:rsidP="0015340E">
            <w:pPr>
              <w:widowControl w:val="0"/>
              <w:rPr>
                <w:sz w:val="24"/>
                <w:szCs w:val="24"/>
              </w:rPr>
            </w:pPr>
            <w:r w:rsidRPr="00DD3BF6">
              <w:rPr>
                <w:sz w:val="24"/>
                <w:szCs w:val="24"/>
              </w:rPr>
              <w:t>2</w:t>
            </w:r>
          </w:p>
        </w:tc>
        <w:tc>
          <w:tcPr>
            <w:tcW w:w="1842" w:type="dxa"/>
          </w:tcPr>
          <w:p w14:paraId="524C352C" w14:textId="77777777" w:rsidR="006710F8" w:rsidRPr="00DD3BF6" w:rsidRDefault="006710F8" w:rsidP="0015340E">
            <w:pPr>
              <w:widowControl w:val="0"/>
              <w:rPr>
                <w:sz w:val="24"/>
                <w:szCs w:val="24"/>
              </w:rPr>
            </w:pPr>
            <w:r w:rsidRPr="00DD3BF6">
              <w:rPr>
                <w:sz w:val="24"/>
                <w:szCs w:val="24"/>
              </w:rPr>
              <w:t>3</w:t>
            </w:r>
          </w:p>
        </w:tc>
        <w:tc>
          <w:tcPr>
            <w:tcW w:w="855" w:type="dxa"/>
            <w:shd w:val="clear" w:color="auto" w:fill="auto"/>
          </w:tcPr>
          <w:p w14:paraId="50A0CB53" w14:textId="77777777" w:rsidR="006710F8" w:rsidRPr="00DD3BF6" w:rsidRDefault="006710F8" w:rsidP="0015340E">
            <w:pPr>
              <w:widowControl w:val="0"/>
              <w:rPr>
                <w:sz w:val="24"/>
                <w:szCs w:val="24"/>
              </w:rPr>
            </w:pPr>
            <w:r w:rsidRPr="00DD3BF6">
              <w:rPr>
                <w:sz w:val="24"/>
                <w:szCs w:val="24"/>
              </w:rPr>
              <w:t>4</w:t>
            </w:r>
          </w:p>
        </w:tc>
        <w:tc>
          <w:tcPr>
            <w:tcW w:w="856" w:type="dxa"/>
            <w:shd w:val="clear" w:color="auto" w:fill="auto"/>
          </w:tcPr>
          <w:p w14:paraId="43A51009" w14:textId="77777777" w:rsidR="006710F8" w:rsidRPr="00DD3BF6" w:rsidRDefault="006710F8" w:rsidP="0015340E">
            <w:pPr>
              <w:widowControl w:val="0"/>
              <w:rPr>
                <w:sz w:val="24"/>
                <w:szCs w:val="24"/>
              </w:rPr>
            </w:pPr>
            <w:r w:rsidRPr="00DD3BF6">
              <w:rPr>
                <w:sz w:val="24"/>
                <w:szCs w:val="24"/>
              </w:rPr>
              <w:t>5</w:t>
            </w:r>
          </w:p>
        </w:tc>
        <w:tc>
          <w:tcPr>
            <w:tcW w:w="855" w:type="dxa"/>
            <w:shd w:val="clear" w:color="auto" w:fill="auto"/>
          </w:tcPr>
          <w:p w14:paraId="2E64FDCA" w14:textId="77777777" w:rsidR="006710F8" w:rsidRPr="00DD3BF6" w:rsidRDefault="006710F8" w:rsidP="0015340E">
            <w:pPr>
              <w:widowControl w:val="0"/>
              <w:rPr>
                <w:sz w:val="24"/>
                <w:szCs w:val="24"/>
              </w:rPr>
            </w:pPr>
            <w:r w:rsidRPr="00DD3BF6">
              <w:rPr>
                <w:sz w:val="24"/>
                <w:szCs w:val="24"/>
              </w:rPr>
              <w:t>6</w:t>
            </w:r>
          </w:p>
        </w:tc>
        <w:tc>
          <w:tcPr>
            <w:tcW w:w="856" w:type="dxa"/>
            <w:shd w:val="clear" w:color="auto" w:fill="auto"/>
          </w:tcPr>
          <w:p w14:paraId="73690406" w14:textId="77777777" w:rsidR="006710F8" w:rsidRPr="00DD3BF6" w:rsidRDefault="006710F8" w:rsidP="0015340E">
            <w:pPr>
              <w:widowControl w:val="0"/>
              <w:rPr>
                <w:sz w:val="24"/>
                <w:szCs w:val="24"/>
              </w:rPr>
            </w:pPr>
            <w:r w:rsidRPr="00DD3BF6">
              <w:rPr>
                <w:sz w:val="24"/>
                <w:szCs w:val="24"/>
              </w:rPr>
              <w:t>7</w:t>
            </w:r>
          </w:p>
        </w:tc>
        <w:tc>
          <w:tcPr>
            <w:tcW w:w="849" w:type="dxa"/>
          </w:tcPr>
          <w:p w14:paraId="1ECC4BA0" w14:textId="77777777" w:rsidR="006710F8" w:rsidRPr="00DD3BF6" w:rsidRDefault="006710F8" w:rsidP="0015340E">
            <w:pPr>
              <w:widowControl w:val="0"/>
              <w:rPr>
                <w:sz w:val="24"/>
                <w:szCs w:val="24"/>
              </w:rPr>
            </w:pPr>
            <w:r w:rsidRPr="00DD3BF6">
              <w:rPr>
                <w:sz w:val="24"/>
                <w:szCs w:val="24"/>
              </w:rPr>
              <w:t>8</w:t>
            </w:r>
          </w:p>
        </w:tc>
        <w:tc>
          <w:tcPr>
            <w:tcW w:w="2697" w:type="dxa"/>
            <w:shd w:val="clear" w:color="auto" w:fill="auto"/>
          </w:tcPr>
          <w:p w14:paraId="1E7DECE7" w14:textId="77777777" w:rsidR="006710F8" w:rsidRPr="00DD3BF6" w:rsidRDefault="006710F8" w:rsidP="0015340E">
            <w:pPr>
              <w:widowControl w:val="0"/>
              <w:rPr>
                <w:sz w:val="24"/>
                <w:szCs w:val="24"/>
              </w:rPr>
            </w:pPr>
            <w:r w:rsidRPr="00DD3BF6">
              <w:rPr>
                <w:sz w:val="24"/>
                <w:szCs w:val="24"/>
              </w:rPr>
              <w:t>9</w:t>
            </w:r>
          </w:p>
        </w:tc>
      </w:tr>
      <w:tr w:rsidR="007C690D" w:rsidRPr="00DD3BF6" w14:paraId="14BA861A" w14:textId="77777777" w:rsidTr="005E50DE">
        <w:trPr>
          <w:trHeight w:val="795"/>
        </w:trPr>
        <w:tc>
          <w:tcPr>
            <w:tcW w:w="568" w:type="dxa"/>
          </w:tcPr>
          <w:p w14:paraId="0060AB5B" w14:textId="77777777" w:rsidR="007C690D" w:rsidRPr="00DD3BF6" w:rsidRDefault="007C690D" w:rsidP="0015340E">
            <w:pPr>
              <w:widowControl w:val="0"/>
              <w:rPr>
                <w:sz w:val="24"/>
                <w:szCs w:val="24"/>
              </w:rPr>
            </w:pPr>
            <w:r w:rsidRPr="00DD3BF6">
              <w:rPr>
                <w:sz w:val="24"/>
                <w:szCs w:val="24"/>
              </w:rPr>
              <w:t>1</w:t>
            </w:r>
          </w:p>
        </w:tc>
        <w:tc>
          <w:tcPr>
            <w:tcW w:w="6090" w:type="dxa"/>
          </w:tcPr>
          <w:p w14:paraId="179A6B6C" w14:textId="5B3BA0CF" w:rsidR="007C690D" w:rsidRPr="007C690D" w:rsidRDefault="007C690D" w:rsidP="0015340E">
            <w:pPr>
              <w:widowControl w:val="0"/>
              <w:autoSpaceDE w:val="0"/>
              <w:autoSpaceDN w:val="0"/>
              <w:jc w:val="left"/>
              <w:rPr>
                <w:sz w:val="24"/>
                <w:szCs w:val="24"/>
              </w:rPr>
            </w:pPr>
            <w:r w:rsidRPr="007C690D">
              <w:rPr>
                <w:sz w:val="24"/>
                <w:szCs w:val="24"/>
              </w:rPr>
              <w:t>Прирост площадей торговых объектов</w:t>
            </w:r>
          </w:p>
        </w:tc>
        <w:tc>
          <w:tcPr>
            <w:tcW w:w="1842" w:type="dxa"/>
          </w:tcPr>
          <w:p w14:paraId="1A17CBE8" w14:textId="03FA94F5" w:rsidR="007C690D" w:rsidRPr="007C690D" w:rsidRDefault="007C690D" w:rsidP="0015340E">
            <w:pPr>
              <w:widowControl w:val="0"/>
              <w:autoSpaceDE w:val="0"/>
              <w:autoSpaceDN w:val="0"/>
              <w:rPr>
                <w:sz w:val="24"/>
                <w:szCs w:val="24"/>
              </w:rPr>
            </w:pPr>
            <w:r w:rsidRPr="007C690D">
              <w:rPr>
                <w:sz w:val="24"/>
                <w:szCs w:val="24"/>
              </w:rPr>
              <w:t xml:space="preserve">тыс. </w:t>
            </w:r>
            <w:proofErr w:type="spellStart"/>
            <w:r w:rsidRPr="007C690D">
              <w:rPr>
                <w:sz w:val="24"/>
                <w:szCs w:val="24"/>
              </w:rPr>
              <w:t>кв.м</w:t>
            </w:r>
            <w:proofErr w:type="spellEnd"/>
          </w:p>
        </w:tc>
        <w:tc>
          <w:tcPr>
            <w:tcW w:w="855" w:type="dxa"/>
            <w:shd w:val="clear" w:color="auto" w:fill="FFFFFF" w:themeFill="background1"/>
          </w:tcPr>
          <w:p w14:paraId="1DF63192" w14:textId="5A1675C8" w:rsidR="007C690D" w:rsidRPr="007C690D" w:rsidRDefault="007C690D" w:rsidP="0015340E">
            <w:pPr>
              <w:widowControl w:val="0"/>
              <w:rPr>
                <w:sz w:val="24"/>
                <w:szCs w:val="24"/>
              </w:rPr>
            </w:pPr>
            <w:r w:rsidRPr="007C690D">
              <w:rPr>
                <w:sz w:val="24"/>
                <w:szCs w:val="24"/>
              </w:rPr>
              <w:t>0,9</w:t>
            </w:r>
          </w:p>
        </w:tc>
        <w:tc>
          <w:tcPr>
            <w:tcW w:w="856" w:type="dxa"/>
          </w:tcPr>
          <w:p w14:paraId="08D8731C" w14:textId="70641ABA" w:rsidR="007C690D" w:rsidRPr="007C690D" w:rsidRDefault="007C690D" w:rsidP="0015340E">
            <w:pPr>
              <w:widowControl w:val="0"/>
              <w:rPr>
                <w:strike/>
                <w:sz w:val="24"/>
                <w:szCs w:val="24"/>
              </w:rPr>
            </w:pPr>
            <w:r w:rsidRPr="007C690D">
              <w:rPr>
                <w:sz w:val="24"/>
                <w:szCs w:val="24"/>
              </w:rPr>
              <w:t>1,1</w:t>
            </w:r>
          </w:p>
        </w:tc>
        <w:tc>
          <w:tcPr>
            <w:tcW w:w="855" w:type="dxa"/>
            <w:shd w:val="clear" w:color="auto" w:fill="auto"/>
          </w:tcPr>
          <w:p w14:paraId="72C4A048" w14:textId="158ECE9D" w:rsidR="007C690D" w:rsidRPr="007C690D" w:rsidRDefault="007C690D" w:rsidP="0015340E">
            <w:pPr>
              <w:widowControl w:val="0"/>
              <w:autoSpaceDE w:val="0"/>
              <w:autoSpaceDN w:val="0"/>
              <w:rPr>
                <w:sz w:val="24"/>
                <w:szCs w:val="24"/>
              </w:rPr>
            </w:pPr>
            <w:r w:rsidRPr="007C690D">
              <w:rPr>
                <w:sz w:val="24"/>
                <w:szCs w:val="24"/>
              </w:rPr>
              <w:t>1,3</w:t>
            </w:r>
          </w:p>
        </w:tc>
        <w:tc>
          <w:tcPr>
            <w:tcW w:w="856" w:type="dxa"/>
            <w:shd w:val="clear" w:color="auto" w:fill="auto"/>
          </w:tcPr>
          <w:p w14:paraId="7C45E350" w14:textId="66EFCE2E" w:rsidR="007C690D" w:rsidRPr="007C690D" w:rsidRDefault="007C690D" w:rsidP="0015340E">
            <w:pPr>
              <w:widowControl w:val="0"/>
              <w:rPr>
                <w:sz w:val="24"/>
                <w:szCs w:val="24"/>
              </w:rPr>
            </w:pPr>
            <w:r w:rsidRPr="007C690D">
              <w:rPr>
                <w:sz w:val="24"/>
                <w:szCs w:val="24"/>
              </w:rPr>
              <w:t>1,8</w:t>
            </w:r>
          </w:p>
        </w:tc>
        <w:tc>
          <w:tcPr>
            <w:tcW w:w="849" w:type="dxa"/>
          </w:tcPr>
          <w:p w14:paraId="202E6954" w14:textId="71A0F735" w:rsidR="007C690D" w:rsidRPr="007C690D" w:rsidRDefault="007C690D" w:rsidP="0015340E">
            <w:pPr>
              <w:widowControl w:val="0"/>
              <w:rPr>
                <w:sz w:val="24"/>
                <w:szCs w:val="24"/>
              </w:rPr>
            </w:pPr>
            <w:r w:rsidRPr="007C690D">
              <w:rPr>
                <w:sz w:val="24"/>
                <w:szCs w:val="24"/>
              </w:rPr>
              <w:t>2,0</w:t>
            </w:r>
          </w:p>
        </w:tc>
        <w:tc>
          <w:tcPr>
            <w:tcW w:w="2697" w:type="dxa"/>
            <w:shd w:val="clear" w:color="auto" w:fill="auto"/>
          </w:tcPr>
          <w:p w14:paraId="2F8B7955" w14:textId="6F8B91EA" w:rsidR="007C690D" w:rsidRPr="00DD3BF6" w:rsidRDefault="007C690D" w:rsidP="0015340E">
            <w:pPr>
              <w:widowControl w:val="0"/>
              <w:jc w:val="left"/>
              <w:rPr>
                <w:sz w:val="24"/>
                <w:szCs w:val="24"/>
              </w:rPr>
            </w:pPr>
            <w:r>
              <w:rPr>
                <w:sz w:val="24"/>
                <w:szCs w:val="24"/>
              </w:rPr>
              <w:t xml:space="preserve">Отдел сферы обращения Администрации городского округа Домодедово </w:t>
            </w:r>
          </w:p>
        </w:tc>
      </w:tr>
      <w:tr w:rsidR="007C690D" w:rsidRPr="00DD3BF6" w14:paraId="5F44779B" w14:textId="77777777" w:rsidTr="007C690D">
        <w:trPr>
          <w:trHeight w:val="795"/>
        </w:trPr>
        <w:tc>
          <w:tcPr>
            <w:tcW w:w="568" w:type="dxa"/>
            <w:shd w:val="clear" w:color="auto" w:fill="auto"/>
          </w:tcPr>
          <w:p w14:paraId="52B74D37" w14:textId="77777777" w:rsidR="007C690D" w:rsidRPr="00DD3BF6" w:rsidRDefault="007C690D" w:rsidP="0015340E">
            <w:pPr>
              <w:widowControl w:val="0"/>
              <w:rPr>
                <w:sz w:val="24"/>
                <w:szCs w:val="24"/>
              </w:rPr>
            </w:pPr>
            <w:r w:rsidRPr="00DD3BF6">
              <w:rPr>
                <w:sz w:val="24"/>
                <w:szCs w:val="24"/>
              </w:rPr>
              <w:t>2</w:t>
            </w:r>
          </w:p>
        </w:tc>
        <w:tc>
          <w:tcPr>
            <w:tcW w:w="6090" w:type="dxa"/>
            <w:shd w:val="clear" w:color="auto" w:fill="auto"/>
          </w:tcPr>
          <w:p w14:paraId="5D1A128B" w14:textId="62570C2E" w:rsidR="007C690D" w:rsidRPr="007C690D" w:rsidRDefault="007C690D" w:rsidP="0015340E">
            <w:pPr>
              <w:widowControl w:val="0"/>
              <w:autoSpaceDE w:val="0"/>
              <w:autoSpaceDN w:val="0"/>
              <w:jc w:val="left"/>
              <w:rPr>
                <w:sz w:val="24"/>
                <w:szCs w:val="24"/>
              </w:rPr>
            </w:pPr>
            <w:r w:rsidRPr="007C690D">
              <w:rPr>
                <w:sz w:val="24"/>
                <w:szCs w:val="24"/>
              </w:rPr>
              <w:t>Ликвидация незаконных нестационарных торговых объектов</w:t>
            </w:r>
          </w:p>
        </w:tc>
        <w:tc>
          <w:tcPr>
            <w:tcW w:w="1842" w:type="dxa"/>
            <w:shd w:val="clear" w:color="auto" w:fill="auto"/>
          </w:tcPr>
          <w:p w14:paraId="4C4636FC" w14:textId="509EE366" w:rsidR="007C690D" w:rsidRPr="007C690D" w:rsidRDefault="007C690D" w:rsidP="0015340E">
            <w:pPr>
              <w:widowControl w:val="0"/>
              <w:autoSpaceDE w:val="0"/>
              <w:autoSpaceDN w:val="0"/>
              <w:rPr>
                <w:sz w:val="24"/>
                <w:szCs w:val="24"/>
              </w:rPr>
            </w:pPr>
            <w:r w:rsidRPr="007C690D">
              <w:rPr>
                <w:sz w:val="24"/>
                <w:szCs w:val="24"/>
              </w:rPr>
              <w:t>единиц</w:t>
            </w:r>
          </w:p>
        </w:tc>
        <w:tc>
          <w:tcPr>
            <w:tcW w:w="855" w:type="dxa"/>
            <w:shd w:val="clear" w:color="auto" w:fill="auto"/>
          </w:tcPr>
          <w:p w14:paraId="3CB84F3E" w14:textId="19BF0CE0" w:rsidR="007C690D" w:rsidRPr="007C690D" w:rsidRDefault="007C690D" w:rsidP="0015340E">
            <w:pPr>
              <w:widowControl w:val="0"/>
              <w:rPr>
                <w:strike/>
                <w:sz w:val="24"/>
                <w:szCs w:val="24"/>
              </w:rPr>
            </w:pPr>
            <w:r w:rsidRPr="007C690D">
              <w:rPr>
                <w:sz w:val="24"/>
                <w:szCs w:val="24"/>
              </w:rPr>
              <w:t>1</w:t>
            </w:r>
          </w:p>
        </w:tc>
        <w:tc>
          <w:tcPr>
            <w:tcW w:w="856" w:type="dxa"/>
            <w:shd w:val="clear" w:color="auto" w:fill="auto"/>
          </w:tcPr>
          <w:p w14:paraId="05C4D45F" w14:textId="0F21A62F" w:rsidR="007C690D" w:rsidRPr="007C690D" w:rsidRDefault="007C690D" w:rsidP="0015340E">
            <w:pPr>
              <w:widowControl w:val="0"/>
              <w:rPr>
                <w:sz w:val="24"/>
                <w:szCs w:val="24"/>
              </w:rPr>
            </w:pPr>
            <w:r w:rsidRPr="007C690D">
              <w:rPr>
                <w:sz w:val="24"/>
                <w:szCs w:val="24"/>
              </w:rPr>
              <w:t>2</w:t>
            </w:r>
          </w:p>
        </w:tc>
        <w:tc>
          <w:tcPr>
            <w:tcW w:w="855" w:type="dxa"/>
            <w:shd w:val="clear" w:color="auto" w:fill="auto"/>
          </w:tcPr>
          <w:p w14:paraId="6B13E1A1" w14:textId="70E32142" w:rsidR="007C690D" w:rsidRPr="007C690D" w:rsidRDefault="007C690D" w:rsidP="0015340E">
            <w:pPr>
              <w:widowControl w:val="0"/>
              <w:autoSpaceDE w:val="0"/>
              <w:autoSpaceDN w:val="0"/>
              <w:rPr>
                <w:sz w:val="24"/>
                <w:szCs w:val="24"/>
              </w:rPr>
            </w:pPr>
            <w:r w:rsidRPr="007C690D">
              <w:rPr>
                <w:sz w:val="24"/>
                <w:szCs w:val="24"/>
              </w:rPr>
              <w:t>3</w:t>
            </w:r>
          </w:p>
        </w:tc>
        <w:tc>
          <w:tcPr>
            <w:tcW w:w="856" w:type="dxa"/>
            <w:shd w:val="clear" w:color="auto" w:fill="auto"/>
          </w:tcPr>
          <w:p w14:paraId="74C3C244" w14:textId="449325A3" w:rsidR="007C690D" w:rsidRPr="007C690D" w:rsidRDefault="007C690D" w:rsidP="0015340E">
            <w:pPr>
              <w:widowControl w:val="0"/>
              <w:rPr>
                <w:sz w:val="24"/>
                <w:szCs w:val="24"/>
              </w:rPr>
            </w:pPr>
            <w:r w:rsidRPr="007C690D">
              <w:rPr>
                <w:sz w:val="24"/>
                <w:szCs w:val="24"/>
              </w:rPr>
              <w:t>4</w:t>
            </w:r>
          </w:p>
        </w:tc>
        <w:tc>
          <w:tcPr>
            <w:tcW w:w="849" w:type="dxa"/>
            <w:shd w:val="clear" w:color="auto" w:fill="auto"/>
          </w:tcPr>
          <w:p w14:paraId="15009062" w14:textId="141F6CB8" w:rsidR="007C690D" w:rsidRPr="007C690D" w:rsidRDefault="007C690D" w:rsidP="0015340E">
            <w:pPr>
              <w:widowControl w:val="0"/>
              <w:rPr>
                <w:sz w:val="24"/>
                <w:szCs w:val="24"/>
              </w:rPr>
            </w:pPr>
            <w:r w:rsidRPr="007C690D">
              <w:rPr>
                <w:sz w:val="24"/>
                <w:szCs w:val="24"/>
              </w:rPr>
              <w:t>5</w:t>
            </w:r>
          </w:p>
        </w:tc>
        <w:tc>
          <w:tcPr>
            <w:tcW w:w="2697" w:type="dxa"/>
            <w:shd w:val="clear" w:color="auto" w:fill="auto"/>
          </w:tcPr>
          <w:p w14:paraId="51AFC5CF" w14:textId="0089C47A" w:rsidR="007C690D" w:rsidRPr="00DD3BF6" w:rsidRDefault="007C690D" w:rsidP="0015340E">
            <w:pPr>
              <w:widowControl w:val="0"/>
              <w:jc w:val="left"/>
              <w:rPr>
                <w:sz w:val="24"/>
                <w:szCs w:val="24"/>
              </w:rPr>
            </w:pPr>
            <w:r>
              <w:rPr>
                <w:sz w:val="24"/>
                <w:szCs w:val="24"/>
              </w:rPr>
              <w:t xml:space="preserve">Отдел сферы обращения Администрации городского округа Домодедово </w:t>
            </w:r>
          </w:p>
        </w:tc>
      </w:tr>
    </w:tbl>
    <w:p w14:paraId="70183536" w14:textId="77777777" w:rsidR="006710F8" w:rsidRPr="00DD3BF6" w:rsidRDefault="006710F8" w:rsidP="0015340E">
      <w:pPr>
        <w:widowControl w:val="0"/>
        <w:tabs>
          <w:tab w:val="left" w:pos="709"/>
        </w:tabs>
        <w:spacing w:after="0" w:line="240" w:lineRule="auto"/>
        <w:rPr>
          <w:rFonts w:ascii="Times New Roman" w:eastAsia="Times New Roman" w:hAnsi="Times New Roman" w:cs="Times New Roman"/>
          <w:b/>
          <w:sz w:val="28"/>
          <w:szCs w:val="28"/>
          <w:lang w:eastAsia="ru-RU"/>
        </w:rPr>
      </w:pPr>
    </w:p>
    <w:p w14:paraId="6BBE59CB" w14:textId="0894A6A8" w:rsidR="006710F8" w:rsidRPr="0076134D" w:rsidRDefault="0076134D" w:rsidP="0015340E">
      <w:pPr>
        <w:pStyle w:val="af"/>
        <w:widowControl w:val="0"/>
        <w:numPr>
          <w:ilvl w:val="0"/>
          <w:numId w:val="34"/>
        </w:numPr>
        <w:tabs>
          <w:tab w:val="left" w:pos="709"/>
        </w:tabs>
        <w:spacing w:after="0" w:line="240" w:lineRule="auto"/>
        <w:contextualSpacing w:val="0"/>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6710F8" w:rsidRPr="0076134D">
        <w:rPr>
          <w:rFonts w:ascii="Times New Roman" w:eastAsia="Times New Roman" w:hAnsi="Times New Roman" w:cs="Times New Roman"/>
          <w:b/>
          <w:sz w:val="28"/>
          <w:szCs w:val="28"/>
          <w:lang w:eastAsia="ru-RU"/>
        </w:rPr>
        <w:t xml:space="preserve">Мероприятия по достижению </w:t>
      </w:r>
      <w:r w:rsidR="00E041A8" w:rsidRPr="0076134D">
        <w:rPr>
          <w:rFonts w:ascii="Times New Roman" w:eastAsia="Times New Roman" w:hAnsi="Times New Roman" w:cs="Times New Roman"/>
          <w:b/>
          <w:sz w:val="28"/>
          <w:szCs w:val="28"/>
          <w:lang w:eastAsia="ru-RU"/>
        </w:rPr>
        <w:t>ключевых показателей развития конкуренции на рынке</w:t>
      </w:r>
    </w:p>
    <w:tbl>
      <w:tblPr>
        <w:tblpPr w:leftFromText="180" w:rightFromText="180" w:vertAnchor="text" w:tblpX="-572" w:tblpY="1"/>
        <w:tblOverlap w:val="never"/>
        <w:tblW w:w="15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8"/>
        <w:gridCol w:w="3963"/>
        <w:gridCol w:w="3514"/>
        <w:gridCol w:w="1499"/>
        <w:gridCol w:w="3551"/>
        <w:gridCol w:w="2791"/>
      </w:tblGrid>
      <w:tr w:rsidR="006710F8" w:rsidRPr="00DD3BF6" w14:paraId="0D108EC5" w14:textId="77777777" w:rsidTr="005E50DE">
        <w:tc>
          <w:tcPr>
            <w:tcW w:w="568" w:type="dxa"/>
          </w:tcPr>
          <w:p w14:paraId="0087A049" w14:textId="77777777" w:rsidR="006710F8" w:rsidRPr="00DD3BF6" w:rsidRDefault="006710F8" w:rsidP="001534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 п/п</w:t>
            </w:r>
          </w:p>
        </w:tc>
        <w:tc>
          <w:tcPr>
            <w:tcW w:w="3963" w:type="dxa"/>
          </w:tcPr>
          <w:p w14:paraId="6E1CB468" w14:textId="77777777" w:rsidR="006710F8" w:rsidRPr="00DD3BF6" w:rsidRDefault="006710F8" w:rsidP="001534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Наименование мероприятия</w:t>
            </w:r>
          </w:p>
        </w:tc>
        <w:tc>
          <w:tcPr>
            <w:tcW w:w="3514" w:type="dxa"/>
          </w:tcPr>
          <w:p w14:paraId="5E41FA35" w14:textId="77777777" w:rsidR="006710F8" w:rsidRPr="00DD3BF6" w:rsidRDefault="006710F8" w:rsidP="001534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Решаемая проблема</w:t>
            </w:r>
          </w:p>
        </w:tc>
        <w:tc>
          <w:tcPr>
            <w:tcW w:w="1499" w:type="dxa"/>
          </w:tcPr>
          <w:p w14:paraId="2428B55F" w14:textId="77777777" w:rsidR="006710F8" w:rsidRPr="00DD3BF6" w:rsidRDefault="006710F8" w:rsidP="001534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Срок исполнения мероприятия</w:t>
            </w:r>
          </w:p>
        </w:tc>
        <w:tc>
          <w:tcPr>
            <w:tcW w:w="3551" w:type="dxa"/>
          </w:tcPr>
          <w:p w14:paraId="48C2C97D" w14:textId="77777777" w:rsidR="006710F8" w:rsidRPr="00DD3BF6" w:rsidRDefault="006710F8" w:rsidP="001534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Результат исполнения мероприятия</w:t>
            </w:r>
          </w:p>
        </w:tc>
        <w:tc>
          <w:tcPr>
            <w:tcW w:w="2791" w:type="dxa"/>
          </w:tcPr>
          <w:p w14:paraId="73B8A14A" w14:textId="77777777" w:rsidR="006710F8" w:rsidRPr="00DD3BF6" w:rsidRDefault="006710F8" w:rsidP="001534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Ответственный за исполнение мероприятия</w:t>
            </w:r>
          </w:p>
        </w:tc>
      </w:tr>
      <w:tr w:rsidR="006710F8" w:rsidRPr="00DD3BF6" w14:paraId="49A627AB" w14:textId="77777777" w:rsidTr="005E50DE">
        <w:tc>
          <w:tcPr>
            <w:tcW w:w="568" w:type="dxa"/>
          </w:tcPr>
          <w:p w14:paraId="4F41CAD8" w14:textId="77777777" w:rsidR="006710F8" w:rsidRPr="00DD3BF6" w:rsidRDefault="006710F8" w:rsidP="001534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1</w:t>
            </w:r>
          </w:p>
        </w:tc>
        <w:tc>
          <w:tcPr>
            <w:tcW w:w="3963" w:type="dxa"/>
          </w:tcPr>
          <w:p w14:paraId="2A0FB1E9" w14:textId="77777777" w:rsidR="006710F8" w:rsidRPr="00DD3BF6" w:rsidRDefault="006710F8" w:rsidP="001534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2</w:t>
            </w:r>
          </w:p>
        </w:tc>
        <w:tc>
          <w:tcPr>
            <w:tcW w:w="3514" w:type="dxa"/>
          </w:tcPr>
          <w:p w14:paraId="372911A2" w14:textId="77777777" w:rsidR="006710F8" w:rsidRPr="00DD3BF6" w:rsidRDefault="006710F8" w:rsidP="001534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3</w:t>
            </w:r>
          </w:p>
        </w:tc>
        <w:tc>
          <w:tcPr>
            <w:tcW w:w="1499" w:type="dxa"/>
          </w:tcPr>
          <w:p w14:paraId="3D965376" w14:textId="77777777" w:rsidR="006710F8" w:rsidRPr="00DD3BF6" w:rsidRDefault="006710F8" w:rsidP="001534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4</w:t>
            </w:r>
          </w:p>
        </w:tc>
        <w:tc>
          <w:tcPr>
            <w:tcW w:w="3551" w:type="dxa"/>
          </w:tcPr>
          <w:p w14:paraId="4B0CA704" w14:textId="77777777" w:rsidR="006710F8" w:rsidRPr="00DD3BF6" w:rsidRDefault="006710F8" w:rsidP="001534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5</w:t>
            </w:r>
          </w:p>
        </w:tc>
        <w:tc>
          <w:tcPr>
            <w:tcW w:w="2791" w:type="dxa"/>
          </w:tcPr>
          <w:p w14:paraId="3F70136E" w14:textId="77777777" w:rsidR="006710F8" w:rsidRPr="00DD3BF6" w:rsidRDefault="006710F8" w:rsidP="001534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6</w:t>
            </w:r>
          </w:p>
        </w:tc>
      </w:tr>
      <w:tr w:rsidR="007C690D" w:rsidRPr="00DD3BF6" w14:paraId="3D91F0E8" w14:textId="77777777" w:rsidTr="005E50DE">
        <w:tc>
          <w:tcPr>
            <w:tcW w:w="568" w:type="dxa"/>
          </w:tcPr>
          <w:p w14:paraId="064CBA9E" w14:textId="77777777" w:rsidR="007C690D" w:rsidRPr="00DD3BF6" w:rsidRDefault="007C690D" w:rsidP="001534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1</w:t>
            </w:r>
          </w:p>
        </w:tc>
        <w:tc>
          <w:tcPr>
            <w:tcW w:w="3963" w:type="dxa"/>
          </w:tcPr>
          <w:p w14:paraId="489FFDAA" w14:textId="5D26EA9B" w:rsidR="007C690D" w:rsidRPr="00DD3BF6" w:rsidRDefault="007C690D" w:rsidP="0015340E">
            <w:pPr>
              <w:widowControl w:val="0"/>
              <w:autoSpaceDE w:val="0"/>
              <w:autoSpaceDN w:val="0"/>
              <w:spacing w:after="0" w:line="240" w:lineRule="auto"/>
              <w:rPr>
                <w:rFonts w:ascii="Times New Roman" w:eastAsia="Times New Roman" w:hAnsi="Times New Roman" w:cs="Times New Roman"/>
                <w:sz w:val="24"/>
                <w:szCs w:val="24"/>
                <w:lang w:eastAsia="ru-RU"/>
              </w:rPr>
            </w:pPr>
            <w:r w:rsidRPr="00926957">
              <w:rPr>
                <w:rFonts w:ascii="Times New Roman" w:eastAsia="Times New Roman" w:hAnsi="Times New Roman" w:cs="Times New Roman"/>
                <w:sz w:val="24"/>
                <w:szCs w:val="24"/>
                <w:lang w:eastAsia="ru-RU"/>
              </w:rPr>
              <w:t>Содействие вводу (строительству) новых современных объектов потребительского рынка и услуг</w:t>
            </w:r>
          </w:p>
        </w:tc>
        <w:tc>
          <w:tcPr>
            <w:tcW w:w="3514" w:type="dxa"/>
          </w:tcPr>
          <w:p w14:paraId="617AAC7D" w14:textId="77777777" w:rsidR="007C690D" w:rsidRDefault="007C690D" w:rsidP="0015340E">
            <w:pPr>
              <w:widowControl w:val="0"/>
              <w:autoSpaceDE w:val="0"/>
              <w:autoSpaceDN w:val="0"/>
              <w:spacing w:after="0" w:line="240" w:lineRule="auto"/>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 xml:space="preserve">Необходимость создания условий для развития конкуренции на рынке розничной торговли. </w:t>
            </w:r>
            <w:r>
              <w:t xml:space="preserve"> </w:t>
            </w:r>
            <w:r w:rsidRPr="00926957">
              <w:rPr>
                <w:rFonts w:ascii="Times New Roman" w:eastAsia="Times New Roman" w:hAnsi="Times New Roman" w:cs="Times New Roman"/>
                <w:sz w:val="24"/>
                <w:szCs w:val="24"/>
                <w:lang w:eastAsia="ru-RU"/>
              </w:rPr>
              <w:t>Развитие современного формата объектов потребительского рынка и услуг.</w:t>
            </w:r>
          </w:p>
          <w:p w14:paraId="3CD33A6D" w14:textId="5E1B8999" w:rsidR="007C690D" w:rsidRPr="00DD3BF6" w:rsidRDefault="007C690D" w:rsidP="0015340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99" w:type="dxa"/>
          </w:tcPr>
          <w:p w14:paraId="0E752F02" w14:textId="19AAB45B" w:rsidR="007C690D" w:rsidRPr="00DD3BF6" w:rsidRDefault="007C690D" w:rsidP="0015340E">
            <w:pPr>
              <w:widowControl w:val="0"/>
              <w:autoSpaceDE w:val="0"/>
              <w:autoSpaceDN w:val="0"/>
              <w:spacing w:after="0" w:line="240" w:lineRule="auto"/>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2019-202</w:t>
            </w:r>
            <w:r>
              <w:rPr>
                <w:rFonts w:ascii="Times New Roman" w:eastAsia="Times New Roman" w:hAnsi="Times New Roman" w:cs="Times New Roman"/>
                <w:sz w:val="24"/>
                <w:szCs w:val="24"/>
                <w:lang w:eastAsia="ru-RU"/>
              </w:rPr>
              <w:t>2</w:t>
            </w:r>
          </w:p>
        </w:tc>
        <w:tc>
          <w:tcPr>
            <w:tcW w:w="3551" w:type="dxa"/>
          </w:tcPr>
          <w:p w14:paraId="4099172C" w14:textId="571CC309" w:rsidR="007C690D" w:rsidRPr="00DD3BF6" w:rsidRDefault="007C690D" w:rsidP="0015340E">
            <w:pPr>
              <w:widowControl w:val="0"/>
              <w:autoSpaceDE w:val="0"/>
              <w:autoSpaceDN w:val="0"/>
              <w:spacing w:after="0" w:line="240" w:lineRule="auto"/>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 xml:space="preserve">Обеспечение жителей </w:t>
            </w:r>
            <w:r>
              <w:rPr>
                <w:rFonts w:ascii="Times New Roman" w:eastAsia="Times New Roman" w:hAnsi="Times New Roman" w:cs="Times New Roman"/>
                <w:sz w:val="24"/>
                <w:szCs w:val="24"/>
                <w:lang w:eastAsia="ru-RU"/>
              </w:rPr>
              <w:t xml:space="preserve">городского округа Домодедово </w:t>
            </w:r>
            <w:r w:rsidRPr="00DD3BF6">
              <w:rPr>
                <w:rFonts w:ascii="Times New Roman" w:eastAsia="Times New Roman" w:hAnsi="Times New Roman" w:cs="Times New Roman"/>
                <w:sz w:val="24"/>
                <w:szCs w:val="24"/>
                <w:lang w:eastAsia="ru-RU"/>
              </w:rPr>
              <w:t>Московской области услугами торговли путем увеличения</w:t>
            </w:r>
            <w:r>
              <w:rPr>
                <w:rFonts w:ascii="Times New Roman" w:eastAsia="Times New Roman" w:hAnsi="Times New Roman" w:cs="Times New Roman"/>
                <w:sz w:val="24"/>
                <w:szCs w:val="24"/>
                <w:lang w:eastAsia="ru-RU"/>
              </w:rPr>
              <w:t xml:space="preserve"> торговых площадей</w:t>
            </w:r>
            <w:r w:rsidRPr="00DD3BF6">
              <w:rPr>
                <w:rFonts w:ascii="Times New Roman" w:eastAsia="Times New Roman" w:hAnsi="Times New Roman" w:cs="Times New Roman"/>
                <w:sz w:val="24"/>
                <w:szCs w:val="24"/>
                <w:lang w:eastAsia="ru-RU"/>
              </w:rPr>
              <w:t xml:space="preserve"> </w:t>
            </w:r>
          </w:p>
        </w:tc>
        <w:tc>
          <w:tcPr>
            <w:tcW w:w="2791" w:type="dxa"/>
          </w:tcPr>
          <w:p w14:paraId="4C1ADCB5" w14:textId="399A6BC1" w:rsidR="007C690D" w:rsidRPr="00DD3BF6" w:rsidRDefault="007C690D" w:rsidP="0015340E">
            <w:pPr>
              <w:widowControl w:val="0"/>
              <w:autoSpaceDE w:val="0"/>
              <w:autoSpaceDN w:val="0"/>
              <w:spacing w:after="0" w:line="240" w:lineRule="auto"/>
              <w:rPr>
                <w:rFonts w:ascii="Times New Roman" w:eastAsia="Times New Roman" w:hAnsi="Times New Roman" w:cs="Times New Roman"/>
                <w:sz w:val="24"/>
                <w:szCs w:val="24"/>
                <w:lang w:eastAsia="ru-RU"/>
              </w:rPr>
            </w:pPr>
            <w:r w:rsidRPr="00D91728">
              <w:rPr>
                <w:rFonts w:ascii="Times New Roman" w:hAnsi="Times New Roman" w:cs="Times New Roman"/>
                <w:sz w:val="24"/>
                <w:szCs w:val="24"/>
              </w:rPr>
              <w:t>Отдел сферы обращения Администрации городского округа Домодедово</w:t>
            </w:r>
          </w:p>
        </w:tc>
      </w:tr>
      <w:tr w:rsidR="007C690D" w:rsidRPr="00DD3BF6" w14:paraId="5700EA43" w14:textId="77777777" w:rsidTr="005E50DE">
        <w:tc>
          <w:tcPr>
            <w:tcW w:w="568" w:type="dxa"/>
          </w:tcPr>
          <w:p w14:paraId="22D3D65D" w14:textId="77777777" w:rsidR="007C690D" w:rsidRPr="00DD3BF6" w:rsidRDefault="007C690D" w:rsidP="001534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2</w:t>
            </w:r>
          </w:p>
        </w:tc>
        <w:tc>
          <w:tcPr>
            <w:tcW w:w="3963" w:type="dxa"/>
          </w:tcPr>
          <w:p w14:paraId="33D37EB5" w14:textId="29604575" w:rsidR="007C690D" w:rsidRPr="00DD3BF6" w:rsidRDefault="007C690D" w:rsidP="0015340E">
            <w:pPr>
              <w:widowControl w:val="0"/>
              <w:autoSpaceDE w:val="0"/>
              <w:autoSpaceDN w:val="0"/>
              <w:spacing w:after="0" w:line="240" w:lineRule="auto"/>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 xml:space="preserve">Частичная компенсация транспортных расходов организаций и индивидуальных предпринимателей по доставке </w:t>
            </w:r>
            <w:r w:rsidRPr="00DD3BF6">
              <w:rPr>
                <w:rFonts w:ascii="Times New Roman" w:eastAsia="Times New Roman" w:hAnsi="Times New Roman" w:cs="Times New Roman"/>
                <w:sz w:val="24"/>
                <w:szCs w:val="24"/>
                <w:lang w:eastAsia="ru-RU"/>
              </w:rPr>
              <w:lastRenderedPageBreak/>
              <w:t xml:space="preserve">продовольственных и промышленных товаров в сельские населенные пункты </w:t>
            </w:r>
            <w:r>
              <w:rPr>
                <w:rFonts w:ascii="Times New Roman" w:eastAsia="Times New Roman" w:hAnsi="Times New Roman" w:cs="Times New Roman"/>
                <w:sz w:val="24"/>
                <w:szCs w:val="24"/>
                <w:lang w:eastAsia="ru-RU"/>
              </w:rPr>
              <w:t xml:space="preserve"> городского округа Домодедово</w:t>
            </w:r>
            <w:r w:rsidRPr="00DD3BF6">
              <w:rPr>
                <w:rFonts w:ascii="Times New Roman" w:eastAsia="Times New Roman" w:hAnsi="Times New Roman" w:cs="Times New Roman"/>
                <w:sz w:val="24"/>
                <w:szCs w:val="24"/>
                <w:lang w:eastAsia="ru-RU"/>
              </w:rPr>
              <w:t xml:space="preserve"> Московской области</w:t>
            </w:r>
          </w:p>
        </w:tc>
        <w:tc>
          <w:tcPr>
            <w:tcW w:w="3514" w:type="dxa"/>
          </w:tcPr>
          <w:p w14:paraId="53B0C630" w14:textId="004B3EC2" w:rsidR="007C690D" w:rsidRPr="00DD3BF6" w:rsidRDefault="007C690D" w:rsidP="0015340E">
            <w:pPr>
              <w:widowControl w:val="0"/>
              <w:autoSpaceDE w:val="0"/>
              <w:autoSpaceDN w:val="0"/>
              <w:spacing w:after="0" w:line="240" w:lineRule="auto"/>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lastRenderedPageBreak/>
              <w:t>Обеспечение возможности населению покупать продукцию в удаленных населенных пунктах</w:t>
            </w:r>
          </w:p>
        </w:tc>
        <w:tc>
          <w:tcPr>
            <w:tcW w:w="1499" w:type="dxa"/>
          </w:tcPr>
          <w:p w14:paraId="3FAFF083" w14:textId="38868985" w:rsidR="007C690D" w:rsidRPr="00DD3BF6" w:rsidRDefault="007C690D" w:rsidP="0015340E">
            <w:pPr>
              <w:widowControl w:val="0"/>
              <w:autoSpaceDE w:val="0"/>
              <w:autoSpaceDN w:val="0"/>
              <w:spacing w:after="0" w:line="240" w:lineRule="auto"/>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2019-202</w:t>
            </w:r>
            <w:r>
              <w:rPr>
                <w:rFonts w:ascii="Times New Roman" w:eastAsia="Times New Roman" w:hAnsi="Times New Roman" w:cs="Times New Roman"/>
                <w:sz w:val="24"/>
                <w:szCs w:val="24"/>
                <w:lang w:eastAsia="ru-RU"/>
              </w:rPr>
              <w:t>2</w:t>
            </w:r>
          </w:p>
        </w:tc>
        <w:tc>
          <w:tcPr>
            <w:tcW w:w="3551" w:type="dxa"/>
          </w:tcPr>
          <w:p w14:paraId="5BAA9998" w14:textId="3A38258E" w:rsidR="007C690D" w:rsidRPr="00DD3BF6" w:rsidRDefault="007C690D" w:rsidP="0015340E">
            <w:pPr>
              <w:widowControl w:val="0"/>
              <w:autoSpaceDE w:val="0"/>
              <w:autoSpaceDN w:val="0"/>
              <w:spacing w:after="0" w:line="240" w:lineRule="auto"/>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 xml:space="preserve">Создание условий для обеспечения продовольственными и промышленными товарами </w:t>
            </w:r>
            <w:r w:rsidRPr="00DD3BF6">
              <w:rPr>
                <w:rFonts w:ascii="Times New Roman" w:eastAsia="Times New Roman" w:hAnsi="Times New Roman" w:cs="Times New Roman"/>
                <w:sz w:val="24"/>
                <w:szCs w:val="24"/>
                <w:lang w:eastAsia="ru-RU"/>
              </w:rPr>
              <w:lastRenderedPageBreak/>
              <w:t xml:space="preserve">граждан, проживающих в сельских населенных пунктах </w:t>
            </w:r>
            <w:r>
              <w:rPr>
                <w:rFonts w:ascii="Times New Roman" w:eastAsia="Times New Roman" w:hAnsi="Times New Roman" w:cs="Times New Roman"/>
                <w:sz w:val="24"/>
                <w:szCs w:val="24"/>
                <w:lang w:eastAsia="ru-RU"/>
              </w:rPr>
              <w:t>городского округа Домодедово</w:t>
            </w:r>
            <w:r w:rsidRPr="00DD3BF6">
              <w:rPr>
                <w:rFonts w:ascii="Times New Roman" w:eastAsia="Times New Roman" w:hAnsi="Times New Roman" w:cs="Times New Roman"/>
                <w:sz w:val="24"/>
                <w:szCs w:val="24"/>
                <w:lang w:eastAsia="ru-RU"/>
              </w:rPr>
              <w:t xml:space="preserve"> Московской области</w:t>
            </w:r>
          </w:p>
        </w:tc>
        <w:tc>
          <w:tcPr>
            <w:tcW w:w="2791" w:type="dxa"/>
          </w:tcPr>
          <w:p w14:paraId="3AD34B6A" w14:textId="6F84508E" w:rsidR="007C690D" w:rsidRPr="00DD3BF6" w:rsidRDefault="007C690D" w:rsidP="0015340E">
            <w:pPr>
              <w:widowControl w:val="0"/>
              <w:autoSpaceDE w:val="0"/>
              <w:autoSpaceDN w:val="0"/>
              <w:spacing w:after="0" w:line="240" w:lineRule="auto"/>
              <w:rPr>
                <w:rFonts w:ascii="Times New Roman" w:eastAsia="Times New Roman" w:hAnsi="Times New Roman" w:cs="Times New Roman"/>
                <w:sz w:val="24"/>
                <w:szCs w:val="24"/>
                <w:lang w:eastAsia="ru-RU"/>
              </w:rPr>
            </w:pPr>
            <w:r w:rsidRPr="00D91728">
              <w:rPr>
                <w:rFonts w:ascii="Times New Roman" w:hAnsi="Times New Roman" w:cs="Times New Roman"/>
                <w:sz w:val="24"/>
                <w:szCs w:val="24"/>
              </w:rPr>
              <w:lastRenderedPageBreak/>
              <w:t>Отдел сферы обращения Администрации городского округа Домодедово</w:t>
            </w:r>
          </w:p>
        </w:tc>
      </w:tr>
      <w:tr w:rsidR="007C690D" w:rsidRPr="00DD3BF6" w14:paraId="5E1F403D" w14:textId="77777777" w:rsidTr="005E50DE">
        <w:tc>
          <w:tcPr>
            <w:tcW w:w="568" w:type="dxa"/>
          </w:tcPr>
          <w:p w14:paraId="5927F47D" w14:textId="77777777" w:rsidR="007C690D" w:rsidRPr="00DD3BF6" w:rsidRDefault="007C690D" w:rsidP="0015340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3</w:t>
            </w:r>
          </w:p>
        </w:tc>
        <w:tc>
          <w:tcPr>
            <w:tcW w:w="3963" w:type="dxa"/>
          </w:tcPr>
          <w:p w14:paraId="6CDB4BAE" w14:textId="12B4B39D" w:rsidR="007C690D" w:rsidRPr="00DD3BF6" w:rsidRDefault="007C690D" w:rsidP="0015340E">
            <w:pPr>
              <w:widowControl w:val="0"/>
              <w:autoSpaceDE w:val="0"/>
              <w:autoSpaceDN w:val="0"/>
              <w:spacing w:after="0" w:line="240" w:lineRule="auto"/>
              <w:rPr>
                <w:rFonts w:ascii="Times New Roman" w:eastAsia="Times New Roman" w:hAnsi="Times New Roman" w:cs="Times New Roman"/>
                <w:sz w:val="24"/>
                <w:szCs w:val="24"/>
                <w:lang w:eastAsia="ru-RU"/>
              </w:rPr>
            </w:pPr>
            <w:r w:rsidRPr="009D68F8">
              <w:rPr>
                <w:rFonts w:ascii="Times New Roman" w:eastAsia="Times New Roman" w:hAnsi="Times New Roman" w:cs="Times New Roman"/>
                <w:sz w:val="24"/>
                <w:szCs w:val="24"/>
                <w:lang w:eastAsia="ru-RU"/>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3514" w:type="dxa"/>
          </w:tcPr>
          <w:p w14:paraId="33F33E1C" w14:textId="000C2C50" w:rsidR="007C690D" w:rsidRPr="00DD3BF6" w:rsidRDefault="007C690D" w:rsidP="0015340E">
            <w:pPr>
              <w:widowControl w:val="0"/>
              <w:autoSpaceDE w:val="0"/>
              <w:autoSpaceDN w:val="0"/>
              <w:spacing w:after="0" w:line="240" w:lineRule="auto"/>
              <w:rPr>
                <w:rFonts w:ascii="Times New Roman" w:eastAsia="Times New Roman" w:hAnsi="Times New Roman" w:cs="Times New Roman"/>
                <w:sz w:val="24"/>
                <w:szCs w:val="24"/>
                <w:lang w:eastAsia="ru-RU"/>
              </w:rPr>
            </w:pPr>
            <w:r w:rsidRPr="005760A6">
              <w:rPr>
                <w:rFonts w:ascii="Times New Roman" w:eastAsia="Times New Roman" w:hAnsi="Times New Roman" w:cs="Times New Roman"/>
                <w:sz w:val="24"/>
                <w:szCs w:val="24"/>
                <w:lang w:eastAsia="ru-RU"/>
              </w:rPr>
              <w:t>Возможность малым предприятиям реализовать свой товар, обеспечение потребителя свежей продукцией местных производителей</w:t>
            </w:r>
          </w:p>
        </w:tc>
        <w:tc>
          <w:tcPr>
            <w:tcW w:w="1499" w:type="dxa"/>
          </w:tcPr>
          <w:p w14:paraId="15A2813B" w14:textId="77FBF387" w:rsidR="007C690D" w:rsidRPr="00DD3BF6" w:rsidRDefault="007C690D" w:rsidP="0015340E">
            <w:pPr>
              <w:widowControl w:val="0"/>
              <w:autoSpaceDE w:val="0"/>
              <w:autoSpaceDN w:val="0"/>
              <w:spacing w:after="0" w:line="240" w:lineRule="auto"/>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2019-2022</w:t>
            </w:r>
          </w:p>
        </w:tc>
        <w:tc>
          <w:tcPr>
            <w:tcW w:w="3551" w:type="dxa"/>
          </w:tcPr>
          <w:p w14:paraId="16446BBC" w14:textId="661B5F8D" w:rsidR="007C690D" w:rsidRPr="00DD3BF6" w:rsidRDefault="007C690D" w:rsidP="0015340E">
            <w:pPr>
              <w:widowControl w:val="0"/>
              <w:autoSpaceDE w:val="0"/>
              <w:autoSpaceDN w:val="0"/>
              <w:spacing w:after="0" w:line="240" w:lineRule="auto"/>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Увеличение количества торговых объектов и хозяйствующих субъектов, осуществляющих реализацию социальных групп товаров</w:t>
            </w:r>
          </w:p>
        </w:tc>
        <w:tc>
          <w:tcPr>
            <w:tcW w:w="2791" w:type="dxa"/>
          </w:tcPr>
          <w:p w14:paraId="59E5C0B8" w14:textId="29158DC3" w:rsidR="007C690D" w:rsidRPr="00DD3BF6" w:rsidRDefault="007C690D" w:rsidP="0015340E">
            <w:pPr>
              <w:widowControl w:val="0"/>
              <w:autoSpaceDE w:val="0"/>
              <w:autoSpaceDN w:val="0"/>
              <w:spacing w:after="0" w:line="240" w:lineRule="auto"/>
              <w:rPr>
                <w:rFonts w:ascii="Times New Roman" w:eastAsia="Times New Roman" w:hAnsi="Times New Roman" w:cs="Times New Roman"/>
                <w:sz w:val="24"/>
                <w:szCs w:val="24"/>
                <w:lang w:eastAsia="ru-RU"/>
              </w:rPr>
            </w:pPr>
            <w:r w:rsidRPr="00D91728">
              <w:rPr>
                <w:rFonts w:ascii="Times New Roman" w:hAnsi="Times New Roman" w:cs="Times New Roman"/>
                <w:sz w:val="24"/>
                <w:szCs w:val="24"/>
              </w:rPr>
              <w:t>Отдел сферы обращения Администрации городского округа Домодедово</w:t>
            </w:r>
          </w:p>
        </w:tc>
      </w:tr>
      <w:tr w:rsidR="007C690D" w:rsidRPr="00DD3BF6" w14:paraId="35366C02" w14:textId="77777777" w:rsidTr="005E50DE">
        <w:tc>
          <w:tcPr>
            <w:tcW w:w="568" w:type="dxa"/>
          </w:tcPr>
          <w:p w14:paraId="5CAC89B1" w14:textId="034F20F3" w:rsidR="007C690D" w:rsidRPr="007C690D" w:rsidRDefault="007C690D" w:rsidP="0015340E">
            <w:pPr>
              <w:widowControl w:val="0"/>
              <w:autoSpaceDE w:val="0"/>
              <w:autoSpaceDN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3963" w:type="dxa"/>
          </w:tcPr>
          <w:p w14:paraId="622B456F" w14:textId="432D84BB" w:rsidR="007C690D" w:rsidRPr="009D68F8" w:rsidRDefault="007C690D" w:rsidP="0015340E">
            <w:pPr>
              <w:widowControl w:val="0"/>
              <w:autoSpaceDE w:val="0"/>
              <w:autoSpaceDN w:val="0"/>
              <w:spacing w:after="0" w:line="240" w:lineRule="auto"/>
              <w:rPr>
                <w:rFonts w:ascii="Times New Roman" w:eastAsia="Times New Roman" w:hAnsi="Times New Roman" w:cs="Times New Roman"/>
                <w:sz w:val="24"/>
                <w:szCs w:val="24"/>
                <w:lang w:eastAsia="ru-RU"/>
              </w:rPr>
            </w:pPr>
            <w:r w:rsidRPr="00926957">
              <w:rPr>
                <w:rFonts w:ascii="Times New Roman" w:eastAsia="Times New Roman" w:hAnsi="Times New Roman" w:cs="Times New Roman"/>
                <w:sz w:val="24"/>
                <w:szCs w:val="24"/>
                <w:lang w:eastAsia="ru-RU"/>
              </w:rPr>
              <w:t>Разработка, согласование и утверждение схем размещения нестационарных торговых объектов, а также демонтаж нестационарных торговых объектов, размещение которых не соответствует схеме размещения нестационарных торговых объектов</w:t>
            </w:r>
          </w:p>
        </w:tc>
        <w:tc>
          <w:tcPr>
            <w:tcW w:w="3514" w:type="dxa"/>
          </w:tcPr>
          <w:p w14:paraId="31139003" w14:textId="4449D1F9" w:rsidR="007C690D" w:rsidRPr="005760A6" w:rsidRDefault="007C690D" w:rsidP="0015340E">
            <w:pPr>
              <w:widowControl w:val="0"/>
              <w:autoSpaceDE w:val="0"/>
              <w:autoSpaceDN w:val="0"/>
              <w:spacing w:after="0" w:line="240" w:lineRule="auto"/>
              <w:rPr>
                <w:rFonts w:ascii="Times New Roman" w:eastAsia="Times New Roman" w:hAnsi="Times New Roman" w:cs="Times New Roman"/>
                <w:sz w:val="24"/>
                <w:szCs w:val="24"/>
                <w:lang w:eastAsia="ru-RU"/>
              </w:rPr>
            </w:pPr>
            <w:r w:rsidRPr="00926957">
              <w:rPr>
                <w:rFonts w:ascii="Times New Roman" w:eastAsia="Times New Roman" w:hAnsi="Times New Roman" w:cs="Times New Roman"/>
                <w:sz w:val="24"/>
                <w:szCs w:val="24"/>
                <w:lang w:eastAsia="ru-RU"/>
              </w:rPr>
              <w:t>Развитие современного формата объектов потребительского рынка и услуг</w:t>
            </w:r>
          </w:p>
        </w:tc>
        <w:tc>
          <w:tcPr>
            <w:tcW w:w="1499" w:type="dxa"/>
          </w:tcPr>
          <w:p w14:paraId="56889104" w14:textId="5F0927B4" w:rsidR="007C690D" w:rsidRPr="00DD3BF6" w:rsidRDefault="007C690D" w:rsidP="0015340E">
            <w:pPr>
              <w:widowControl w:val="0"/>
              <w:autoSpaceDE w:val="0"/>
              <w:autoSpaceDN w:val="0"/>
              <w:spacing w:after="0" w:line="240" w:lineRule="auto"/>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2019-2022</w:t>
            </w:r>
          </w:p>
        </w:tc>
        <w:tc>
          <w:tcPr>
            <w:tcW w:w="3551" w:type="dxa"/>
          </w:tcPr>
          <w:p w14:paraId="50301CB2" w14:textId="170592E1" w:rsidR="007C690D" w:rsidRPr="00DD3BF6" w:rsidRDefault="007C690D" w:rsidP="0015340E">
            <w:pPr>
              <w:widowControl w:val="0"/>
              <w:autoSpaceDE w:val="0"/>
              <w:autoSpaceDN w:val="0"/>
              <w:spacing w:after="0" w:line="240" w:lineRule="auto"/>
              <w:rPr>
                <w:rFonts w:ascii="Times New Roman" w:eastAsia="Times New Roman" w:hAnsi="Times New Roman" w:cs="Times New Roman"/>
                <w:sz w:val="24"/>
                <w:szCs w:val="24"/>
                <w:lang w:eastAsia="ru-RU"/>
              </w:rPr>
            </w:pPr>
            <w:r w:rsidRPr="00926957">
              <w:rPr>
                <w:rFonts w:ascii="Times New Roman" w:eastAsia="Times New Roman" w:hAnsi="Times New Roman" w:cs="Times New Roman"/>
                <w:sz w:val="24"/>
                <w:szCs w:val="24"/>
                <w:lang w:eastAsia="ru-RU"/>
              </w:rPr>
              <w:t>Размещение нестационарных торговых объектов в соответствии с законодательством Российской Федерации и законодательством Московской области с целью повышения доступности товаров и услуг для потребителей. Ликвидация незаконных нестационарных объектов.</w:t>
            </w:r>
          </w:p>
        </w:tc>
        <w:tc>
          <w:tcPr>
            <w:tcW w:w="2791" w:type="dxa"/>
          </w:tcPr>
          <w:p w14:paraId="60C9B520" w14:textId="7C4878CC" w:rsidR="007C690D" w:rsidRPr="00D91728" w:rsidRDefault="007C690D" w:rsidP="0015340E">
            <w:pPr>
              <w:widowControl w:val="0"/>
              <w:autoSpaceDE w:val="0"/>
              <w:autoSpaceDN w:val="0"/>
              <w:spacing w:after="0" w:line="240" w:lineRule="auto"/>
              <w:rPr>
                <w:rFonts w:ascii="Times New Roman" w:hAnsi="Times New Roman" w:cs="Times New Roman"/>
                <w:sz w:val="24"/>
                <w:szCs w:val="24"/>
              </w:rPr>
            </w:pPr>
            <w:r w:rsidRPr="00D91728">
              <w:rPr>
                <w:rFonts w:ascii="Times New Roman" w:hAnsi="Times New Roman" w:cs="Times New Roman"/>
                <w:sz w:val="24"/>
                <w:szCs w:val="24"/>
              </w:rPr>
              <w:t>Отдел сферы обращения Администрации городского округа Домодедово</w:t>
            </w:r>
          </w:p>
        </w:tc>
      </w:tr>
    </w:tbl>
    <w:p w14:paraId="18A07D1B" w14:textId="77777777" w:rsidR="006710F8" w:rsidRPr="00DD3BF6" w:rsidRDefault="006710F8" w:rsidP="0015340E">
      <w:pPr>
        <w:spacing w:after="0" w:line="240" w:lineRule="auto"/>
        <w:rPr>
          <w:rFonts w:ascii="Times New Roman" w:hAnsi="Times New Roman" w:cs="Times New Roman"/>
          <w:sz w:val="28"/>
          <w:szCs w:val="28"/>
        </w:rPr>
      </w:pPr>
    </w:p>
    <w:p w14:paraId="00B2D721" w14:textId="77777777" w:rsidR="006710F8" w:rsidRPr="00DD3BF6" w:rsidRDefault="006710F8" w:rsidP="0015340E">
      <w:pPr>
        <w:widowControl w:val="0"/>
        <w:spacing w:after="0" w:line="240" w:lineRule="auto"/>
        <w:jc w:val="center"/>
        <w:outlineLvl w:val="0"/>
        <w:rPr>
          <w:rFonts w:ascii="Times New Roman" w:hAnsi="Times New Roman" w:cs="Times New Roman"/>
          <w:sz w:val="28"/>
          <w:szCs w:val="28"/>
        </w:rPr>
        <w:sectPr w:rsidR="006710F8" w:rsidRPr="00DD3BF6" w:rsidSect="00645AD3">
          <w:headerReference w:type="default" r:id="rId18"/>
          <w:pgSz w:w="16838" w:h="11906" w:orient="landscape"/>
          <w:pgMar w:top="1134" w:right="1134" w:bottom="567" w:left="1134" w:header="709" w:footer="709" w:gutter="0"/>
          <w:cols w:space="708"/>
          <w:docGrid w:linePitch="360"/>
        </w:sectPr>
      </w:pPr>
      <w:r w:rsidRPr="00DD3BF6">
        <w:rPr>
          <w:rFonts w:ascii="Times New Roman" w:hAnsi="Times New Roman" w:cs="Times New Roman"/>
          <w:sz w:val="28"/>
          <w:szCs w:val="28"/>
        </w:rPr>
        <w:br w:type="page"/>
      </w:r>
    </w:p>
    <w:p w14:paraId="2B6B96C4" w14:textId="6CBAF155" w:rsidR="00440121" w:rsidRPr="00DD3BF6" w:rsidRDefault="00E65179" w:rsidP="0015340E">
      <w:pPr>
        <w:widowControl w:val="0"/>
        <w:spacing w:after="0" w:line="240" w:lineRule="auto"/>
        <w:jc w:val="center"/>
        <w:outlineLvl w:val="0"/>
        <w:rPr>
          <w:rFonts w:ascii="Times New Roman" w:eastAsia="Times New Roman" w:hAnsi="Times New Roman" w:cs="Times New Roman"/>
          <w:b/>
          <w:sz w:val="28"/>
          <w:szCs w:val="28"/>
        </w:rPr>
      </w:pPr>
      <w:r>
        <w:rPr>
          <w:rFonts w:ascii="Times New Roman" w:hAnsi="Times New Roman" w:cs="Times New Roman"/>
          <w:b/>
          <w:sz w:val="28"/>
          <w:szCs w:val="28"/>
        </w:rPr>
        <w:lastRenderedPageBreak/>
        <w:t>10</w:t>
      </w:r>
      <w:r w:rsidR="00440121" w:rsidRPr="00DD3BF6">
        <w:rPr>
          <w:rFonts w:ascii="Times New Roman" w:hAnsi="Times New Roman" w:cs="Times New Roman"/>
          <w:b/>
          <w:sz w:val="28"/>
          <w:szCs w:val="28"/>
        </w:rPr>
        <w:t>. Развитие конкуренции на рынке услуг туризма и отдыха</w:t>
      </w:r>
    </w:p>
    <w:p w14:paraId="59839BB1" w14:textId="34EB5F92" w:rsidR="00440121" w:rsidRPr="00E65179" w:rsidRDefault="00440121" w:rsidP="0015340E">
      <w:pPr>
        <w:widowControl w:val="0"/>
        <w:spacing w:after="0" w:line="240" w:lineRule="auto"/>
        <w:ind w:firstLine="709"/>
        <w:jc w:val="both"/>
        <w:rPr>
          <w:rFonts w:ascii="Times New Roman" w:hAnsi="Times New Roman" w:cs="Times New Roman"/>
          <w:sz w:val="28"/>
          <w:szCs w:val="28"/>
        </w:rPr>
      </w:pPr>
      <w:r w:rsidRPr="00DD3BF6">
        <w:rPr>
          <w:rFonts w:ascii="Times New Roman" w:hAnsi="Times New Roman" w:cs="Times New Roman"/>
          <w:sz w:val="28"/>
          <w:szCs w:val="28"/>
        </w:rPr>
        <w:t xml:space="preserve">Ответственный за достижение ключевого показателя и координацию мероприятий – </w:t>
      </w:r>
      <w:r w:rsidR="00E65179" w:rsidRPr="00E65179">
        <w:rPr>
          <w:rFonts w:ascii="Times New Roman" w:hAnsi="Times New Roman" w:cs="Times New Roman"/>
          <w:sz w:val="28"/>
          <w:szCs w:val="28"/>
        </w:rPr>
        <w:t>Комитет по культуре, делам молодежи и спорту Администрации городского округа Домодедово.</w:t>
      </w:r>
    </w:p>
    <w:p w14:paraId="28F8C1E0" w14:textId="77777777" w:rsidR="00440121" w:rsidRPr="00DD3BF6" w:rsidRDefault="00440121" w:rsidP="0015340E">
      <w:pPr>
        <w:widowControl w:val="0"/>
        <w:spacing w:after="0" w:line="240" w:lineRule="auto"/>
        <w:ind w:firstLine="709"/>
        <w:jc w:val="both"/>
        <w:rPr>
          <w:rFonts w:ascii="Times New Roman" w:hAnsi="Times New Roman" w:cs="Times New Roman"/>
          <w:sz w:val="28"/>
          <w:szCs w:val="28"/>
        </w:rPr>
      </w:pPr>
    </w:p>
    <w:p w14:paraId="6A32696B" w14:textId="1F3BDBD5" w:rsidR="00440121" w:rsidRPr="000562C1" w:rsidRDefault="000562C1" w:rsidP="0015340E">
      <w:pPr>
        <w:widowControl w:val="0"/>
        <w:spacing w:after="0" w:line="240" w:lineRule="auto"/>
        <w:ind w:left="1702" w:hanging="1135"/>
        <w:jc w:val="center"/>
        <w:outlineLvl w:val="1"/>
        <w:rPr>
          <w:rFonts w:ascii="Times New Roman" w:eastAsia="Times New Roman" w:hAnsi="Times New Roman" w:cs="Times New Roman"/>
          <w:b/>
          <w:sz w:val="28"/>
          <w:szCs w:val="28"/>
          <w:lang w:eastAsia="ru-RU"/>
        </w:rPr>
      </w:pPr>
      <w:r w:rsidRPr="000562C1">
        <w:rPr>
          <w:rFonts w:ascii="Times New Roman" w:eastAsia="Times New Roman" w:hAnsi="Times New Roman" w:cs="Times New Roman"/>
          <w:b/>
          <w:sz w:val="28"/>
          <w:szCs w:val="28"/>
          <w:lang w:eastAsia="ru-RU"/>
        </w:rPr>
        <w:t>10</w:t>
      </w:r>
      <w:r>
        <w:rPr>
          <w:rFonts w:ascii="Times New Roman" w:eastAsia="Times New Roman" w:hAnsi="Times New Roman" w:cs="Times New Roman"/>
          <w:b/>
          <w:sz w:val="28"/>
          <w:szCs w:val="28"/>
          <w:lang w:eastAsia="ru-RU"/>
        </w:rPr>
        <w:t xml:space="preserve">.1 </w:t>
      </w:r>
      <w:r w:rsidR="00440121" w:rsidRPr="000562C1">
        <w:rPr>
          <w:rFonts w:ascii="Times New Roman" w:eastAsia="Times New Roman" w:hAnsi="Times New Roman" w:cs="Times New Roman"/>
          <w:b/>
          <w:sz w:val="28"/>
          <w:szCs w:val="28"/>
          <w:lang w:eastAsia="ru-RU"/>
        </w:rPr>
        <w:t xml:space="preserve">Исходная информация в отношении ситуации и проблематики </w:t>
      </w:r>
      <w:r w:rsidR="00440121" w:rsidRPr="000562C1">
        <w:rPr>
          <w:rFonts w:ascii="Times New Roman" w:eastAsia="Times New Roman" w:hAnsi="Times New Roman" w:cs="Times New Roman"/>
          <w:b/>
          <w:sz w:val="28"/>
          <w:szCs w:val="28"/>
          <w:lang w:eastAsia="ru-RU"/>
        </w:rPr>
        <w:br/>
        <w:t>на рынке услуг туризма и отдыха</w:t>
      </w:r>
    </w:p>
    <w:p w14:paraId="58897FE6" w14:textId="77777777" w:rsidR="0092452A" w:rsidRPr="0092452A" w:rsidRDefault="0092452A" w:rsidP="0015340E">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92452A">
        <w:rPr>
          <w:rFonts w:ascii="Times New Roman" w:eastAsia="Times New Roman" w:hAnsi="Times New Roman" w:cs="Times New Roman"/>
          <w:iCs/>
          <w:sz w:val="28"/>
          <w:szCs w:val="28"/>
          <w:lang w:eastAsia="ru-RU"/>
        </w:rPr>
        <w:t xml:space="preserve">Городской округ Домодедово Московской области обладает значительным туристским потенциалом развития бизнес-путешествий благодаря возможности использования находящегося на его территории аэропорта Домодедово. Согласно данным за 2018 год пассажиропоток в аэропорту Домодедово составил порядка 30 млн. чел, из которых 30% приходится на деловых туристов. </w:t>
      </w:r>
    </w:p>
    <w:p w14:paraId="2DFC86C1" w14:textId="72D2CC0B" w:rsidR="0092452A" w:rsidRPr="0092452A" w:rsidRDefault="0092452A" w:rsidP="0015340E">
      <w:pPr>
        <w:pStyle w:val="af3"/>
        <w:ind w:left="0" w:right="20" w:firstLine="709"/>
        <w:jc w:val="both"/>
        <w:rPr>
          <w:rFonts w:ascii="Times New Roman" w:eastAsia="Times New Roman" w:hAnsi="Times New Roman" w:cs="Times New Roman"/>
          <w:iCs/>
          <w:sz w:val="28"/>
          <w:szCs w:val="28"/>
          <w:lang w:val="ru-RU" w:eastAsia="ru-RU"/>
        </w:rPr>
      </w:pPr>
      <w:r w:rsidRPr="0092452A">
        <w:rPr>
          <w:rFonts w:ascii="Times New Roman" w:eastAsia="Times New Roman" w:hAnsi="Times New Roman" w:cs="Times New Roman"/>
          <w:iCs/>
          <w:sz w:val="28"/>
          <w:szCs w:val="28"/>
          <w:lang w:val="ru-RU" w:eastAsia="ru-RU"/>
        </w:rPr>
        <w:t xml:space="preserve">Рассмотрев ключевые преимущества городского округа Домодедово, находящегося в границах зон влияния аэропорта, были определены основные направления, имеющие высокий потенциал развития: </w:t>
      </w:r>
      <w:r w:rsidR="003C6AB6" w:rsidRPr="0092452A">
        <w:rPr>
          <w:rFonts w:ascii="Times New Roman" w:eastAsia="Times New Roman" w:hAnsi="Times New Roman" w:cs="Times New Roman"/>
          <w:iCs/>
          <w:sz w:val="28"/>
          <w:szCs w:val="28"/>
          <w:lang w:val="ru-RU" w:eastAsia="ru-RU"/>
        </w:rPr>
        <w:t>деловой туризм,</w:t>
      </w:r>
      <w:r w:rsidRPr="0092452A">
        <w:rPr>
          <w:rFonts w:ascii="Times New Roman" w:eastAsia="Times New Roman" w:hAnsi="Times New Roman" w:cs="Times New Roman"/>
          <w:iCs/>
          <w:sz w:val="28"/>
          <w:szCs w:val="28"/>
          <w:lang w:val="ru-RU" w:eastAsia="ru-RU"/>
        </w:rPr>
        <w:t xml:space="preserve"> совмещенный с новым веянием – развитием </w:t>
      </w:r>
      <w:proofErr w:type="spellStart"/>
      <w:r w:rsidRPr="0092452A">
        <w:rPr>
          <w:rFonts w:ascii="Times New Roman" w:eastAsia="Times New Roman" w:hAnsi="Times New Roman" w:cs="Times New Roman"/>
          <w:iCs/>
          <w:sz w:val="28"/>
          <w:szCs w:val="28"/>
          <w:lang w:val="ru-RU" w:eastAsia="ru-RU"/>
        </w:rPr>
        <w:t>bleisure</w:t>
      </w:r>
      <w:proofErr w:type="spellEnd"/>
      <w:r w:rsidRPr="0092452A">
        <w:rPr>
          <w:rFonts w:ascii="Times New Roman" w:eastAsia="Times New Roman" w:hAnsi="Times New Roman" w:cs="Times New Roman"/>
          <w:iCs/>
          <w:sz w:val="28"/>
          <w:szCs w:val="28"/>
          <w:lang w:val="ru-RU" w:eastAsia="ru-RU"/>
        </w:rPr>
        <w:t xml:space="preserve"> сегмента.  Наличие мощного транспортно-пересадочного узла в округе создает возможность интегрирования </w:t>
      </w:r>
      <w:proofErr w:type="spellStart"/>
      <w:r w:rsidRPr="0092452A">
        <w:rPr>
          <w:rFonts w:ascii="Times New Roman" w:eastAsia="Times New Roman" w:hAnsi="Times New Roman" w:cs="Times New Roman"/>
          <w:iCs/>
          <w:sz w:val="28"/>
          <w:szCs w:val="28"/>
          <w:lang w:val="ru-RU" w:eastAsia="ru-RU"/>
        </w:rPr>
        <w:t>приаэропортовой</w:t>
      </w:r>
      <w:proofErr w:type="spellEnd"/>
      <w:r w:rsidRPr="0092452A">
        <w:rPr>
          <w:rFonts w:ascii="Times New Roman" w:eastAsia="Times New Roman" w:hAnsi="Times New Roman" w:cs="Times New Roman"/>
          <w:iCs/>
          <w:sz w:val="28"/>
          <w:szCs w:val="28"/>
          <w:lang w:val="ru-RU" w:eastAsia="ru-RU"/>
        </w:rPr>
        <w:t xml:space="preserve"> территории с основными направлениями развития и влияет на сочетание функций и сценариев её использования.</w:t>
      </w:r>
    </w:p>
    <w:p w14:paraId="4BCA58AE" w14:textId="77777777" w:rsidR="0092452A" w:rsidRPr="0092452A" w:rsidRDefault="0092452A" w:rsidP="0015340E">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92452A">
        <w:rPr>
          <w:rFonts w:ascii="Times New Roman" w:eastAsia="Times New Roman" w:hAnsi="Times New Roman" w:cs="Times New Roman"/>
          <w:iCs/>
          <w:sz w:val="28"/>
          <w:szCs w:val="28"/>
          <w:lang w:eastAsia="ru-RU"/>
        </w:rPr>
        <w:t xml:space="preserve">При наличии обширной </w:t>
      </w:r>
      <w:proofErr w:type="spellStart"/>
      <w:r w:rsidRPr="0092452A">
        <w:rPr>
          <w:rFonts w:ascii="Times New Roman" w:eastAsia="Times New Roman" w:hAnsi="Times New Roman" w:cs="Times New Roman"/>
          <w:iCs/>
          <w:sz w:val="28"/>
          <w:szCs w:val="28"/>
          <w:lang w:eastAsia="ru-RU"/>
        </w:rPr>
        <w:t>приаэропортовой</w:t>
      </w:r>
      <w:proofErr w:type="spellEnd"/>
      <w:r w:rsidRPr="0092452A">
        <w:rPr>
          <w:rFonts w:ascii="Times New Roman" w:eastAsia="Times New Roman" w:hAnsi="Times New Roman" w:cs="Times New Roman"/>
          <w:iCs/>
          <w:sz w:val="28"/>
          <w:szCs w:val="28"/>
          <w:lang w:eastAsia="ru-RU"/>
        </w:rPr>
        <w:t xml:space="preserve"> территории для развития отдыха и туризма, площадь которой составляет более 1000 га, и при существующем пассажиропотоке, появляются весомые предпосылки для развития туризма в городском округе Домодедово с населением более 179 тыс. человек. В 2018 году численность размещенных лиц в КСР составила более 280 тыс. человек (</w:t>
      </w:r>
      <w:r w:rsidRPr="0092452A">
        <w:rPr>
          <w:rFonts w:ascii="Times New Roman" w:eastAsia="Calibri" w:hAnsi="Times New Roman"/>
          <w:iCs/>
          <w:sz w:val="28"/>
          <w:szCs w:val="26"/>
        </w:rPr>
        <w:t>статистические данные по отдельным показателям деятельности коллективных средств размещения)</w:t>
      </w:r>
      <w:r w:rsidRPr="0092452A">
        <w:rPr>
          <w:rFonts w:ascii="Times New Roman" w:eastAsia="Times New Roman" w:hAnsi="Times New Roman" w:cs="Times New Roman"/>
          <w:iCs/>
          <w:sz w:val="28"/>
          <w:szCs w:val="28"/>
          <w:lang w:eastAsia="ru-RU"/>
        </w:rPr>
        <w:t xml:space="preserve"> (в 2016 году – 248 тыс. человек), что характеризует положительную динамику роста посещаемости и удовлетворенности населения качеством предоставления услуг в сфере туризма.</w:t>
      </w:r>
    </w:p>
    <w:p w14:paraId="2CB8D863" w14:textId="77777777" w:rsidR="0092452A" w:rsidRPr="0092452A" w:rsidRDefault="0092452A" w:rsidP="0015340E">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92452A">
        <w:rPr>
          <w:rFonts w:ascii="Times New Roman" w:eastAsia="Times New Roman" w:hAnsi="Times New Roman" w:cs="Times New Roman"/>
          <w:iCs/>
          <w:sz w:val="28"/>
          <w:szCs w:val="28"/>
          <w:lang w:eastAsia="ru-RU"/>
        </w:rPr>
        <w:t>Уникальный во многих отношениях туристский потенциал городского округа Домодедово Московской области позволяет активно развивать деловой туризм. По прогнозным оценкам, туристический потенциал городского округа Домодедово Московской области составляет не менее 400 тыс. чел в горизонте до 2023 года.</w:t>
      </w:r>
    </w:p>
    <w:p w14:paraId="4A522B40" w14:textId="77777777" w:rsidR="0092452A" w:rsidRPr="0092452A" w:rsidRDefault="0092452A" w:rsidP="0015340E">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92452A">
        <w:rPr>
          <w:rFonts w:ascii="Times New Roman" w:eastAsia="Times New Roman" w:hAnsi="Times New Roman" w:cs="Times New Roman"/>
          <w:iCs/>
          <w:sz w:val="28"/>
          <w:szCs w:val="28"/>
          <w:lang w:eastAsia="ru-RU"/>
        </w:rPr>
        <w:t>В городском округе Домодедово насчитывается более 78 объектов культурного наследия, из которых более 52 объекта церковного назначения (церквей, часовен и монастырей), 6 усадеб и 19 памятников воинской славы и монументов.</w:t>
      </w:r>
    </w:p>
    <w:p w14:paraId="4D52158F" w14:textId="24CB6D21" w:rsidR="0092452A" w:rsidRPr="0092452A" w:rsidRDefault="0092452A" w:rsidP="0015340E">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92452A">
        <w:rPr>
          <w:rFonts w:ascii="Times New Roman" w:eastAsia="Times New Roman" w:hAnsi="Times New Roman" w:cs="Times New Roman"/>
          <w:iCs/>
          <w:sz w:val="28"/>
          <w:szCs w:val="28"/>
          <w:lang w:eastAsia="ru-RU"/>
        </w:rPr>
        <w:t xml:space="preserve">Общее количество знаков дорожной навигации к объектам туристического показа, находящимся на территории городского округа Домодедово, составляет 2 единицы. </w:t>
      </w:r>
    </w:p>
    <w:p w14:paraId="6111EA96" w14:textId="2B26595D" w:rsidR="0092452A" w:rsidRPr="0092452A" w:rsidRDefault="0092452A" w:rsidP="0015340E">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92452A">
        <w:rPr>
          <w:rFonts w:ascii="Times New Roman" w:eastAsia="Times New Roman" w:hAnsi="Times New Roman" w:cs="Times New Roman"/>
          <w:iCs/>
          <w:sz w:val="28"/>
          <w:szCs w:val="28"/>
          <w:lang w:eastAsia="ru-RU"/>
        </w:rPr>
        <w:t xml:space="preserve">По данным статистики (форма 1-МО) туристский комплекс городского округа Домодедово в 2018 году составил 20 коллективных средств размещения (далее – КСР). По итогам 2017 года на территории муниципального образования располагалось 17 КСР. Количество лиц, размещенных в коллективных средствах размещения, в 2018 году составило 283 056 человек, из которых 251895 чел. граждане Российской Федерации и 31161 чел. иностранные граждане. </w:t>
      </w:r>
    </w:p>
    <w:p w14:paraId="07615BF4" w14:textId="77777777" w:rsidR="0092452A" w:rsidRPr="0092452A" w:rsidRDefault="0092452A" w:rsidP="0015340E">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92452A">
        <w:rPr>
          <w:rFonts w:ascii="Times New Roman" w:eastAsia="Times New Roman" w:hAnsi="Times New Roman" w:cs="Times New Roman"/>
          <w:iCs/>
          <w:sz w:val="28"/>
          <w:szCs w:val="28"/>
          <w:lang w:eastAsia="ru-RU"/>
        </w:rPr>
        <w:t xml:space="preserve">В связи с повышением потребности российских и иностранных граждан в </w:t>
      </w:r>
      <w:r w:rsidRPr="0092452A">
        <w:rPr>
          <w:rFonts w:ascii="Times New Roman" w:eastAsia="Times New Roman" w:hAnsi="Times New Roman" w:cs="Times New Roman"/>
          <w:iCs/>
          <w:sz w:val="28"/>
          <w:szCs w:val="28"/>
          <w:lang w:eastAsia="ru-RU"/>
        </w:rPr>
        <w:lastRenderedPageBreak/>
        <w:t xml:space="preserve">получении качественных туристских услуг и обеспечении сервисом высокого уровня в сфере гостеприимства гостиницы и иные средства размещения, расположенные на территории городского округа Домодедово, активно проходят процедуру классификации. </w:t>
      </w:r>
      <w:r w:rsidRPr="0092452A">
        <w:rPr>
          <w:rFonts w:ascii="Times New Roman" w:hAnsi="Times New Roman" w:cs="Times New Roman"/>
          <w:iCs/>
          <w:sz w:val="28"/>
          <w:szCs w:val="28"/>
        </w:rPr>
        <w:t xml:space="preserve">На территории </w:t>
      </w:r>
      <w:r w:rsidRPr="0092452A">
        <w:rPr>
          <w:rFonts w:ascii="Times New Roman" w:eastAsia="Times New Roman" w:hAnsi="Times New Roman" w:cs="Times New Roman"/>
          <w:iCs/>
          <w:sz w:val="28"/>
          <w:szCs w:val="28"/>
          <w:lang w:eastAsia="ru-RU"/>
        </w:rPr>
        <w:t xml:space="preserve">наименование муниципального образования </w:t>
      </w:r>
      <w:r w:rsidRPr="0092452A">
        <w:rPr>
          <w:rFonts w:ascii="Times New Roman" w:hAnsi="Times New Roman" w:cs="Times New Roman"/>
          <w:iCs/>
          <w:sz w:val="28"/>
          <w:szCs w:val="28"/>
        </w:rPr>
        <w:t>по итогам первого полугодия 2019 года классифицировано 13 КСР. Номерной фонд классифицированных КСР составляет 1190 номеров, койко-мест 2340.</w:t>
      </w:r>
    </w:p>
    <w:p w14:paraId="3D1162DA" w14:textId="77777777" w:rsidR="0092452A" w:rsidRPr="0092452A" w:rsidRDefault="0092452A" w:rsidP="0015340E">
      <w:pPr>
        <w:shd w:val="clear" w:color="auto" w:fill="FFFFFF"/>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 xml:space="preserve">Анализ размещений туристов в КСР на основных туристских направлениях </w:t>
      </w:r>
      <w:r w:rsidRPr="0092452A">
        <w:rPr>
          <w:rFonts w:ascii="Times New Roman" w:eastAsia="Times New Roman" w:hAnsi="Times New Roman" w:cs="Times New Roman"/>
          <w:iCs/>
          <w:sz w:val="28"/>
          <w:szCs w:val="28"/>
          <w:lang w:eastAsia="ru-RU"/>
        </w:rPr>
        <w:t xml:space="preserve">городского округа Домодедово </w:t>
      </w:r>
      <w:r w:rsidRPr="0092452A">
        <w:rPr>
          <w:rFonts w:ascii="Times New Roman" w:hAnsi="Times New Roman" w:cs="Times New Roman"/>
          <w:iCs/>
          <w:sz w:val="28"/>
          <w:szCs w:val="28"/>
        </w:rPr>
        <w:t>показывает, что туристский спрос распределен неравномерно. Преимущественно туристский поток направлен больше в паломническую и деловую сферы.</w:t>
      </w:r>
    </w:p>
    <w:p w14:paraId="5F0A1C69" w14:textId="77777777" w:rsidR="0092452A" w:rsidRPr="0092452A" w:rsidRDefault="0092452A" w:rsidP="0015340E">
      <w:pPr>
        <w:shd w:val="clear" w:color="auto" w:fill="FFFFFF"/>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 xml:space="preserve">В </w:t>
      </w:r>
      <w:r w:rsidRPr="0092452A">
        <w:rPr>
          <w:rFonts w:ascii="Times New Roman" w:eastAsia="Times New Roman" w:hAnsi="Times New Roman" w:cs="Times New Roman"/>
          <w:iCs/>
          <w:sz w:val="28"/>
          <w:szCs w:val="28"/>
          <w:lang w:eastAsia="ru-RU"/>
        </w:rPr>
        <w:t xml:space="preserve">городском округе Домодедово </w:t>
      </w:r>
      <w:r w:rsidRPr="0092452A">
        <w:rPr>
          <w:rFonts w:ascii="Times New Roman" w:hAnsi="Times New Roman" w:cs="Times New Roman"/>
          <w:iCs/>
          <w:sz w:val="28"/>
          <w:szCs w:val="28"/>
        </w:rPr>
        <w:t>создана система туристских информационных центров (далее – ТИЦ). В настоящее время функционирует 1 ТИЦ.</w:t>
      </w:r>
    </w:p>
    <w:p w14:paraId="21F0D278" w14:textId="77777777" w:rsidR="0092452A" w:rsidRPr="0092452A" w:rsidRDefault="0092452A" w:rsidP="0015340E">
      <w:pPr>
        <w:shd w:val="clear" w:color="auto" w:fill="FFFFFF"/>
        <w:spacing w:after="0" w:line="240" w:lineRule="auto"/>
        <w:ind w:firstLine="709"/>
        <w:jc w:val="both"/>
        <w:rPr>
          <w:rFonts w:ascii="Times New Roman" w:hAnsi="Times New Roman" w:cs="Times New Roman"/>
          <w:iCs/>
          <w:sz w:val="28"/>
          <w:szCs w:val="28"/>
        </w:rPr>
      </w:pPr>
    </w:p>
    <w:p w14:paraId="2EC715C5" w14:textId="6C24E576" w:rsidR="0092452A" w:rsidRPr="000562C1" w:rsidRDefault="0092452A" w:rsidP="003C6AB6">
      <w:pPr>
        <w:pStyle w:val="af"/>
        <w:numPr>
          <w:ilvl w:val="1"/>
          <w:numId w:val="40"/>
        </w:numPr>
        <w:spacing w:line="240" w:lineRule="auto"/>
        <w:ind w:left="709" w:hanging="667"/>
        <w:contextualSpacing w:val="0"/>
        <w:jc w:val="center"/>
        <w:rPr>
          <w:rFonts w:ascii="Times New Roman" w:eastAsia="Times New Roman" w:hAnsi="Times New Roman" w:cs="Times New Roman"/>
          <w:b/>
          <w:iCs/>
          <w:sz w:val="28"/>
          <w:szCs w:val="28"/>
          <w:lang w:eastAsia="ru-RU"/>
        </w:rPr>
      </w:pPr>
      <w:r w:rsidRPr="000562C1">
        <w:rPr>
          <w:rFonts w:ascii="Times New Roman" w:eastAsia="Times New Roman" w:hAnsi="Times New Roman" w:cs="Times New Roman"/>
          <w:b/>
          <w:iCs/>
          <w:sz w:val="28"/>
          <w:szCs w:val="28"/>
          <w:lang w:eastAsia="ru-RU"/>
        </w:rPr>
        <w:t>Доля хозяйствующих субъектов частной формы собственности на рынке</w:t>
      </w:r>
    </w:p>
    <w:p w14:paraId="269AE7AE" w14:textId="77777777" w:rsidR="0092452A" w:rsidRPr="0092452A" w:rsidRDefault="0092452A" w:rsidP="0015340E">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Рынок услуг туризма и отдыха в большей степени представлен частной формой собственности с долей 70%. На территории муниципального образования в период 2017-2019 гг. проведена работа по созданию условий для своевременного прохождения процедуры классификации гостиниц.</w:t>
      </w:r>
    </w:p>
    <w:p w14:paraId="1FB6D222" w14:textId="573C4951" w:rsidR="0092452A" w:rsidRPr="0092452A" w:rsidRDefault="0092452A" w:rsidP="0015340E">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Из функционирующих коллективных средств размещения на территории муниципального образования, имеют классификацию – 13 (категории «4*» – 4, «3*» – 9). Номерной фонд классифицированных КСР составляет 1190 номеров, 2340 койко-мест.</w:t>
      </w:r>
    </w:p>
    <w:p w14:paraId="43A8269D" w14:textId="77777777" w:rsidR="0092452A" w:rsidRDefault="0092452A" w:rsidP="0015340E">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В городском округе Домодедово Московской области 20 туристических фирм, из них 2 туроператора.</w:t>
      </w:r>
    </w:p>
    <w:p w14:paraId="2FCB8421" w14:textId="77777777" w:rsidR="00915241" w:rsidRPr="0092452A" w:rsidRDefault="00915241" w:rsidP="0015340E">
      <w:pPr>
        <w:widowControl w:val="0"/>
        <w:spacing w:after="0" w:line="240" w:lineRule="auto"/>
        <w:ind w:firstLine="709"/>
        <w:jc w:val="both"/>
        <w:rPr>
          <w:rFonts w:ascii="Times New Roman" w:hAnsi="Times New Roman" w:cs="Times New Roman"/>
          <w:iCs/>
          <w:sz w:val="28"/>
          <w:szCs w:val="28"/>
        </w:rPr>
      </w:pPr>
    </w:p>
    <w:p w14:paraId="77B3DBD5" w14:textId="57EAA2B2" w:rsidR="0092452A" w:rsidRPr="000562C1" w:rsidRDefault="000562C1" w:rsidP="003C6AB6">
      <w:pPr>
        <w:pStyle w:val="af"/>
        <w:widowControl w:val="0"/>
        <w:numPr>
          <w:ilvl w:val="1"/>
          <w:numId w:val="40"/>
        </w:numPr>
        <w:spacing w:after="0" w:line="240" w:lineRule="auto"/>
        <w:ind w:left="567"/>
        <w:contextualSpacing w:val="0"/>
        <w:jc w:val="center"/>
        <w:outlineLvl w:val="1"/>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 xml:space="preserve"> </w:t>
      </w:r>
      <w:r w:rsidR="0092452A" w:rsidRPr="000562C1">
        <w:rPr>
          <w:rFonts w:ascii="Times New Roman" w:eastAsia="Times New Roman" w:hAnsi="Times New Roman" w:cs="Times New Roman"/>
          <w:b/>
          <w:iCs/>
          <w:sz w:val="28"/>
          <w:szCs w:val="28"/>
          <w:lang w:eastAsia="ru-RU"/>
        </w:rPr>
        <w:t xml:space="preserve">Оценка состояния конкурентной среды </w:t>
      </w:r>
      <w:r w:rsidR="0092452A" w:rsidRPr="000562C1">
        <w:rPr>
          <w:rFonts w:ascii="Times New Roman" w:eastAsia="Times New Roman" w:hAnsi="Times New Roman" w:cs="Times New Roman"/>
          <w:b/>
          <w:iCs/>
          <w:sz w:val="28"/>
          <w:szCs w:val="28"/>
          <w:lang w:eastAsia="ru-RU"/>
        </w:rPr>
        <w:br/>
        <w:t>бизнес-объединениями и потребителями</w:t>
      </w:r>
    </w:p>
    <w:p w14:paraId="4A057629" w14:textId="77777777" w:rsidR="0092452A" w:rsidRPr="0092452A" w:rsidRDefault="0092452A" w:rsidP="0015340E">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 xml:space="preserve">Состояние конкурентной среды оценивается более половиной респондентов как умеренное. </w:t>
      </w:r>
    </w:p>
    <w:p w14:paraId="4E92DF6E" w14:textId="77777777" w:rsidR="0092452A" w:rsidRPr="0092452A" w:rsidRDefault="0092452A" w:rsidP="0015340E">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Наиболее значимым барьером, препятствующими ведению полноценной предпринимательской деятельности в сегменте делового туризма является нестабильность российской экономики, вызванная внешнеполитическими факторами.</w:t>
      </w:r>
    </w:p>
    <w:p w14:paraId="7392654F" w14:textId="77777777" w:rsidR="0092452A" w:rsidRPr="0092452A" w:rsidRDefault="0092452A" w:rsidP="0015340E">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При этом текущую деятельность органов власти на данном конкурентном рынке одобряет большинство респондентов из опрошенных юридических лиц. Также респонденты дают позитивную оценку в направлении развития мер поддержки для данной отрасли, выраженной в первую очередь возможностью получения субсидий и льготных кредитных ставок. Так за последний год увеличилось количество субъектов предпринимательской деятельности воспользовавшихся той или иной мерой поддержки со стороны органов власти, что безусловно позитивно влияет на инвестиционный климат муниципального образования и региона в целом. Однако, остаются моменты, в первую очередь связанные с необходимостью сокращения перечня предоставляемых документов для получения мер поддержки. Такую позицию поддерживают порядка 70% респондентов.</w:t>
      </w:r>
    </w:p>
    <w:p w14:paraId="52458C8C" w14:textId="77777777" w:rsidR="0092452A" w:rsidRPr="0092452A" w:rsidRDefault="0092452A" w:rsidP="0015340E">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lastRenderedPageBreak/>
        <w:t xml:space="preserve">Активными участниками рынка туризма и отдыха являются жители </w:t>
      </w:r>
      <w:r w:rsidRPr="0092452A">
        <w:rPr>
          <w:rFonts w:ascii="Times New Roman" w:eastAsia="Times New Roman" w:hAnsi="Times New Roman" w:cs="Times New Roman"/>
          <w:iCs/>
          <w:sz w:val="28"/>
          <w:szCs w:val="28"/>
          <w:lang w:eastAsia="ru-RU"/>
        </w:rPr>
        <w:t>городского округа Домодедово</w:t>
      </w:r>
      <w:r w:rsidRPr="0092452A">
        <w:rPr>
          <w:rFonts w:ascii="Times New Roman" w:hAnsi="Times New Roman" w:cs="Times New Roman"/>
          <w:iCs/>
          <w:sz w:val="28"/>
          <w:szCs w:val="28"/>
        </w:rPr>
        <w:t>. Подавляющее большинство удовлетворено качеством услуг, предоставляемым местными организациями туризма и отдыха. Однако, конкурентная среда на рынке туристических услуг остается ниже средней ввиду недостаточного количества объектов коллективных средств размещения.</w:t>
      </w:r>
    </w:p>
    <w:p w14:paraId="512DB2A5" w14:textId="77777777" w:rsidR="0092452A" w:rsidRPr="0092452A" w:rsidRDefault="0092452A" w:rsidP="0015340E">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Кроме того, неоднократные встречи с бизнес-сообществом подтверждают необходимость развития данного рынка услуг именно вблизи аэропорта Домодедово, как одного из крупнейших авиаузлов РФ, где концентрируется основ поток деловых туристов.</w:t>
      </w:r>
    </w:p>
    <w:p w14:paraId="612B5156" w14:textId="77777777" w:rsidR="0092452A" w:rsidRPr="0092452A" w:rsidRDefault="0092452A" w:rsidP="0015340E">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 xml:space="preserve">На сегодняшний день существует относительно низкий уровень выбора организаций в сфере туристических услуг, однако динамика данного показателя с каждым годом улучшается. </w:t>
      </w:r>
    </w:p>
    <w:p w14:paraId="55DC3193" w14:textId="77777777" w:rsidR="0092452A" w:rsidRPr="0092452A" w:rsidRDefault="0092452A" w:rsidP="0015340E">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Возможность выбора организаций имеет недостаточную степень удовлетворенности, но при этом высоко оценено удобство расположения существующих объектов.</w:t>
      </w:r>
    </w:p>
    <w:p w14:paraId="7B66AC5D" w14:textId="77777777" w:rsidR="0092452A" w:rsidRPr="0092452A" w:rsidRDefault="0092452A" w:rsidP="0015340E">
      <w:pPr>
        <w:widowControl w:val="0"/>
        <w:spacing w:after="0" w:line="240" w:lineRule="auto"/>
        <w:ind w:firstLine="709"/>
        <w:jc w:val="both"/>
        <w:rPr>
          <w:rFonts w:ascii="Times New Roman" w:hAnsi="Times New Roman" w:cs="Times New Roman"/>
          <w:iCs/>
          <w:sz w:val="28"/>
          <w:szCs w:val="28"/>
        </w:rPr>
      </w:pPr>
    </w:p>
    <w:p w14:paraId="2CEF756E" w14:textId="2C1B6C25" w:rsidR="0092452A" w:rsidRPr="000562C1" w:rsidRDefault="0092452A" w:rsidP="0015340E">
      <w:pPr>
        <w:pStyle w:val="af"/>
        <w:widowControl w:val="0"/>
        <w:numPr>
          <w:ilvl w:val="1"/>
          <w:numId w:val="40"/>
        </w:numPr>
        <w:spacing w:after="0" w:line="240" w:lineRule="auto"/>
        <w:ind w:left="993" w:hanging="567"/>
        <w:contextualSpacing w:val="0"/>
        <w:jc w:val="center"/>
        <w:outlineLvl w:val="1"/>
        <w:rPr>
          <w:rFonts w:ascii="Times New Roman" w:eastAsia="Times New Roman" w:hAnsi="Times New Roman" w:cs="Times New Roman"/>
          <w:b/>
          <w:iCs/>
          <w:sz w:val="28"/>
          <w:szCs w:val="28"/>
          <w:lang w:eastAsia="ru-RU"/>
        </w:rPr>
      </w:pPr>
      <w:r w:rsidRPr="000562C1">
        <w:rPr>
          <w:rFonts w:ascii="Times New Roman" w:eastAsia="Times New Roman" w:hAnsi="Times New Roman" w:cs="Times New Roman"/>
          <w:b/>
          <w:iCs/>
          <w:sz w:val="28"/>
          <w:szCs w:val="28"/>
          <w:lang w:eastAsia="ru-RU"/>
        </w:rPr>
        <w:t>Характерные особенности рынка</w:t>
      </w:r>
    </w:p>
    <w:p w14:paraId="7978CA5C" w14:textId="77777777" w:rsidR="0092452A" w:rsidRPr="0092452A" w:rsidRDefault="0092452A" w:rsidP="0015340E">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 xml:space="preserve">Недостаточное развитие туристской инфраструктуры; малое количество гостиничных средств размещения с современным уровнем комфорта; недостаточно высокое качество регионального туристского продукта и доступности услуг; отсутствие узнаваемости региона, как туристской </w:t>
      </w:r>
      <w:proofErr w:type="spellStart"/>
      <w:r w:rsidRPr="0092452A">
        <w:rPr>
          <w:rFonts w:ascii="Times New Roman" w:hAnsi="Times New Roman" w:cs="Times New Roman"/>
          <w:iCs/>
          <w:sz w:val="28"/>
          <w:szCs w:val="28"/>
        </w:rPr>
        <w:t>дестинации</w:t>
      </w:r>
      <w:proofErr w:type="spellEnd"/>
      <w:r w:rsidRPr="0092452A">
        <w:rPr>
          <w:rFonts w:ascii="Times New Roman" w:hAnsi="Times New Roman" w:cs="Times New Roman"/>
          <w:iCs/>
          <w:sz w:val="28"/>
          <w:szCs w:val="28"/>
        </w:rPr>
        <w:t>, на внутреннем и международном туристских рынках.</w:t>
      </w:r>
    </w:p>
    <w:p w14:paraId="49A396ED" w14:textId="77777777" w:rsidR="00915241" w:rsidRPr="0092452A" w:rsidRDefault="00915241" w:rsidP="0015340E">
      <w:pPr>
        <w:widowControl w:val="0"/>
        <w:spacing w:after="0" w:line="240" w:lineRule="auto"/>
        <w:ind w:firstLine="709"/>
        <w:jc w:val="both"/>
        <w:rPr>
          <w:rFonts w:ascii="Times New Roman" w:hAnsi="Times New Roman" w:cs="Times New Roman"/>
          <w:iCs/>
          <w:sz w:val="28"/>
          <w:szCs w:val="28"/>
        </w:rPr>
      </w:pPr>
    </w:p>
    <w:p w14:paraId="2E94E2FB" w14:textId="5BA18689" w:rsidR="0092452A" w:rsidRPr="000562C1" w:rsidRDefault="0092452A" w:rsidP="0015340E">
      <w:pPr>
        <w:pStyle w:val="af"/>
        <w:widowControl w:val="0"/>
        <w:numPr>
          <w:ilvl w:val="1"/>
          <w:numId w:val="40"/>
        </w:numPr>
        <w:spacing w:after="0" w:line="240" w:lineRule="auto"/>
        <w:ind w:left="851" w:hanging="567"/>
        <w:contextualSpacing w:val="0"/>
        <w:jc w:val="center"/>
        <w:outlineLvl w:val="1"/>
        <w:rPr>
          <w:rFonts w:ascii="Times New Roman" w:eastAsia="Times New Roman" w:hAnsi="Times New Roman" w:cs="Times New Roman"/>
          <w:b/>
          <w:iCs/>
          <w:sz w:val="28"/>
          <w:szCs w:val="28"/>
          <w:lang w:eastAsia="ru-RU"/>
        </w:rPr>
      </w:pPr>
      <w:r w:rsidRPr="000562C1">
        <w:rPr>
          <w:rFonts w:ascii="Times New Roman" w:eastAsia="Times New Roman" w:hAnsi="Times New Roman" w:cs="Times New Roman"/>
          <w:b/>
          <w:iCs/>
          <w:sz w:val="28"/>
          <w:szCs w:val="28"/>
          <w:lang w:eastAsia="ru-RU"/>
        </w:rPr>
        <w:t>Характеристика основных административных и экономических барьеров входа на рынок услуг туризма и отдыха</w:t>
      </w:r>
    </w:p>
    <w:p w14:paraId="20D493F2" w14:textId="77777777" w:rsidR="0092452A" w:rsidRPr="0092452A" w:rsidRDefault="0092452A" w:rsidP="0015340E">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Основными факторами, сдерживающими развитие рынка, являются:</w:t>
      </w:r>
    </w:p>
    <w:p w14:paraId="163C7FD0" w14:textId="77777777" w:rsidR="0092452A" w:rsidRPr="0092452A" w:rsidRDefault="0092452A" w:rsidP="0015340E">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w:t>
      </w:r>
      <w:r w:rsidRPr="0092452A">
        <w:rPr>
          <w:rFonts w:ascii="Times New Roman" w:hAnsi="Times New Roman" w:cs="Times New Roman"/>
          <w:iCs/>
          <w:sz w:val="28"/>
          <w:szCs w:val="28"/>
        </w:rPr>
        <w:tab/>
        <w:t>недостаточно высокое качество регионального туристского продукта, уровня гостеприимства и доступности услуг;</w:t>
      </w:r>
    </w:p>
    <w:p w14:paraId="29FFFA53" w14:textId="77777777" w:rsidR="0092452A" w:rsidRPr="0092452A" w:rsidRDefault="0092452A" w:rsidP="0015340E">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w:t>
      </w:r>
      <w:r w:rsidRPr="0092452A">
        <w:rPr>
          <w:rFonts w:ascii="Times New Roman" w:hAnsi="Times New Roman" w:cs="Times New Roman"/>
          <w:iCs/>
          <w:sz w:val="28"/>
          <w:szCs w:val="28"/>
        </w:rPr>
        <w:tab/>
        <w:t>дефицит квалифицированных кадров;</w:t>
      </w:r>
    </w:p>
    <w:p w14:paraId="5C32F8A0" w14:textId="77777777" w:rsidR="0092452A" w:rsidRPr="0092452A" w:rsidRDefault="0092452A" w:rsidP="0015340E">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w:t>
      </w:r>
      <w:r w:rsidRPr="0092452A">
        <w:rPr>
          <w:rFonts w:ascii="Times New Roman" w:hAnsi="Times New Roman" w:cs="Times New Roman"/>
          <w:iCs/>
          <w:sz w:val="28"/>
          <w:szCs w:val="28"/>
        </w:rPr>
        <w:tab/>
        <w:t xml:space="preserve">отсутствие узнаваемости региона, как туристской </w:t>
      </w:r>
      <w:proofErr w:type="spellStart"/>
      <w:r w:rsidRPr="0092452A">
        <w:rPr>
          <w:rFonts w:ascii="Times New Roman" w:hAnsi="Times New Roman" w:cs="Times New Roman"/>
          <w:iCs/>
          <w:sz w:val="28"/>
          <w:szCs w:val="28"/>
        </w:rPr>
        <w:t>дестинации</w:t>
      </w:r>
      <w:proofErr w:type="spellEnd"/>
      <w:r w:rsidRPr="0092452A">
        <w:rPr>
          <w:rFonts w:ascii="Times New Roman" w:hAnsi="Times New Roman" w:cs="Times New Roman"/>
          <w:iCs/>
          <w:sz w:val="28"/>
          <w:szCs w:val="28"/>
        </w:rPr>
        <w:t>, на внутреннем и международном туристских рынках (недостаточная государственная некоммерческая реклама и продвижение туристских возможностей как на зарубежных направляющих рынках, так и внутри страны);</w:t>
      </w:r>
    </w:p>
    <w:p w14:paraId="2A78EDFD" w14:textId="77777777" w:rsidR="0092452A" w:rsidRPr="0092452A" w:rsidRDefault="0092452A" w:rsidP="0015340E">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w:t>
      </w:r>
      <w:r w:rsidRPr="0092452A">
        <w:rPr>
          <w:rFonts w:ascii="Times New Roman" w:hAnsi="Times New Roman" w:cs="Times New Roman"/>
          <w:iCs/>
          <w:sz w:val="28"/>
          <w:szCs w:val="28"/>
        </w:rPr>
        <w:tab/>
        <w:t>превышающая среднеевропейский уровень стоимость схожих по характеристикам объектов размещения и питания.</w:t>
      </w:r>
    </w:p>
    <w:p w14:paraId="7C4ED0E8" w14:textId="77777777" w:rsidR="0092452A" w:rsidRPr="0092452A" w:rsidRDefault="0092452A" w:rsidP="0015340E">
      <w:pPr>
        <w:widowControl w:val="0"/>
        <w:spacing w:after="0" w:line="240" w:lineRule="auto"/>
        <w:ind w:firstLine="709"/>
        <w:jc w:val="both"/>
        <w:rPr>
          <w:rFonts w:ascii="Times New Roman" w:hAnsi="Times New Roman" w:cs="Times New Roman"/>
          <w:iCs/>
          <w:sz w:val="28"/>
          <w:szCs w:val="28"/>
        </w:rPr>
      </w:pPr>
    </w:p>
    <w:p w14:paraId="76B157DA" w14:textId="2A2C8C34" w:rsidR="0092452A" w:rsidRPr="000562C1" w:rsidRDefault="0092452A" w:rsidP="0015340E">
      <w:pPr>
        <w:pStyle w:val="af"/>
        <w:widowControl w:val="0"/>
        <w:numPr>
          <w:ilvl w:val="1"/>
          <w:numId w:val="40"/>
        </w:numPr>
        <w:spacing w:after="0" w:line="240" w:lineRule="auto"/>
        <w:ind w:left="851" w:hanging="567"/>
        <w:contextualSpacing w:val="0"/>
        <w:jc w:val="center"/>
        <w:outlineLvl w:val="1"/>
        <w:rPr>
          <w:rFonts w:ascii="Times New Roman" w:eastAsia="Times New Roman" w:hAnsi="Times New Roman" w:cs="Times New Roman"/>
          <w:b/>
          <w:iCs/>
          <w:sz w:val="28"/>
          <w:szCs w:val="28"/>
          <w:lang w:eastAsia="ru-RU"/>
        </w:rPr>
      </w:pPr>
      <w:r w:rsidRPr="000562C1">
        <w:rPr>
          <w:rFonts w:ascii="Times New Roman" w:eastAsia="Times New Roman" w:hAnsi="Times New Roman" w:cs="Times New Roman"/>
          <w:b/>
          <w:iCs/>
          <w:sz w:val="28"/>
          <w:szCs w:val="28"/>
          <w:lang w:eastAsia="ru-RU"/>
        </w:rPr>
        <w:t>Меры по развитию рынка</w:t>
      </w:r>
    </w:p>
    <w:p w14:paraId="0C8444E7" w14:textId="77777777" w:rsidR="0092452A" w:rsidRPr="0092452A" w:rsidRDefault="0092452A" w:rsidP="0015340E">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 xml:space="preserve">В настоящее время в городском округе Домодедово разработан и реализуется масштабный инвестиционный проект «Центр делового туризма». Данный проект предполагает создание на </w:t>
      </w:r>
      <w:proofErr w:type="spellStart"/>
      <w:r w:rsidRPr="0092452A">
        <w:rPr>
          <w:rFonts w:ascii="Times New Roman" w:hAnsi="Times New Roman" w:cs="Times New Roman"/>
          <w:iCs/>
          <w:sz w:val="28"/>
          <w:szCs w:val="28"/>
        </w:rPr>
        <w:t>приаэропортовой</w:t>
      </w:r>
      <w:proofErr w:type="spellEnd"/>
      <w:r w:rsidRPr="0092452A">
        <w:rPr>
          <w:rFonts w:ascii="Times New Roman" w:hAnsi="Times New Roman" w:cs="Times New Roman"/>
          <w:iCs/>
          <w:sz w:val="28"/>
          <w:szCs w:val="28"/>
        </w:rPr>
        <w:t xml:space="preserve"> территории объектов </w:t>
      </w:r>
      <w:proofErr w:type="spellStart"/>
      <w:r w:rsidRPr="0092452A">
        <w:rPr>
          <w:rFonts w:ascii="Times New Roman" w:hAnsi="Times New Roman" w:cs="Times New Roman"/>
          <w:iCs/>
          <w:sz w:val="28"/>
          <w:szCs w:val="28"/>
        </w:rPr>
        <w:t>конгрессно</w:t>
      </w:r>
      <w:proofErr w:type="spellEnd"/>
      <w:r w:rsidRPr="0092452A">
        <w:rPr>
          <w:rFonts w:ascii="Times New Roman" w:hAnsi="Times New Roman" w:cs="Times New Roman"/>
          <w:iCs/>
          <w:sz w:val="28"/>
          <w:szCs w:val="28"/>
        </w:rPr>
        <w:t>-выставочной, гостиничной, торговой, развлекательной и рекреационной инфраструктуры.</w:t>
      </w:r>
    </w:p>
    <w:p w14:paraId="49540B63" w14:textId="77777777" w:rsidR="0092452A" w:rsidRPr="0092452A" w:rsidRDefault="0092452A" w:rsidP="0015340E">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 xml:space="preserve">Учитывая тот факт, что на сегодняшний день Российская Федерация входит в ТОП-15 стран по объему трат среди бизнес-путешественников, то реализация проектов, заложенных в идею создания центра делового туризма, позволит в </w:t>
      </w:r>
      <w:r w:rsidRPr="0092452A">
        <w:rPr>
          <w:rFonts w:ascii="Times New Roman" w:hAnsi="Times New Roman" w:cs="Times New Roman"/>
          <w:iCs/>
          <w:sz w:val="28"/>
          <w:szCs w:val="28"/>
        </w:rPr>
        <w:lastRenderedPageBreak/>
        <w:t xml:space="preserve">перспективе Московской области выйти на рынок </w:t>
      </w:r>
      <w:r w:rsidRPr="0092452A">
        <w:rPr>
          <w:rFonts w:ascii="Times New Roman" w:hAnsi="Times New Roman" w:cs="Times New Roman"/>
          <w:iCs/>
          <w:sz w:val="28"/>
          <w:szCs w:val="28"/>
          <w:lang w:val="en-US"/>
        </w:rPr>
        <w:t>mice</w:t>
      </w:r>
      <w:r w:rsidRPr="0092452A">
        <w:rPr>
          <w:rFonts w:ascii="Times New Roman" w:hAnsi="Times New Roman" w:cs="Times New Roman"/>
          <w:iCs/>
          <w:sz w:val="28"/>
          <w:szCs w:val="28"/>
        </w:rPr>
        <w:t xml:space="preserve">-индустрии и стать на нем одних из ключевых игроков. Кроме того, развитие туристического сегмента оказывает существенное влияние на развитие смежных отраслей экономики, обеспечивая на 1 созданное рабочее место в сфере туризма до 5 рабочих мест в связанных с этой деятельностью отраслях. </w:t>
      </w:r>
    </w:p>
    <w:p w14:paraId="3845BB05" w14:textId="77777777" w:rsidR="0092452A" w:rsidRPr="0092452A" w:rsidRDefault="0092452A" w:rsidP="0015340E">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 xml:space="preserve">На сегодняшний день уже определены первые ключевые проекты и инвесторы, благодаря которым планируется в значительной степени улучшить ситуацию на туристическом рынке округа. В 1-ой фазе проекта предполагается создание следующих объектов: </w:t>
      </w:r>
    </w:p>
    <w:p w14:paraId="6624716D" w14:textId="77777777" w:rsidR="0092452A" w:rsidRPr="0092452A" w:rsidRDefault="0092452A" w:rsidP="0015340E">
      <w:pPr>
        <w:pStyle w:val="af"/>
        <w:widowControl w:val="0"/>
        <w:numPr>
          <w:ilvl w:val="0"/>
          <w:numId w:val="39"/>
        </w:numPr>
        <w:spacing w:after="0" w:line="240" w:lineRule="auto"/>
        <w:contextualSpacing w:val="0"/>
        <w:jc w:val="both"/>
        <w:rPr>
          <w:rFonts w:ascii="Times New Roman" w:hAnsi="Times New Roman" w:cs="Times New Roman"/>
          <w:iCs/>
          <w:sz w:val="28"/>
          <w:szCs w:val="28"/>
        </w:rPr>
      </w:pPr>
      <w:r w:rsidRPr="0092452A">
        <w:rPr>
          <w:rFonts w:ascii="Times New Roman" w:eastAsia="Times New Roman" w:hAnsi="Times New Roman" w:cs="Times New Roman"/>
          <w:iCs/>
          <w:sz w:val="28"/>
          <w:szCs w:val="28"/>
          <w:shd w:val="clear" w:color="auto" w:fill="FFFFFF"/>
          <w:lang w:eastAsia="ru-RU"/>
        </w:rPr>
        <w:t xml:space="preserve">Гостиничный комплекс международного класса общей площадью 39 000 </w:t>
      </w:r>
      <w:proofErr w:type="spellStart"/>
      <w:r w:rsidRPr="0092452A">
        <w:rPr>
          <w:rFonts w:ascii="Times New Roman" w:eastAsia="Times New Roman" w:hAnsi="Times New Roman" w:cs="Times New Roman"/>
          <w:iCs/>
          <w:sz w:val="28"/>
          <w:szCs w:val="28"/>
          <w:shd w:val="clear" w:color="auto" w:fill="FFFFFF"/>
          <w:lang w:eastAsia="ru-RU"/>
        </w:rPr>
        <w:t>кв.м</w:t>
      </w:r>
      <w:proofErr w:type="spellEnd"/>
      <w:r w:rsidRPr="0092452A">
        <w:rPr>
          <w:rFonts w:ascii="Times New Roman" w:eastAsia="Times New Roman" w:hAnsi="Times New Roman" w:cs="Times New Roman"/>
          <w:iCs/>
          <w:sz w:val="28"/>
          <w:szCs w:val="28"/>
          <w:shd w:val="clear" w:color="auto" w:fill="FFFFFF"/>
          <w:lang w:eastAsia="ru-RU"/>
        </w:rPr>
        <w:t xml:space="preserve"> предусматривает обширный номерной фонд, который насчитывает 450 номеров;</w:t>
      </w:r>
    </w:p>
    <w:p w14:paraId="1F204ECC" w14:textId="77777777" w:rsidR="0092452A" w:rsidRPr="0092452A" w:rsidRDefault="0092452A" w:rsidP="0015340E">
      <w:pPr>
        <w:pStyle w:val="af"/>
        <w:widowControl w:val="0"/>
        <w:numPr>
          <w:ilvl w:val="0"/>
          <w:numId w:val="39"/>
        </w:numPr>
        <w:spacing w:after="0" w:line="240" w:lineRule="auto"/>
        <w:contextualSpacing w:val="0"/>
        <w:jc w:val="both"/>
        <w:rPr>
          <w:rFonts w:ascii="Times New Roman" w:hAnsi="Times New Roman" w:cs="Times New Roman"/>
          <w:iCs/>
          <w:sz w:val="28"/>
          <w:szCs w:val="28"/>
        </w:rPr>
      </w:pPr>
      <w:r w:rsidRPr="0092452A">
        <w:rPr>
          <w:rFonts w:ascii="Times New Roman" w:hAnsi="Times New Roman" w:cs="Times New Roman"/>
          <w:iCs/>
          <w:sz w:val="28"/>
          <w:lang w:eastAsia="ru-RU"/>
        </w:rPr>
        <w:t>Гостиница на 148 номеров</w:t>
      </w:r>
      <w:r w:rsidRPr="0092452A">
        <w:rPr>
          <w:rFonts w:ascii="Times New Roman" w:hAnsi="Times New Roman" w:cs="Times New Roman"/>
          <w:iCs/>
          <w:sz w:val="28"/>
          <w:szCs w:val="28"/>
        </w:rPr>
        <w:t xml:space="preserve"> площадью 6000 </w:t>
      </w:r>
      <w:proofErr w:type="spellStart"/>
      <w:r w:rsidRPr="0092452A">
        <w:rPr>
          <w:rFonts w:ascii="Times New Roman" w:hAnsi="Times New Roman" w:cs="Times New Roman"/>
          <w:iCs/>
          <w:sz w:val="28"/>
          <w:szCs w:val="28"/>
        </w:rPr>
        <w:t>кв.м</w:t>
      </w:r>
      <w:proofErr w:type="spellEnd"/>
      <w:r w:rsidRPr="0092452A">
        <w:rPr>
          <w:rFonts w:ascii="Times New Roman" w:hAnsi="Times New Roman" w:cs="Times New Roman"/>
          <w:iCs/>
          <w:sz w:val="28"/>
          <w:szCs w:val="28"/>
        </w:rPr>
        <w:t>. с 4 переговорными залами и конгресс-</w:t>
      </w:r>
      <w:proofErr w:type="spellStart"/>
      <w:r w:rsidRPr="0092452A">
        <w:rPr>
          <w:rFonts w:ascii="Times New Roman" w:hAnsi="Times New Roman" w:cs="Times New Roman"/>
          <w:iCs/>
          <w:sz w:val="28"/>
          <w:szCs w:val="28"/>
        </w:rPr>
        <w:t>холом</w:t>
      </w:r>
      <w:proofErr w:type="spellEnd"/>
      <w:r w:rsidRPr="0092452A">
        <w:rPr>
          <w:rFonts w:ascii="Times New Roman" w:hAnsi="Times New Roman" w:cs="Times New Roman"/>
          <w:iCs/>
          <w:sz w:val="28"/>
          <w:szCs w:val="28"/>
        </w:rPr>
        <w:t>.</w:t>
      </w:r>
    </w:p>
    <w:p w14:paraId="357BA6AD" w14:textId="77777777" w:rsidR="0092452A" w:rsidRPr="0092452A" w:rsidRDefault="0092452A" w:rsidP="0015340E">
      <w:pPr>
        <w:pStyle w:val="af"/>
        <w:widowControl w:val="0"/>
        <w:numPr>
          <w:ilvl w:val="0"/>
          <w:numId w:val="39"/>
        </w:numPr>
        <w:spacing w:after="0" w:line="240" w:lineRule="auto"/>
        <w:contextualSpacing w:val="0"/>
        <w:jc w:val="both"/>
        <w:rPr>
          <w:rFonts w:ascii="Times New Roman" w:hAnsi="Times New Roman" w:cs="Times New Roman"/>
          <w:iCs/>
          <w:sz w:val="28"/>
          <w:szCs w:val="28"/>
        </w:rPr>
      </w:pPr>
      <w:r w:rsidRPr="0092452A">
        <w:rPr>
          <w:rFonts w:ascii="Times New Roman" w:hAnsi="Times New Roman" w:cs="Times New Roman"/>
          <w:iCs/>
          <w:sz w:val="28"/>
          <w:lang w:eastAsia="ru-RU"/>
        </w:rPr>
        <w:t>Центр оптово-розничной торговли, резидентами которого станут производители продукции легкой промышленности и потребительских товаров стран-партнеров (БРИКС, ШОС, страны АТР)</w:t>
      </w:r>
    </w:p>
    <w:p w14:paraId="63B60806" w14:textId="77777777" w:rsidR="0092452A" w:rsidRPr="0092452A" w:rsidRDefault="0092452A" w:rsidP="0015340E">
      <w:pPr>
        <w:pStyle w:val="af"/>
        <w:widowControl w:val="0"/>
        <w:numPr>
          <w:ilvl w:val="0"/>
          <w:numId w:val="39"/>
        </w:numPr>
        <w:spacing w:after="0" w:line="240" w:lineRule="auto"/>
        <w:contextualSpacing w:val="0"/>
        <w:jc w:val="both"/>
        <w:rPr>
          <w:rFonts w:ascii="Times New Roman" w:hAnsi="Times New Roman" w:cs="Times New Roman"/>
          <w:iCs/>
          <w:sz w:val="28"/>
          <w:szCs w:val="28"/>
        </w:rPr>
      </w:pPr>
      <w:r w:rsidRPr="0092452A">
        <w:rPr>
          <w:rFonts w:ascii="Times New Roman" w:hAnsi="Times New Roman" w:cs="Times New Roman"/>
          <w:iCs/>
          <w:sz w:val="28"/>
          <w:lang w:eastAsia="ru-RU"/>
        </w:rPr>
        <w:t>Многофункциональный круглогодичный курорт (парк развлечений) с крытым блоком комплекса на 200 000 кв. м.</w:t>
      </w:r>
    </w:p>
    <w:p w14:paraId="595EAB77" w14:textId="77777777" w:rsidR="0092452A" w:rsidRPr="0092452A" w:rsidRDefault="0092452A" w:rsidP="0015340E">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 xml:space="preserve">Кроме того, в настоящее время в </w:t>
      </w:r>
      <w:proofErr w:type="spellStart"/>
      <w:r w:rsidRPr="0092452A">
        <w:rPr>
          <w:rFonts w:ascii="Times New Roman" w:hAnsi="Times New Roman" w:cs="Times New Roman"/>
          <w:iCs/>
          <w:sz w:val="28"/>
          <w:szCs w:val="28"/>
        </w:rPr>
        <w:t>г.о</w:t>
      </w:r>
      <w:proofErr w:type="spellEnd"/>
      <w:r w:rsidRPr="0092452A">
        <w:rPr>
          <w:rFonts w:ascii="Times New Roman" w:hAnsi="Times New Roman" w:cs="Times New Roman"/>
          <w:iCs/>
          <w:sz w:val="28"/>
          <w:szCs w:val="28"/>
        </w:rPr>
        <w:t>. Домодедово реализуется муниципальная программа «Культура городского округа Домодедово на 2017-2021 годы», утвержденная постановлением Администрации городского округа Домодедово от 10.11.2016 № 3537 (далее – Программа), в которой основным мероприятием является развитие внутреннего и въездного туризма путем создания новых туристических маршрутов.</w:t>
      </w:r>
    </w:p>
    <w:p w14:paraId="1FE4D38B" w14:textId="77777777" w:rsidR="0092452A" w:rsidRPr="0092452A" w:rsidRDefault="0092452A" w:rsidP="0015340E">
      <w:pPr>
        <w:shd w:val="clear" w:color="auto" w:fill="FFFFFF"/>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 xml:space="preserve">В целях поддержки развития бизнеса и реализации проектов в различных отраслях экономики, в том числе и туризме, в городском округе Домодедово с 2019 года функционирует инвестиционно-технический совет при Главе </w:t>
      </w:r>
      <w:proofErr w:type="spellStart"/>
      <w:r w:rsidRPr="0092452A">
        <w:rPr>
          <w:rFonts w:ascii="Times New Roman" w:hAnsi="Times New Roman" w:cs="Times New Roman"/>
          <w:iCs/>
          <w:sz w:val="28"/>
          <w:szCs w:val="28"/>
        </w:rPr>
        <w:t>г.о</w:t>
      </w:r>
      <w:proofErr w:type="spellEnd"/>
      <w:r w:rsidRPr="0092452A">
        <w:rPr>
          <w:rFonts w:ascii="Times New Roman" w:hAnsi="Times New Roman" w:cs="Times New Roman"/>
          <w:iCs/>
          <w:sz w:val="28"/>
          <w:szCs w:val="28"/>
        </w:rPr>
        <w:t xml:space="preserve">. Домодедово. </w:t>
      </w:r>
    </w:p>
    <w:p w14:paraId="289430C6" w14:textId="77777777" w:rsidR="0092452A" w:rsidRPr="0092452A" w:rsidRDefault="0092452A" w:rsidP="0015340E">
      <w:pPr>
        <w:shd w:val="clear" w:color="auto" w:fill="FFFFFF"/>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 xml:space="preserve">В рамках работы совета осуществляется взаимодействие с непосредственными инвесторами по различным вопросам, касающимся реализации инвестиционных проектов. В частности, осуществляется консультационная поддержка и практические мероприятия по вопросам земельно-имущественных отношений, взаимодействию с ресурсоснабжающими организациями, предоставлению мер поддержки и пр. </w:t>
      </w:r>
    </w:p>
    <w:p w14:paraId="581FD506" w14:textId="77777777" w:rsidR="0092452A" w:rsidRPr="0092452A" w:rsidRDefault="0092452A" w:rsidP="0015340E">
      <w:pPr>
        <w:shd w:val="clear" w:color="auto" w:fill="FFFFFF"/>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 xml:space="preserve">Администрацией городского округа Домодедово осуществляется поддержка инвестиционных туристских проектов: </w:t>
      </w:r>
    </w:p>
    <w:p w14:paraId="583C30C1" w14:textId="77777777" w:rsidR="0092452A" w:rsidRPr="0092452A" w:rsidRDefault="0092452A" w:rsidP="0015340E">
      <w:pPr>
        <w:numPr>
          <w:ilvl w:val="0"/>
          <w:numId w:val="9"/>
        </w:numPr>
        <w:shd w:val="clear" w:color="auto" w:fill="FFFFFF"/>
        <w:spacing w:after="0" w:line="240" w:lineRule="auto"/>
        <w:ind w:left="0" w:firstLine="709"/>
        <w:jc w:val="both"/>
        <w:rPr>
          <w:rFonts w:ascii="Times New Roman" w:eastAsia="Calibri" w:hAnsi="Times New Roman" w:cs="Times New Roman"/>
          <w:iCs/>
          <w:sz w:val="28"/>
          <w:szCs w:val="28"/>
        </w:rPr>
      </w:pPr>
      <w:r w:rsidRPr="0092452A">
        <w:rPr>
          <w:rFonts w:ascii="Times New Roman" w:eastAsia="Calibri" w:hAnsi="Times New Roman" w:cs="Times New Roman"/>
          <w:iCs/>
          <w:sz w:val="28"/>
          <w:szCs w:val="28"/>
        </w:rPr>
        <w:t xml:space="preserve"> создания гостиничных комплексов, выраженная в возмещении затрат на создание объектов инженерной (электрификация, газификация, теплоснабжение, водоснабжение и водоотведение, локальные очистные сооружения) и дорожной инфраструктуры для гостиничных комплексов.</w:t>
      </w:r>
    </w:p>
    <w:p w14:paraId="18273355" w14:textId="77777777" w:rsidR="0092452A" w:rsidRPr="0092452A" w:rsidRDefault="0092452A" w:rsidP="0015340E">
      <w:pPr>
        <w:numPr>
          <w:ilvl w:val="0"/>
          <w:numId w:val="9"/>
        </w:numPr>
        <w:shd w:val="clear" w:color="auto" w:fill="FFFFFF"/>
        <w:spacing w:after="0" w:line="240" w:lineRule="auto"/>
        <w:ind w:left="0" w:firstLine="709"/>
        <w:jc w:val="both"/>
        <w:rPr>
          <w:rFonts w:ascii="Times New Roman" w:eastAsia="Calibri" w:hAnsi="Times New Roman" w:cs="Times New Roman"/>
          <w:iCs/>
          <w:sz w:val="28"/>
          <w:szCs w:val="28"/>
        </w:rPr>
      </w:pPr>
      <w:r w:rsidRPr="0092452A">
        <w:rPr>
          <w:rFonts w:ascii="Times New Roman" w:eastAsia="Calibri" w:hAnsi="Times New Roman" w:cs="Times New Roman"/>
          <w:iCs/>
          <w:sz w:val="28"/>
          <w:szCs w:val="28"/>
        </w:rPr>
        <w:t xml:space="preserve">предоставление субсидии на государственную поддержку организаций, обеспечивающих прирост количества посетивших муниципальное образование иностранных туристов. </w:t>
      </w:r>
    </w:p>
    <w:p w14:paraId="32E907D7" w14:textId="77777777" w:rsidR="0092452A" w:rsidRPr="0092452A" w:rsidRDefault="0092452A" w:rsidP="0015340E">
      <w:pPr>
        <w:shd w:val="clear" w:color="auto" w:fill="FFFFFF"/>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 xml:space="preserve">Целью предоставления субсидий является увеличение объема экспорта услуг категории «Поездки» федерального проекта «Экспорт услуг» национального проекта </w:t>
      </w:r>
      <w:r w:rsidRPr="0092452A">
        <w:rPr>
          <w:rFonts w:ascii="Times New Roman" w:hAnsi="Times New Roman" w:cs="Times New Roman"/>
          <w:iCs/>
          <w:sz w:val="28"/>
          <w:szCs w:val="28"/>
        </w:rPr>
        <w:lastRenderedPageBreak/>
        <w:t>«Международная кооперация и экспорт» путем увеличения количества посетивших муниципальное образование иностранных туристов.</w:t>
      </w:r>
    </w:p>
    <w:p w14:paraId="30DE9348" w14:textId="77777777" w:rsidR="0092452A" w:rsidRPr="0092452A" w:rsidRDefault="0092452A" w:rsidP="0015340E">
      <w:pPr>
        <w:numPr>
          <w:ilvl w:val="0"/>
          <w:numId w:val="9"/>
        </w:numPr>
        <w:shd w:val="clear" w:color="auto" w:fill="FFFFFF"/>
        <w:spacing w:after="0" w:line="240" w:lineRule="auto"/>
        <w:ind w:left="0" w:firstLine="709"/>
        <w:jc w:val="both"/>
        <w:rPr>
          <w:rFonts w:ascii="Times New Roman" w:eastAsia="Calibri" w:hAnsi="Times New Roman" w:cs="Times New Roman"/>
          <w:iCs/>
          <w:sz w:val="28"/>
          <w:szCs w:val="28"/>
        </w:rPr>
      </w:pPr>
      <w:r w:rsidRPr="0092452A">
        <w:rPr>
          <w:rFonts w:ascii="Times New Roman" w:eastAsia="Calibri" w:hAnsi="Times New Roman" w:cs="Times New Roman"/>
          <w:iCs/>
          <w:sz w:val="28"/>
          <w:szCs w:val="28"/>
        </w:rPr>
        <w:t>предоставление субсидий юридическим лицам (за исключением субсидий государственным (муниципальным) учреждениям), индивидуальным предпринимателям в целях возмещения и (или) финансового обеспечения затрат в связи с оказанием услуг (выполнением работ), связанных с развитием объектов туристской индустрии.</w:t>
      </w:r>
    </w:p>
    <w:p w14:paraId="65C4F244" w14:textId="77777777" w:rsidR="0092452A" w:rsidRPr="0092452A" w:rsidRDefault="0092452A" w:rsidP="0015340E">
      <w:pPr>
        <w:shd w:val="clear" w:color="auto" w:fill="FFFFFF"/>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Целью предоставления Субсидий является возмещение юридическим лицам и индивидуальным предпринимателям недополученных доходов и (или) финансовое обеспечение (возмещение) затрат в связи с оказанием услуг (выполнением работ), связанных с развитием объектов туристской индустрии в муниципальном образовании.</w:t>
      </w:r>
    </w:p>
    <w:p w14:paraId="4F8F14FC" w14:textId="77777777" w:rsidR="0092452A" w:rsidRPr="0092452A" w:rsidRDefault="0092452A" w:rsidP="0015340E">
      <w:pPr>
        <w:widowControl w:val="0"/>
        <w:numPr>
          <w:ilvl w:val="0"/>
          <w:numId w:val="9"/>
        </w:numPr>
        <w:shd w:val="clear" w:color="auto" w:fill="FFFFFF"/>
        <w:spacing w:after="0" w:line="240" w:lineRule="auto"/>
        <w:ind w:left="0" w:firstLine="709"/>
        <w:jc w:val="both"/>
        <w:rPr>
          <w:rFonts w:ascii="Times New Roman" w:hAnsi="Times New Roman" w:cs="Times New Roman"/>
          <w:iCs/>
          <w:sz w:val="28"/>
          <w:szCs w:val="28"/>
        </w:rPr>
      </w:pPr>
      <w:r w:rsidRPr="0092452A">
        <w:rPr>
          <w:rFonts w:ascii="Times New Roman" w:eastAsia="Calibri" w:hAnsi="Times New Roman" w:cs="Times New Roman"/>
          <w:iCs/>
          <w:sz w:val="28"/>
          <w:szCs w:val="28"/>
        </w:rPr>
        <w:t xml:space="preserve">субсидирование инвестиционных проектов создания гостиничных комплексов, предусматривающей компенсацию части затрат на уплату процентной ставки по банковскому кредиту. </w:t>
      </w:r>
      <w:r w:rsidRPr="0092452A">
        <w:rPr>
          <w:rFonts w:ascii="Times New Roman" w:hAnsi="Times New Roman" w:cs="Times New Roman"/>
          <w:iCs/>
          <w:sz w:val="28"/>
          <w:szCs w:val="28"/>
        </w:rPr>
        <w:t>Еще одна льгота, которой может воспользоваться инвестор, собирающийся построить гостиницу на территории муниципального образования, - получить участок без конкурса. Для этого инвестор должен быть зарегистрирован на территории муниципального образования, а проект способствовать увеличению рабочих мест и ежегодных налоговых поступлений.</w:t>
      </w:r>
    </w:p>
    <w:p w14:paraId="3F24F22C" w14:textId="77777777" w:rsidR="0092452A" w:rsidRPr="0092452A" w:rsidRDefault="0092452A" w:rsidP="0015340E">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Муниципальное образование оказывает содействие в продвижении лучших практик: размещение объектов туристского показа на Интернет-портале «Путеводитель по Московской области», участие в региональных конкурсах «Лучший по профессии в индустрии туризма Московской области» и «Лучшая организация туристической индустрии в Московской области», проведение информационных туров в целях разработки новых и перспективных туристских маршрутов для представителей туриндустрии, региональных и федеральных средств массовой информации.</w:t>
      </w:r>
    </w:p>
    <w:p w14:paraId="076B47AC" w14:textId="77777777" w:rsidR="0092452A" w:rsidRPr="0092452A" w:rsidRDefault="0092452A" w:rsidP="0015340E">
      <w:pPr>
        <w:widowControl w:val="0"/>
        <w:spacing w:after="0" w:line="240" w:lineRule="auto"/>
        <w:ind w:firstLine="709"/>
        <w:jc w:val="both"/>
        <w:rPr>
          <w:rFonts w:ascii="Times New Roman" w:hAnsi="Times New Roman" w:cs="Times New Roman"/>
          <w:iCs/>
          <w:sz w:val="28"/>
          <w:szCs w:val="28"/>
        </w:rPr>
      </w:pPr>
    </w:p>
    <w:p w14:paraId="39A9421D" w14:textId="48B2B4D9" w:rsidR="0092452A" w:rsidRPr="000562C1" w:rsidRDefault="0092452A" w:rsidP="0015340E">
      <w:pPr>
        <w:pStyle w:val="af"/>
        <w:widowControl w:val="0"/>
        <w:numPr>
          <w:ilvl w:val="1"/>
          <w:numId w:val="40"/>
        </w:numPr>
        <w:spacing w:after="0" w:line="240" w:lineRule="auto"/>
        <w:ind w:left="1134" w:hanging="567"/>
        <w:contextualSpacing w:val="0"/>
        <w:jc w:val="center"/>
        <w:outlineLvl w:val="1"/>
        <w:rPr>
          <w:rFonts w:ascii="Times New Roman" w:eastAsia="Times New Roman" w:hAnsi="Times New Roman" w:cs="Times New Roman"/>
          <w:b/>
          <w:iCs/>
          <w:sz w:val="28"/>
          <w:szCs w:val="28"/>
          <w:lang w:eastAsia="ru-RU"/>
        </w:rPr>
      </w:pPr>
      <w:r w:rsidRPr="000562C1">
        <w:rPr>
          <w:rFonts w:ascii="Times New Roman" w:eastAsia="Times New Roman" w:hAnsi="Times New Roman" w:cs="Times New Roman"/>
          <w:b/>
          <w:iCs/>
          <w:sz w:val="28"/>
          <w:szCs w:val="28"/>
          <w:lang w:eastAsia="ru-RU"/>
        </w:rPr>
        <w:t>Перспективы развития рынка</w:t>
      </w:r>
    </w:p>
    <w:p w14:paraId="2D5A27F4" w14:textId="77777777" w:rsidR="0092452A" w:rsidRPr="0092452A" w:rsidRDefault="0092452A" w:rsidP="0015340E">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В качестве основного ожидаемого результата развития рынка туризма и отдыха, путем создания центра делового туризма, ожидается улучшение условий для удовлетворения потребности российских и иностранных бизнес-путешественников в качественных туристских услугах и, как следствие, активизация внутреннего и въездного туризма.</w:t>
      </w:r>
    </w:p>
    <w:p w14:paraId="76BB982D" w14:textId="77777777" w:rsidR="0092452A" w:rsidRPr="0092452A" w:rsidRDefault="0092452A" w:rsidP="0015340E">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Устойчивое долговременное развитие туризма в муниципальном образовании позволит решить следующие социальные и экономические задачи:</w:t>
      </w:r>
    </w:p>
    <w:p w14:paraId="15C9DCB4" w14:textId="77777777" w:rsidR="0092452A" w:rsidRPr="0092452A" w:rsidRDefault="0092452A" w:rsidP="0015340E">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 xml:space="preserve">– развить современный гостиничный и </w:t>
      </w:r>
      <w:proofErr w:type="spellStart"/>
      <w:r w:rsidRPr="0092452A">
        <w:rPr>
          <w:rFonts w:ascii="Times New Roman" w:hAnsi="Times New Roman" w:cs="Times New Roman"/>
          <w:iCs/>
          <w:sz w:val="28"/>
          <w:szCs w:val="28"/>
        </w:rPr>
        <w:t>конгрессно</w:t>
      </w:r>
      <w:proofErr w:type="spellEnd"/>
      <w:r w:rsidRPr="0092452A">
        <w:rPr>
          <w:rFonts w:ascii="Times New Roman" w:hAnsi="Times New Roman" w:cs="Times New Roman"/>
          <w:iCs/>
          <w:sz w:val="28"/>
          <w:szCs w:val="28"/>
        </w:rPr>
        <w:t>-выставочный бизнес муниципального образования, а также связанного с ними производства товаров и услуг, за счет растущего спроса;</w:t>
      </w:r>
    </w:p>
    <w:p w14:paraId="7C249DA9" w14:textId="77777777" w:rsidR="0092452A" w:rsidRPr="0092452A" w:rsidRDefault="0092452A" w:rsidP="0015340E">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 повысить конкурентоспособность услуг в сфере туризма на внутри региональном и внешних рынках;</w:t>
      </w:r>
    </w:p>
    <w:p w14:paraId="23C1460C" w14:textId="77777777" w:rsidR="0092452A" w:rsidRPr="0092452A" w:rsidRDefault="0092452A" w:rsidP="0015340E">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 создать условия для доступа компаний, работающих в сфере туризма, к инновационным способам финансирования, реализации программ субсидирования затрат компаний туристского сектора;</w:t>
      </w:r>
    </w:p>
    <w:p w14:paraId="48A8F255" w14:textId="77777777" w:rsidR="0092452A" w:rsidRPr="0092452A" w:rsidRDefault="0092452A" w:rsidP="0015340E">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 xml:space="preserve">– развить приоритетные межмуниципальные и межрегиональные туристские </w:t>
      </w:r>
      <w:r w:rsidRPr="0092452A">
        <w:rPr>
          <w:rFonts w:ascii="Times New Roman" w:hAnsi="Times New Roman" w:cs="Times New Roman"/>
          <w:iCs/>
          <w:sz w:val="28"/>
          <w:szCs w:val="28"/>
        </w:rPr>
        <w:lastRenderedPageBreak/>
        <w:t>маршруты, и современные туристско-рекреационные кластеры для создания ликвидного межсезонного туристского продукта;</w:t>
      </w:r>
    </w:p>
    <w:p w14:paraId="146574A8" w14:textId="77777777" w:rsidR="0092452A" w:rsidRPr="0092452A" w:rsidRDefault="0092452A" w:rsidP="0015340E">
      <w:pPr>
        <w:widowControl w:val="0"/>
        <w:spacing w:after="0" w:line="240" w:lineRule="auto"/>
        <w:ind w:firstLine="709"/>
        <w:jc w:val="both"/>
        <w:rPr>
          <w:rFonts w:ascii="Times New Roman" w:hAnsi="Times New Roman" w:cs="Times New Roman"/>
          <w:iCs/>
          <w:sz w:val="28"/>
          <w:szCs w:val="28"/>
        </w:rPr>
      </w:pPr>
      <w:r w:rsidRPr="0092452A">
        <w:rPr>
          <w:rFonts w:ascii="Times New Roman" w:hAnsi="Times New Roman" w:cs="Times New Roman"/>
          <w:iCs/>
          <w:sz w:val="28"/>
          <w:szCs w:val="28"/>
        </w:rPr>
        <w:t>– усовершенствовать нормативно правовую базу для развития приоритетных видов туризма;</w:t>
      </w:r>
    </w:p>
    <w:p w14:paraId="13391957" w14:textId="77777777" w:rsidR="0092452A" w:rsidRPr="0092452A" w:rsidRDefault="0092452A" w:rsidP="0015340E">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92452A">
        <w:rPr>
          <w:rFonts w:ascii="Times New Roman" w:eastAsia="Calibri" w:hAnsi="Times New Roman" w:cs="Times New Roman"/>
          <w:iCs/>
          <w:sz w:val="28"/>
          <w:szCs w:val="28"/>
        </w:rPr>
        <w:t>С помощью решения данных задач рынок туризма и отдыха городского округа Домодедово может не только приобрести новые и современные объекты, но и способствовать созданию более 18 тысяч рабочих мест, а также увеличить налоговые отчисления в консолидированный бюджет Московской области.</w:t>
      </w:r>
    </w:p>
    <w:p w14:paraId="48CE5460" w14:textId="25D4FA83" w:rsidR="00440121" w:rsidRPr="0092452A" w:rsidRDefault="0092452A" w:rsidP="0015340E">
      <w:pPr>
        <w:autoSpaceDE w:val="0"/>
        <w:autoSpaceDN w:val="0"/>
        <w:adjustRightInd w:val="0"/>
        <w:spacing w:after="0" w:line="240" w:lineRule="auto"/>
        <w:ind w:firstLine="709"/>
        <w:jc w:val="both"/>
        <w:rPr>
          <w:rFonts w:ascii="Times New Roman" w:hAnsi="Times New Roman" w:cs="Times New Roman"/>
          <w:iCs/>
          <w:sz w:val="28"/>
          <w:szCs w:val="28"/>
        </w:rPr>
      </w:pPr>
      <w:r w:rsidRPr="0092452A">
        <w:rPr>
          <w:rFonts w:ascii="Times New Roman" w:eastAsia="Calibri" w:hAnsi="Times New Roman" w:cs="Times New Roman"/>
          <w:iCs/>
          <w:sz w:val="28"/>
          <w:szCs w:val="28"/>
        </w:rPr>
        <w:t xml:space="preserve">В качестве основных результатов реализации Программы увеличится туристский и экскурсионный поток в муниципальном образовании, узнаваемость как туристской </w:t>
      </w:r>
      <w:proofErr w:type="spellStart"/>
      <w:r w:rsidRPr="0092452A">
        <w:rPr>
          <w:rFonts w:ascii="Times New Roman" w:eastAsia="Calibri" w:hAnsi="Times New Roman" w:cs="Times New Roman"/>
          <w:iCs/>
          <w:sz w:val="28"/>
          <w:szCs w:val="28"/>
        </w:rPr>
        <w:t>дестинации</w:t>
      </w:r>
      <w:proofErr w:type="spellEnd"/>
      <w:r w:rsidRPr="0092452A">
        <w:rPr>
          <w:rFonts w:ascii="Times New Roman" w:eastAsia="Calibri" w:hAnsi="Times New Roman" w:cs="Times New Roman"/>
          <w:iCs/>
          <w:sz w:val="28"/>
          <w:szCs w:val="28"/>
        </w:rPr>
        <w:t xml:space="preserve"> на внутреннем и международном туристских рынках, появятся благоустроенные рекреационные территории, повысится уровень качества предоставления услуг в сфере туризма и гостеприимства.</w:t>
      </w:r>
    </w:p>
    <w:p w14:paraId="2E87CDAE" w14:textId="77777777" w:rsidR="00440121" w:rsidRPr="00DD3BF6" w:rsidRDefault="00440121" w:rsidP="0015340E">
      <w:pPr>
        <w:widowControl w:val="0"/>
        <w:spacing w:after="0" w:line="240" w:lineRule="auto"/>
        <w:ind w:firstLine="709"/>
        <w:jc w:val="both"/>
        <w:rPr>
          <w:rFonts w:ascii="Times New Roman" w:eastAsia="Times New Roman" w:hAnsi="Times New Roman" w:cs="Times New Roman"/>
          <w:b/>
          <w:sz w:val="28"/>
          <w:szCs w:val="28"/>
        </w:rPr>
        <w:sectPr w:rsidR="00440121" w:rsidRPr="00DD3BF6" w:rsidSect="00A345D9">
          <w:headerReference w:type="default" r:id="rId19"/>
          <w:pgSz w:w="11906" w:h="16838"/>
          <w:pgMar w:top="1134" w:right="567" w:bottom="1134" w:left="1134" w:header="709" w:footer="709" w:gutter="0"/>
          <w:cols w:space="708"/>
          <w:docGrid w:linePitch="360"/>
        </w:sectPr>
      </w:pPr>
    </w:p>
    <w:p w14:paraId="2AEA47C8" w14:textId="076BA55C" w:rsidR="00440121" w:rsidRPr="000562C1" w:rsidRDefault="00440121" w:rsidP="0015340E">
      <w:pPr>
        <w:pStyle w:val="af"/>
        <w:widowControl w:val="0"/>
        <w:numPr>
          <w:ilvl w:val="1"/>
          <w:numId w:val="40"/>
        </w:numPr>
        <w:spacing w:after="0" w:line="240" w:lineRule="auto"/>
        <w:contextualSpacing w:val="0"/>
        <w:jc w:val="center"/>
        <w:outlineLvl w:val="1"/>
        <w:rPr>
          <w:rFonts w:ascii="Times New Roman" w:eastAsia="Times New Roman" w:hAnsi="Times New Roman" w:cs="Times New Roman"/>
          <w:b/>
          <w:sz w:val="28"/>
          <w:szCs w:val="28"/>
          <w:lang w:eastAsia="ru-RU"/>
        </w:rPr>
      </w:pPr>
      <w:r w:rsidRPr="000562C1">
        <w:rPr>
          <w:rFonts w:ascii="Times New Roman" w:eastAsia="Times New Roman" w:hAnsi="Times New Roman" w:cs="Times New Roman"/>
          <w:b/>
          <w:sz w:val="28"/>
          <w:szCs w:val="28"/>
          <w:lang w:eastAsia="ru-RU"/>
        </w:rPr>
        <w:lastRenderedPageBreak/>
        <w:t>Перечень ключевых показателей развития конкуренции на рынке услуг туризма и отдыха</w:t>
      </w:r>
    </w:p>
    <w:tbl>
      <w:tblPr>
        <w:tblpPr w:leftFromText="180" w:rightFromText="180" w:vertAnchor="text" w:tblpX="-539" w:tblpY="1"/>
        <w:tblOverlap w:val="never"/>
        <w:tblW w:w="15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68"/>
        <w:gridCol w:w="5130"/>
        <w:gridCol w:w="1357"/>
        <w:gridCol w:w="770"/>
        <w:gridCol w:w="856"/>
        <w:gridCol w:w="760"/>
        <w:gridCol w:w="708"/>
        <w:gridCol w:w="851"/>
        <w:gridCol w:w="4621"/>
      </w:tblGrid>
      <w:tr w:rsidR="00440121" w:rsidRPr="00DD3BF6" w14:paraId="65360B35" w14:textId="77777777" w:rsidTr="00915241">
        <w:trPr>
          <w:trHeight w:val="265"/>
        </w:trPr>
        <w:tc>
          <w:tcPr>
            <w:tcW w:w="568" w:type="dxa"/>
            <w:vMerge w:val="restart"/>
            <w:shd w:val="clear" w:color="auto" w:fill="auto"/>
            <w:vAlign w:val="center"/>
          </w:tcPr>
          <w:p w14:paraId="78D086A4" w14:textId="77777777" w:rsidR="00440121" w:rsidRPr="00DD3BF6" w:rsidRDefault="00440121" w:rsidP="0015340E">
            <w:pPr>
              <w:widowControl w:val="0"/>
              <w:spacing w:after="0" w:line="240" w:lineRule="auto"/>
              <w:jc w:val="center"/>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 п/п</w:t>
            </w:r>
          </w:p>
        </w:tc>
        <w:tc>
          <w:tcPr>
            <w:tcW w:w="5130" w:type="dxa"/>
            <w:vMerge w:val="restart"/>
            <w:shd w:val="clear" w:color="auto" w:fill="auto"/>
            <w:vAlign w:val="center"/>
          </w:tcPr>
          <w:p w14:paraId="72CA2A40" w14:textId="77777777" w:rsidR="00440121" w:rsidRPr="00DD3BF6" w:rsidRDefault="00440121" w:rsidP="0015340E">
            <w:pPr>
              <w:widowControl w:val="0"/>
              <w:spacing w:after="0" w:line="240" w:lineRule="auto"/>
              <w:jc w:val="center"/>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Ключевые показатели</w:t>
            </w:r>
          </w:p>
        </w:tc>
        <w:tc>
          <w:tcPr>
            <w:tcW w:w="1357" w:type="dxa"/>
            <w:vMerge w:val="restart"/>
            <w:shd w:val="clear" w:color="auto" w:fill="auto"/>
            <w:vAlign w:val="center"/>
          </w:tcPr>
          <w:p w14:paraId="50C3D003" w14:textId="77777777" w:rsidR="00440121" w:rsidRPr="00DD3BF6" w:rsidRDefault="00440121" w:rsidP="0015340E">
            <w:pPr>
              <w:widowControl w:val="0"/>
              <w:spacing w:after="0" w:line="240" w:lineRule="auto"/>
              <w:jc w:val="center"/>
              <w:outlineLvl w:val="0"/>
              <w:rPr>
                <w:rFonts w:ascii="Times New Roman" w:eastAsia="Times New Roman" w:hAnsi="Times New Roman" w:cs="Times New Roman"/>
                <w:sz w:val="24"/>
                <w:szCs w:val="24"/>
              </w:rPr>
            </w:pPr>
            <w:r w:rsidRPr="00DD3BF6">
              <w:rPr>
                <w:rFonts w:ascii="Times New Roman" w:eastAsia="Times New Roman" w:hAnsi="Times New Roman" w:cs="Times New Roman"/>
                <w:sz w:val="24"/>
                <w:szCs w:val="24"/>
              </w:rPr>
              <w:t>Единица измерения</w:t>
            </w:r>
          </w:p>
        </w:tc>
        <w:tc>
          <w:tcPr>
            <w:tcW w:w="3945" w:type="dxa"/>
            <w:gridSpan w:val="5"/>
            <w:shd w:val="clear" w:color="auto" w:fill="auto"/>
            <w:vAlign w:val="center"/>
          </w:tcPr>
          <w:p w14:paraId="030FD930" w14:textId="77777777" w:rsidR="00440121" w:rsidRPr="00DD3BF6" w:rsidRDefault="00440121" w:rsidP="0015340E">
            <w:pPr>
              <w:widowControl w:val="0"/>
              <w:spacing w:after="0" w:line="240" w:lineRule="auto"/>
              <w:jc w:val="center"/>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Числовое значение показателя</w:t>
            </w:r>
          </w:p>
        </w:tc>
        <w:tc>
          <w:tcPr>
            <w:tcW w:w="4621" w:type="dxa"/>
            <w:vMerge w:val="restart"/>
            <w:shd w:val="clear" w:color="auto" w:fill="auto"/>
            <w:vAlign w:val="center"/>
          </w:tcPr>
          <w:p w14:paraId="120BAE9A" w14:textId="77777777" w:rsidR="00440121" w:rsidRPr="00DD3BF6" w:rsidRDefault="00440121" w:rsidP="0015340E">
            <w:pPr>
              <w:widowControl w:val="0"/>
              <w:spacing w:after="0" w:line="240" w:lineRule="auto"/>
              <w:jc w:val="center"/>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Ответственные исполнители</w:t>
            </w:r>
          </w:p>
        </w:tc>
      </w:tr>
      <w:tr w:rsidR="00440121" w:rsidRPr="00DD3BF6" w14:paraId="673A591A" w14:textId="77777777" w:rsidTr="00915241">
        <w:trPr>
          <w:trHeight w:val="1142"/>
        </w:trPr>
        <w:tc>
          <w:tcPr>
            <w:tcW w:w="568" w:type="dxa"/>
            <w:vMerge/>
            <w:shd w:val="clear" w:color="auto" w:fill="auto"/>
            <w:vAlign w:val="center"/>
          </w:tcPr>
          <w:p w14:paraId="6558E91C" w14:textId="77777777" w:rsidR="00440121" w:rsidRPr="00DD3BF6" w:rsidRDefault="00440121" w:rsidP="0015340E">
            <w:pPr>
              <w:widowControl w:val="0"/>
              <w:spacing w:after="0" w:line="240" w:lineRule="auto"/>
              <w:jc w:val="center"/>
              <w:rPr>
                <w:rFonts w:ascii="Times New Roman" w:eastAsia="Times New Roman" w:hAnsi="Times New Roman" w:cs="Times New Roman"/>
                <w:sz w:val="24"/>
                <w:szCs w:val="24"/>
                <w:lang w:eastAsia="ru-RU"/>
              </w:rPr>
            </w:pPr>
          </w:p>
        </w:tc>
        <w:tc>
          <w:tcPr>
            <w:tcW w:w="5130" w:type="dxa"/>
            <w:vMerge/>
            <w:shd w:val="clear" w:color="auto" w:fill="auto"/>
            <w:vAlign w:val="center"/>
          </w:tcPr>
          <w:p w14:paraId="1EF3D6DA" w14:textId="77777777" w:rsidR="00440121" w:rsidRPr="00DD3BF6" w:rsidRDefault="00440121" w:rsidP="0015340E">
            <w:pPr>
              <w:widowControl w:val="0"/>
              <w:spacing w:after="0" w:line="240" w:lineRule="auto"/>
              <w:jc w:val="center"/>
              <w:rPr>
                <w:rFonts w:ascii="Times New Roman" w:eastAsia="Times New Roman" w:hAnsi="Times New Roman" w:cs="Times New Roman"/>
                <w:sz w:val="24"/>
                <w:szCs w:val="24"/>
                <w:lang w:eastAsia="ru-RU"/>
              </w:rPr>
            </w:pPr>
          </w:p>
        </w:tc>
        <w:tc>
          <w:tcPr>
            <w:tcW w:w="1357" w:type="dxa"/>
            <w:vMerge/>
            <w:shd w:val="clear" w:color="auto" w:fill="auto"/>
            <w:vAlign w:val="center"/>
          </w:tcPr>
          <w:p w14:paraId="0B863075" w14:textId="77777777" w:rsidR="00440121" w:rsidRPr="00DD3BF6" w:rsidRDefault="00440121" w:rsidP="0015340E">
            <w:pPr>
              <w:widowControl w:val="0"/>
              <w:spacing w:after="0" w:line="240" w:lineRule="auto"/>
              <w:jc w:val="center"/>
              <w:outlineLvl w:val="0"/>
              <w:rPr>
                <w:rFonts w:ascii="Times New Roman" w:eastAsia="Times New Roman" w:hAnsi="Times New Roman" w:cs="Times New Roman"/>
                <w:sz w:val="24"/>
                <w:szCs w:val="24"/>
              </w:rPr>
            </w:pPr>
          </w:p>
        </w:tc>
        <w:tc>
          <w:tcPr>
            <w:tcW w:w="770" w:type="dxa"/>
            <w:shd w:val="clear" w:color="auto" w:fill="auto"/>
            <w:vAlign w:val="center"/>
          </w:tcPr>
          <w:p w14:paraId="35FDA204" w14:textId="77777777" w:rsidR="00440121" w:rsidRPr="00DD3BF6" w:rsidRDefault="00440121" w:rsidP="0015340E">
            <w:pPr>
              <w:widowControl w:val="0"/>
              <w:spacing w:after="0" w:line="240" w:lineRule="auto"/>
              <w:jc w:val="center"/>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2018</w:t>
            </w:r>
          </w:p>
        </w:tc>
        <w:tc>
          <w:tcPr>
            <w:tcW w:w="856" w:type="dxa"/>
            <w:shd w:val="clear" w:color="auto" w:fill="auto"/>
            <w:vAlign w:val="center"/>
          </w:tcPr>
          <w:p w14:paraId="5E3D3F0E" w14:textId="77777777" w:rsidR="00440121" w:rsidRPr="00DD3BF6" w:rsidRDefault="00440121" w:rsidP="0015340E">
            <w:pPr>
              <w:widowControl w:val="0"/>
              <w:spacing w:after="0" w:line="240" w:lineRule="auto"/>
              <w:jc w:val="center"/>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2019</w:t>
            </w:r>
          </w:p>
        </w:tc>
        <w:tc>
          <w:tcPr>
            <w:tcW w:w="760" w:type="dxa"/>
            <w:shd w:val="clear" w:color="auto" w:fill="auto"/>
            <w:vAlign w:val="center"/>
          </w:tcPr>
          <w:p w14:paraId="6EA8E07D" w14:textId="77777777" w:rsidR="00440121" w:rsidRPr="00DD3BF6" w:rsidRDefault="00440121" w:rsidP="0015340E">
            <w:pPr>
              <w:widowControl w:val="0"/>
              <w:spacing w:after="0" w:line="240" w:lineRule="auto"/>
              <w:jc w:val="center"/>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2020</w:t>
            </w:r>
          </w:p>
        </w:tc>
        <w:tc>
          <w:tcPr>
            <w:tcW w:w="708" w:type="dxa"/>
            <w:shd w:val="clear" w:color="auto" w:fill="auto"/>
            <w:vAlign w:val="center"/>
          </w:tcPr>
          <w:p w14:paraId="5FB90488" w14:textId="77777777" w:rsidR="00440121" w:rsidRPr="00DD3BF6" w:rsidRDefault="00440121" w:rsidP="0015340E">
            <w:pPr>
              <w:widowControl w:val="0"/>
              <w:spacing w:after="0" w:line="240" w:lineRule="auto"/>
              <w:jc w:val="center"/>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2021</w:t>
            </w:r>
          </w:p>
        </w:tc>
        <w:tc>
          <w:tcPr>
            <w:tcW w:w="851" w:type="dxa"/>
            <w:shd w:val="clear" w:color="auto" w:fill="auto"/>
            <w:vAlign w:val="center"/>
          </w:tcPr>
          <w:p w14:paraId="57EFCF9D" w14:textId="77777777" w:rsidR="00440121" w:rsidRPr="00DD3BF6" w:rsidRDefault="00440121" w:rsidP="0015340E">
            <w:pPr>
              <w:widowControl w:val="0"/>
              <w:spacing w:after="0" w:line="240" w:lineRule="auto"/>
              <w:jc w:val="center"/>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2022</w:t>
            </w:r>
          </w:p>
        </w:tc>
        <w:tc>
          <w:tcPr>
            <w:tcW w:w="4621" w:type="dxa"/>
            <w:vMerge/>
            <w:shd w:val="clear" w:color="auto" w:fill="auto"/>
            <w:vAlign w:val="center"/>
          </w:tcPr>
          <w:p w14:paraId="25FC9DB1" w14:textId="77777777" w:rsidR="00440121" w:rsidRPr="00DD3BF6" w:rsidRDefault="00440121" w:rsidP="0015340E">
            <w:pPr>
              <w:widowControl w:val="0"/>
              <w:spacing w:after="0" w:line="240" w:lineRule="auto"/>
              <w:jc w:val="center"/>
              <w:rPr>
                <w:rFonts w:ascii="Times New Roman" w:eastAsia="Times New Roman" w:hAnsi="Times New Roman" w:cs="Times New Roman"/>
                <w:sz w:val="24"/>
                <w:szCs w:val="24"/>
                <w:lang w:eastAsia="ru-RU"/>
              </w:rPr>
            </w:pPr>
          </w:p>
        </w:tc>
      </w:tr>
      <w:tr w:rsidR="00440121" w:rsidRPr="00DD3BF6" w14:paraId="69D411FC" w14:textId="77777777" w:rsidTr="00915241">
        <w:trPr>
          <w:trHeight w:val="110"/>
        </w:trPr>
        <w:tc>
          <w:tcPr>
            <w:tcW w:w="568" w:type="dxa"/>
            <w:shd w:val="clear" w:color="auto" w:fill="auto"/>
          </w:tcPr>
          <w:p w14:paraId="4479376D" w14:textId="77777777" w:rsidR="00440121" w:rsidRPr="00DD3BF6" w:rsidRDefault="00440121" w:rsidP="0015340E">
            <w:pPr>
              <w:widowControl w:val="0"/>
              <w:spacing w:after="0" w:line="240" w:lineRule="auto"/>
              <w:jc w:val="center"/>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1</w:t>
            </w:r>
          </w:p>
        </w:tc>
        <w:tc>
          <w:tcPr>
            <w:tcW w:w="5130" w:type="dxa"/>
            <w:shd w:val="clear" w:color="auto" w:fill="auto"/>
          </w:tcPr>
          <w:p w14:paraId="79502989" w14:textId="77777777" w:rsidR="00440121" w:rsidRPr="00DD3BF6" w:rsidRDefault="00440121" w:rsidP="0015340E">
            <w:pPr>
              <w:widowControl w:val="0"/>
              <w:spacing w:after="0" w:line="240" w:lineRule="auto"/>
              <w:jc w:val="center"/>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2</w:t>
            </w:r>
          </w:p>
        </w:tc>
        <w:tc>
          <w:tcPr>
            <w:tcW w:w="1357" w:type="dxa"/>
            <w:shd w:val="clear" w:color="auto" w:fill="auto"/>
          </w:tcPr>
          <w:p w14:paraId="13565DEA" w14:textId="77777777" w:rsidR="00440121" w:rsidRPr="00DD3BF6" w:rsidRDefault="00440121" w:rsidP="0015340E">
            <w:pPr>
              <w:widowControl w:val="0"/>
              <w:spacing w:after="0" w:line="240" w:lineRule="auto"/>
              <w:jc w:val="center"/>
              <w:outlineLvl w:val="0"/>
              <w:rPr>
                <w:rFonts w:ascii="Times New Roman" w:eastAsia="Times New Roman" w:hAnsi="Times New Roman" w:cs="Times New Roman"/>
                <w:sz w:val="24"/>
                <w:szCs w:val="24"/>
              </w:rPr>
            </w:pPr>
            <w:r w:rsidRPr="00DD3BF6">
              <w:rPr>
                <w:rFonts w:ascii="Times New Roman" w:eastAsia="Times New Roman" w:hAnsi="Times New Roman" w:cs="Times New Roman"/>
                <w:sz w:val="24"/>
                <w:szCs w:val="24"/>
              </w:rPr>
              <w:t>3</w:t>
            </w:r>
          </w:p>
        </w:tc>
        <w:tc>
          <w:tcPr>
            <w:tcW w:w="770" w:type="dxa"/>
            <w:tcBorders>
              <w:bottom w:val="single" w:sz="4" w:space="0" w:color="auto"/>
            </w:tcBorders>
            <w:shd w:val="clear" w:color="auto" w:fill="auto"/>
          </w:tcPr>
          <w:p w14:paraId="735D9845" w14:textId="77777777" w:rsidR="00440121" w:rsidRPr="00DD3BF6" w:rsidRDefault="00440121" w:rsidP="0015340E">
            <w:pPr>
              <w:widowControl w:val="0"/>
              <w:spacing w:after="0" w:line="240" w:lineRule="auto"/>
              <w:jc w:val="center"/>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4</w:t>
            </w:r>
          </w:p>
        </w:tc>
        <w:tc>
          <w:tcPr>
            <w:tcW w:w="856" w:type="dxa"/>
            <w:tcBorders>
              <w:bottom w:val="single" w:sz="4" w:space="0" w:color="auto"/>
            </w:tcBorders>
            <w:shd w:val="clear" w:color="auto" w:fill="auto"/>
          </w:tcPr>
          <w:p w14:paraId="68A78D18" w14:textId="77777777" w:rsidR="00440121" w:rsidRPr="00DD3BF6" w:rsidRDefault="00440121" w:rsidP="0015340E">
            <w:pPr>
              <w:widowControl w:val="0"/>
              <w:spacing w:after="0" w:line="240" w:lineRule="auto"/>
              <w:jc w:val="center"/>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5</w:t>
            </w:r>
          </w:p>
        </w:tc>
        <w:tc>
          <w:tcPr>
            <w:tcW w:w="760" w:type="dxa"/>
            <w:tcBorders>
              <w:bottom w:val="single" w:sz="4" w:space="0" w:color="auto"/>
            </w:tcBorders>
            <w:shd w:val="clear" w:color="auto" w:fill="auto"/>
          </w:tcPr>
          <w:p w14:paraId="7EDCBFA3" w14:textId="77777777" w:rsidR="00440121" w:rsidRPr="00DD3BF6" w:rsidRDefault="00440121" w:rsidP="0015340E">
            <w:pPr>
              <w:widowControl w:val="0"/>
              <w:spacing w:after="0" w:line="240" w:lineRule="auto"/>
              <w:jc w:val="center"/>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6</w:t>
            </w:r>
          </w:p>
        </w:tc>
        <w:tc>
          <w:tcPr>
            <w:tcW w:w="708" w:type="dxa"/>
            <w:tcBorders>
              <w:bottom w:val="single" w:sz="4" w:space="0" w:color="auto"/>
            </w:tcBorders>
            <w:shd w:val="clear" w:color="auto" w:fill="auto"/>
          </w:tcPr>
          <w:p w14:paraId="75B0BBF5" w14:textId="77777777" w:rsidR="00440121" w:rsidRPr="00DD3BF6" w:rsidRDefault="00440121" w:rsidP="0015340E">
            <w:pPr>
              <w:widowControl w:val="0"/>
              <w:spacing w:after="0" w:line="240" w:lineRule="auto"/>
              <w:jc w:val="center"/>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7</w:t>
            </w:r>
          </w:p>
        </w:tc>
        <w:tc>
          <w:tcPr>
            <w:tcW w:w="851" w:type="dxa"/>
            <w:tcBorders>
              <w:bottom w:val="single" w:sz="4" w:space="0" w:color="auto"/>
            </w:tcBorders>
            <w:shd w:val="clear" w:color="auto" w:fill="auto"/>
          </w:tcPr>
          <w:p w14:paraId="1827AE00" w14:textId="77777777" w:rsidR="00440121" w:rsidRPr="00DD3BF6" w:rsidRDefault="00440121" w:rsidP="0015340E">
            <w:pPr>
              <w:widowControl w:val="0"/>
              <w:spacing w:after="0" w:line="240" w:lineRule="auto"/>
              <w:jc w:val="center"/>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8</w:t>
            </w:r>
          </w:p>
        </w:tc>
        <w:tc>
          <w:tcPr>
            <w:tcW w:w="4621" w:type="dxa"/>
            <w:shd w:val="clear" w:color="auto" w:fill="auto"/>
          </w:tcPr>
          <w:p w14:paraId="454B038D" w14:textId="77777777" w:rsidR="00440121" w:rsidRPr="00DD3BF6" w:rsidRDefault="00440121" w:rsidP="0015340E">
            <w:pPr>
              <w:widowControl w:val="0"/>
              <w:spacing w:after="0" w:line="240" w:lineRule="auto"/>
              <w:jc w:val="center"/>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9</w:t>
            </w:r>
          </w:p>
        </w:tc>
      </w:tr>
      <w:tr w:rsidR="00E65179" w:rsidRPr="00DD3BF6" w14:paraId="0256F44A" w14:textId="77777777" w:rsidTr="00915241">
        <w:trPr>
          <w:trHeight w:val="519"/>
        </w:trPr>
        <w:tc>
          <w:tcPr>
            <w:tcW w:w="568" w:type="dxa"/>
            <w:shd w:val="clear" w:color="auto" w:fill="auto"/>
          </w:tcPr>
          <w:p w14:paraId="07C2E19E" w14:textId="300EF736" w:rsidR="00E65179" w:rsidRPr="00DD3BF6" w:rsidRDefault="00E65179" w:rsidP="0015340E">
            <w:pPr>
              <w:widowControl w:val="0"/>
              <w:spacing w:after="0" w:line="240" w:lineRule="auto"/>
              <w:jc w:val="center"/>
              <w:rPr>
                <w:rFonts w:ascii="Times New Roman" w:eastAsia="Times New Roman" w:hAnsi="Times New Roman" w:cs="Times New Roman"/>
                <w:sz w:val="24"/>
                <w:szCs w:val="24"/>
                <w:lang w:eastAsia="ru-RU"/>
              </w:rPr>
            </w:pPr>
            <w:r w:rsidRPr="00DD3BF6">
              <w:rPr>
                <w:rFonts w:ascii="Times New Roman" w:eastAsia="Times New Roman" w:hAnsi="Times New Roman" w:cs="Times New Roman"/>
                <w:sz w:val="24"/>
                <w:szCs w:val="24"/>
                <w:lang w:eastAsia="ru-RU"/>
              </w:rPr>
              <w:t>1</w:t>
            </w:r>
          </w:p>
        </w:tc>
        <w:tc>
          <w:tcPr>
            <w:tcW w:w="5130" w:type="dxa"/>
            <w:shd w:val="clear" w:color="auto" w:fill="auto"/>
          </w:tcPr>
          <w:p w14:paraId="5A56218B" w14:textId="2AF17CF9" w:rsidR="00E65179" w:rsidRPr="00DD3BF6" w:rsidRDefault="00E65179" w:rsidP="0015340E">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Число коллективных средств </w:t>
            </w:r>
          </w:p>
        </w:tc>
        <w:tc>
          <w:tcPr>
            <w:tcW w:w="1357" w:type="dxa"/>
            <w:tcBorders>
              <w:right w:val="single" w:sz="4" w:space="0" w:color="auto"/>
            </w:tcBorders>
            <w:shd w:val="clear" w:color="auto" w:fill="auto"/>
          </w:tcPr>
          <w:p w14:paraId="3551C5B6" w14:textId="6FD653AC" w:rsidR="00E65179" w:rsidRPr="00DD3BF6" w:rsidRDefault="00E65179" w:rsidP="0015340E">
            <w:pPr>
              <w:widowControl w:val="0"/>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единиц</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1D1AA665" w14:textId="0C54D33E" w:rsidR="00E65179" w:rsidRPr="00DD3BF6" w:rsidRDefault="00E65179" w:rsidP="001534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226E2AEA" w14:textId="2D38986A" w:rsidR="00E65179" w:rsidRPr="00DD3BF6" w:rsidRDefault="00E65179" w:rsidP="0015340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77710BA7" w14:textId="6F3BD865" w:rsidR="00E65179" w:rsidRPr="00DD3BF6" w:rsidRDefault="00E65179" w:rsidP="0015340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D8EBCC" w14:textId="65E99C3E" w:rsidR="00E65179" w:rsidRPr="00DD3BF6" w:rsidRDefault="00E65179" w:rsidP="0015340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DABAC4" w14:textId="4E1BD29C" w:rsidR="00E65179" w:rsidRPr="00DD3BF6" w:rsidRDefault="00E65179" w:rsidP="0015340E">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4621" w:type="dxa"/>
            <w:tcBorders>
              <w:left w:val="single" w:sz="4" w:space="0" w:color="auto"/>
            </w:tcBorders>
            <w:shd w:val="clear" w:color="auto" w:fill="auto"/>
          </w:tcPr>
          <w:p w14:paraId="043BB9E3" w14:textId="1A089DBE" w:rsidR="00E65179" w:rsidRPr="00E65179" w:rsidRDefault="00E65179" w:rsidP="0015340E">
            <w:pPr>
              <w:widowControl w:val="0"/>
              <w:spacing w:after="0" w:line="240" w:lineRule="auto"/>
              <w:rPr>
                <w:rFonts w:ascii="Times New Roman" w:eastAsia="Times New Roman" w:hAnsi="Times New Roman" w:cs="Times New Roman"/>
                <w:sz w:val="24"/>
                <w:szCs w:val="24"/>
                <w:lang w:eastAsia="ru-RU"/>
              </w:rPr>
            </w:pPr>
            <w:r w:rsidRPr="00E65179">
              <w:rPr>
                <w:rFonts w:ascii="Times New Roman" w:hAnsi="Times New Roman" w:cs="Times New Roman"/>
                <w:sz w:val="24"/>
                <w:szCs w:val="24"/>
              </w:rPr>
              <w:t>Комитет по культуре, делам молодежи и спорту Администрации городского округа Домодедово</w:t>
            </w:r>
          </w:p>
        </w:tc>
      </w:tr>
      <w:tr w:rsidR="00E65179" w:rsidRPr="00DD3BF6" w14:paraId="50BFAEC1" w14:textId="77777777" w:rsidTr="00915241">
        <w:trPr>
          <w:trHeight w:val="519"/>
        </w:trPr>
        <w:tc>
          <w:tcPr>
            <w:tcW w:w="568" w:type="dxa"/>
            <w:shd w:val="clear" w:color="auto" w:fill="auto"/>
          </w:tcPr>
          <w:p w14:paraId="5CE65E8C" w14:textId="6523379C" w:rsidR="00E65179" w:rsidRPr="00DD3BF6" w:rsidRDefault="00E65179" w:rsidP="0015340E">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130" w:type="dxa"/>
            <w:shd w:val="clear" w:color="auto" w:fill="auto"/>
          </w:tcPr>
          <w:p w14:paraId="0CC60C63" w14:textId="0D543540" w:rsidR="00E65179" w:rsidRPr="00DD3BF6" w:rsidRDefault="00E65179" w:rsidP="0015340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Число номеров в коллективных средствах размещения </w:t>
            </w:r>
          </w:p>
        </w:tc>
        <w:tc>
          <w:tcPr>
            <w:tcW w:w="1357" w:type="dxa"/>
            <w:tcBorders>
              <w:right w:val="single" w:sz="4" w:space="0" w:color="auto"/>
            </w:tcBorders>
            <w:shd w:val="clear" w:color="auto" w:fill="auto"/>
          </w:tcPr>
          <w:p w14:paraId="24D5EF2F" w14:textId="2E9575F6" w:rsidR="00E65179" w:rsidRPr="00DD3BF6" w:rsidRDefault="00E65179" w:rsidP="0015340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единиц</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3E45A0E9" w14:textId="138F34DA" w:rsidR="00E65179" w:rsidRPr="00DD3BF6" w:rsidRDefault="00E65179" w:rsidP="0015340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2004</w:t>
            </w:r>
          </w:p>
        </w:tc>
        <w:tc>
          <w:tcPr>
            <w:tcW w:w="856" w:type="dxa"/>
            <w:tcBorders>
              <w:top w:val="single" w:sz="4" w:space="0" w:color="auto"/>
              <w:left w:val="single" w:sz="4" w:space="0" w:color="auto"/>
              <w:bottom w:val="single" w:sz="4" w:space="0" w:color="auto"/>
              <w:right w:val="single" w:sz="4" w:space="0" w:color="auto"/>
            </w:tcBorders>
            <w:shd w:val="clear" w:color="auto" w:fill="auto"/>
          </w:tcPr>
          <w:p w14:paraId="103AE563" w14:textId="1710762B" w:rsidR="00E65179" w:rsidRPr="00DD3BF6" w:rsidRDefault="00E65179" w:rsidP="0015340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2039</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3E7EB92B" w14:textId="1765128C" w:rsidR="00E65179" w:rsidRPr="00DD3BF6" w:rsidRDefault="00E65179" w:rsidP="0015340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2074</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E9274EC" w14:textId="62F6F415" w:rsidR="00E65179" w:rsidRPr="00DD3BF6" w:rsidRDefault="00E65179" w:rsidP="0015340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2222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9C5474" w14:textId="63E8AC36" w:rsidR="00E65179" w:rsidRPr="00DD3BF6" w:rsidRDefault="00E65179" w:rsidP="0015340E">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2672</w:t>
            </w:r>
          </w:p>
        </w:tc>
        <w:tc>
          <w:tcPr>
            <w:tcW w:w="4621" w:type="dxa"/>
            <w:tcBorders>
              <w:left w:val="single" w:sz="4" w:space="0" w:color="auto"/>
            </w:tcBorders>
            <w:shd w:val="clear" w:color="auto" w:fill="auto"/>
          </w:tcPr>
          <w:p w14:paraId="4F60D45C" w14:textId="047A4A7D" w:rsidR="00E65179" w:rsidRPr="00E65179" w:rsidRDefault="00E65179" w:rsidP="0015340E">
            <w:pPr>
              <w:spacing w:after="0" w:line="240" w:lineRule="auto"/>
              <w:rPr>
                <w:rFonts w:ascii="Times New Roman" w:hAnsi="Times New Roman" w:cs="Times New Roman"/>
                <w:sz w:val="24"/>
                <w:szCs w:val="24"/>
              </w:rPr>
            </w:pPr>
            <w:r w:rsidRPr="00E65179">
              <w:rPr>
                <w:rFonts w:ascii="Times New Roman" w:hAnsi="Times New Roman" w:cs="Times New Roman"/>
                <w:sz w:val="24"/>
                <w:szCs w:val="24"/>
              </w:rPr>
              <w:t>Комитет по культуре, делам молодежи и спорту Администрации городского округа Домодедово</w:t>
            </w:r>
          </w:p>
        </w:tc>
      </w:tr>
      <w:tr w:rsidR="00E65179" w:rsidRPr="00DD3BF6" w14:paraId="10B2739E" w14:textId="77777777" w:rsidTr="00915241">
        <w:trPr>
          <w:trHeight w:val="519"/>
        </w:trPr>
        <w:tc>
          <w:tcPr>
            <w:tcW w:w="568" w:type="dxa"/>
            <w:shd w:val="clear" w:color="auto" w:fill="auto"/>
          </w:tcPr>
          <w:p w14:paraId="1BB2ED0A" w14:textId="70236DC1" w:rsidR="00E65179" w:rsidRPr="00DD3BF6" w:rsidRDefault="00E65179" w:rsidP="0015340E">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130" w:type="dxa"/>
            <w:shd w:val="clear" w:color="auto" w:fill="auto"/>
          </w:tcPr>
          <w:p w14:paraId="3A3C4FEE" w14:textId="728B9517" w:rsidR="00E65179" w:rsidRPr="00DD3BF6" w:rsidRDefault="00E65179" w:rsidP="001534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Число мест в коллективных средствах размещения </w:t>
            </w:r>
          </w:p>
        </w:tc>
        <w:tc>
          <w:tcPr>
            <w:tcW w:w="1357" w:type="dxa"/>
            <w:tcBorders>
              <w:right w:val="single" w:sz="4" w:space="0" w:color="auto"/>
            </w:tcBorders>
            <w:shd w:val="clear" w:color="auto" w:fill="auto"/>
          </w:tcPr>
          <w:p w14:paraId="36D33940" w14:textId="35D98673" w:rsidR="00E65179" w:rsidRPr="00DD3BF6" w:rsidRDefault="00E65179" w:rsidP="001534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единиц</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60481348" w14:textId="7507C76F" w:rsidR="00E65179" w:rsidRPr="00DD3BF6" w:rsidRDefault="00E65179" w:rsidP="001534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4254</w:t>
            </w:r>
          </w:p>
        </w:tc>
        <w:tc>
          <w:tcPr>
            <w:tcW w:w="856" w:type="dxa"/>
            <w:tcBorders>
              <w:top w:val="single" w:sz="4" w:space="0" w:color="auto"/>
              <w:left w:val="single" w:sz="4" w:space="0" w:color="auto"/>
              <w:bottom w:val="single" w:sz="4" w:space="0" w:color="auto"/>
              <w:right w:val="single" w:sz="4" w:space="0" w:color="auto"/>
            </w:tcBorders>
            <w:shd w:val="clear" w:color="auto" w:fill="auto"/>
          </w:tcPr>
          <w:p w14:paraId="4818927D" w14:textId="467AEF79" w:rsidR="00E65179" w:rsidRPr="00DD3BF6" w:rsidRDefault="00E65179" w:rsidP="001534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4322</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71B89D60" w14:textId="7541E26D" w:rsidR="00E65179" w:rsidRPr="00DD3BF6" w:rsidRDefault="00E65179" w:rsidP="001534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4396</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27A4F27" w14:textId="7B9857E5" w:rsidR="00E65179" w:rsidRPr="00DD3BF6" w:rsidRDefault="00E65179" w:rsidP="001534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4710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3B7EEF" w14:textId="1E70E667" w:rsidR="00E65179" w:rsidRPr="00DD3BF6" w:rsidRDefault="00E65179" w:rsidP="001534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5664</w:t>
            </w:r>
          </w:p>
        </w:tc>
        <w:tc>
          <w:tcPr>
            <w:tcW w:w="4621" w:type="dxa"/>
            <w:tcBorders>
              <w:left w:val="single" w:sz="4" w:space="0" w:color="auto"/>
            </w:tcBorders>
            <w:shd w:val="clear" w:color="auto" w:fill="auto"/>
          </w:tcPr>
          <w:p w14:paraId="3A8162A7" w14:textId="6288463F" w:rsidR="00E65179" w:rsidRPr="00E65179" w:rsidRDefault="00E65179" w:rsidP="0015340E">
            <w:pPr>
              <w:spacing w:after="0" w:line="240" w:lineRule="auto"/>
              <w:rPr>
                <w:rFonts w:ascii="Times New Roman" w:eastAsia="Times New Roman" w:hAnsi="Times New Roman" w:cs="Times New Roman"/>
                <w:sz w:val="24"/>
                <w:szCs w:val="24"/>
                <w:lang w:eastAsia="ru-RU"/>
              </w:rPr>
            </w:pPr>
            <w:r w:rsidRPr="00E65179">
              <w:rPr>
                <w:rFonts w:ascii="Times New Roman" w:hAnsi="Times New Roman" w:cs="Times New Roman"/>
                <w:sz w:val="24"/>
                <w:szCs w:val="24"/>
              </w:rPr>
              <w:t>Комитет по культуре, делам молодежи и спорту Администрации городского округа Домодедово</w:t>
            </w:r>
          </w:p>
        </w:tc>
      </w:tr>
      <w:tr w:rsidR="00E65179" w:rsidRPr="00DD3BF6" w14:paraId="73D70A9F" w14:textId="77777777" w:rsidTr="00915241">
        <w:trPr>
          <w:trHeight w:val="519"/>
        </w:trPr>
        <w:tc>
          <w:tcPr>
            <w:tcW w:w="568" w:type="dxa"/>
            <w:shd w:val="clear" w:color="auto" w:fill="auto"/>
          </w:tcPr>
          <w:p w14:paraId="03E40DDF" w14:textId="6C43BAC8" w:rsidR="00E65179" w:rsidRPr="00DD3BF6" w:rsidRDefault="00E65179" w:rsidP="0015340E">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130" w:type="dxa"/>
            <w:shd w:val="clear" w:color="auto" w:fill="auto"/>
          </w:tcPr>
          <w:p w14:paraId="5EF4D803" w14:textId="6FE38013" w:rsidR="00E65179" w:rsidRPr="00DD3BF6" w:rsidRDefault="00E65179" w:rsidP="001534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Численность размещенных лиц в коллективных средствах размещения </w:t>
            </w:r>
          </w:p>
        </w:tc>
        <w:tc>
          <w:tcPr>
            <w:tcW w:w="1357" w:type="dxa"/>
            <w:tcBorders>
              <w:right w:val="single" w:sz="4" w:space="0" w:color="auto"/>
            </w:tcBorders>
            <w:shd w:val="clear" w:color="auto" w:fill="auto"/>
          </w:tcPr>
          <w:p w14:paraId="720FC72D" w14:textId="20BD1B65" w:rsidR="00E65179" w:rsidRPr="00DD3BF6" w:rsidRDefault="00E65179" w:rsidP="001534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чел</w:t>
            </w:r>
          </w:p>
        </w:tc>
        <w:tc>
          <w:tcPr>
            <w:tcW w:w="770" w:type="dxa"/>
            <w:tcBorders>
              <w:top w:val="single" w:sz="4" w:space="0" w:color="auto"/>
              <w:left w:val="single" w:sz="4" w:space="0" w:color="auto"/>
              <w:bottom w:val="single" w:sz="4" w:space="0" w:color="auto"/>
              <w:right w:val="single" w:sz="4" w:space="0" w:color="auto"/>
            </w:tcBorders>
            <w:shd w:val="clear" w:color="auto" w:fill="auto"/>
          </w:tcPr>
          <w:p w14:paraId="6258EC40" w14:textId="11D0B2A8" w:rsidR="00E65179" w:rsidRPr="00DD3BF6" w:rsidRDefault="00E65179" w:rsidP="0015340E">
            <w:pPr>
              <w:spacing w:after="0" w:line="240" w:lineRule="auto"/>
              <w:jc w:val="center"/>
              <w:rPr>
                <w:rFonts w:ascii="Times New Roman" w:eastAsia="Times New Roman" w:hAnsi="Times New Roman" w:cs="Times New Roman"/>
                <w:sz w:val="24"/>
                <w:szCs w:val="24"/>
                <w:lang w:eastAsia="ru-RU"/>
              </w:rPr>
            </w:pPr>
            <w:r w:rsidRPr="00F97651">
              <w:rPr>
                <w:rFonts w:ascii="Times New Roman" w:eastAsia="Times New Roman" w:hAnsi="Times New Roman" w:cs="Times New Roman"/>
                <w:sz w:val="24"/>
                <w:szCs w:val="24"/>
                <w:lang w:eastAsia="ru-RU"/>
              </w:rPr>
              <w:t>283</w:t>
            </w:r>
          </w:p>
        </w:tc>
        <w:tc>
          <w:tcPr>
            <w:tcW w:w="856" w:type="dxa"/>
            <w:tcBorders>
              <w:top w:val="single" w:sz="4" w:space="0" w:color="auto"/>
              <w:left w:val="single" w:sz="4" w:space="0" w:color="auto"/>
              <w:bottom w:val="single" w:sz="4" w:space="0" w:color="auto"/>
              <w:right w:val="single" w:sz="4" w:space="0" w:color="auto"/>
            </w:tcBorders>
            <w:shd w:val="clear" w:color="auto" w:fill="auto"/>
          </w:tcPr>
          <w:p w14:paraId="086C4A77" w14:textId="0E629D05" w:rsidR="00E65179" w:rsidRPr="00DD3BF6" w:rsidRDefault="00E65179" w:rsidP="0015340E">
            <w:pPr>
              <w:spacing w:after="0" w:line="240" w:lineRule="auto"/>
              <w:jc w:val="center"/>
              <w:rPr>
                <w:rFonts w:ascii="Times New Roman" w:eastAsia="Times New Roman" w:hAnsi="Times New Roman" w:cs="Times New Roman"/>
                <w:sz w:val="24"/>
                <w:szCs w:val="24"/>
                <w:lang w:eastAsia="ru-RU"/>
              </w:rPr>
            </w:pPr>
            <w:r w:rsidRPr="00F97651">
              <w:rPr>
                <w:rFonts w:ascii="Times New Roman" w:eastAsia="Times New Roman" w:hAnsi="Times New Roman" w:cs="Times New Roman"/>
                <w:sz w:val="24"/>
                <w:szCs w:val="24"/>
                <w:lang w:eastAsia="ru-RU"/>
              </w:rPr>
              <w:t>287,5</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3D716A55" w14:textId="782E6EF4" w:rsidR="00E65179" w:rsidRPr="00DD3BF6" w:rsidRDefault="00E65179" w:rsidP="0015340E">
            <w:pPr>
              <w:spacing w:after="0" w:line="240" w:lineRule="auto"/>
              <w:jc w:val="center"/>
              <w:rPr>
                <w:rFonts w:ascii="Times New Roman" w:eastAsia="Times New Roman" w:hAnsi="Times New Roman" w:cs="Times New Roman"/>
                <w:sz w:val="24"/>
                <w:szCs w:val="24"/>
                <w:lang w:eastAsia="ru-RU"/>
              </w:rPr>
            </w:pPr>
            <w:r w:rsidRPr="00F97651">
              <w:rPr>
                <w:rFonts w:ascii="Times New Roman" w:eastAsia="Times New Roman" w:hAnsi="Times New Roman" w:cs="Times New Roman"/>
                <w:sz w:val="24"/>
                <w:szCs w:val="24"/>
                <w:lang w:eastAsia="ru-RU"/>
              </w:rPr>
              <w:t>292,3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3091413" w14:textId="286371F1" w:rsidR="00E65179" w:rsidRPr="00DD3BF6" w:rsidRDefault="00E65179" w:rsidP="0015340E">
            <w:pPr>
              <w:spacing w:after="0" w:line="240" w:lineRule="auto"/>
              <w:jc w:val="center"/>
              <w:rPr>
                <w:rFonts w:ascii="Times New Roman" w:eastAsia="Times New Roman" w:hAnsi="Times New Roman" w:cs="Times New Roman"/>
                <w:sz w:val="24"/>
                <w:szCs w:val="24"/>
                <w:lang w:eastAsia="ru-RU"/>
              </w:rPr>
            </w:pPr>
            <w:r w:rsidRPr="00F97651">
              <w:rPr>
                <w:rFonts w:ascii="Times New Roman" w:eastAsia="Times New Roman" w:hAnsi="Times New Roman" w:cs="Times New Roman"/>
                <w:sz w:val="24"/>
                <w:szCs w:val="24"/>
                <w:lang w:eastAsia="ru-RU"/>
              </w:rPr>
              <w:t>313,2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53E489" w14:textId="0A16E23A" w:rsidR="00E65179" w:rsidRPr="00DD3BF6" w:rsidRDefault="00E65179" w:rsidP="0015340E">
            <w:pPr>
              <w:spacing w:after="0" w:line="240" w:lineRule="auto"/>
              <w:jc w:val="center"/>
              <w:rPr>
                <w:rFonts w:ascii="Times New Roman" w:eastAsia="Times New Roman" w:hAnsi="Times New Roman" w:cs="Times New Roman"/>
                <w:sz w:val="24"/>
                <w:szCs w:val="24"/>
                <w:lang w:eastAsia="ru-RU"/>
              </w:rPr>
            </w:pPr>
            <w:r w:rsidRPr="00F97651">
              <w:rPr>
                <w:rFonts w:ascii="Times New Roman" w:eastAsia="Times New Roman" w:hAnsi="Times New Roman" w:cs="Times New Roman"/>
                <w:sz w:val="24"/>
                <w:szCs w:val="24"/>
                <w:lang w:eastAsia="ru-RU"/>
              </w:rPr>
              <w:t>376,6</w:t>
            </w:r>
          </w:p>
        </w:tc>
        <w:tc>
          <w:tcPr>
            <w:tcW w:w="4621" w:type="dxa"/>
            <w:tcBorders>
              <w:left w:val="single" w:sz="4" w:space="0" w:color="auto"/>
            </w:tcBorders>
            <w:shd w:val="clear" w:color="auto" w:fill="auto"/>
          </w:tcPr>
          <w:p w14:paraId="03732820" w14:textId="20FBB881" w:rsidR="00E65179" w:rsidRPr="00E65179" w:rsidRDefault="00E65179" w:rsidP="0015340E">
            <w:pPr>
              <w:spacing w:after="0" w:line="240" w:lineRule="auto"/>
              <w:rPr>
                <w:rFonts w:ascii="Times New Roman" w:eastAsia="Times New Roman" w:hAnsi="Times New Roman" w:cs="Times New Roman"/>
                <w:sz w:val="24"/>
                <w:szCs w:val="24"/>
                <w:lang w:eastAsia="ru-RU"/>
              </w:rPr>
            </w:pPr>
            <w:r w:rsidRPr="00E65179">
              <w:rPr>
                <w:rFonts w:ascii="Times New Roman" w:hAnsi="Times New Roman" w:cs="Times New Roman"/>
                <w:sz w:val="24"/>
                <w:szCs w:val="24"/>
              </w:rPr>
              <w:t>Комитет по культуре, делам молодежи и спорту Администрации городского округа Домодедово</w:t>
            </w:r>
          </w:p>
        </w:tc>
      </w:tr>
    </w:tbl>
    <w:p w14:paraId="4846DC2E" w14:textId="77777777" w:rsidR="00E65179" w:rsidRPr="00DD3BF6" w:rsidRDefault="00E65179" w:rsidP="0015340E">
      <w:pPr>
        <w:spacing w:after="0" w:line="240" w:lineRule="auto"/>
        <w:rPr>
          <w:rFonts w:ascii="Times New Roman" w:hAnsi="Times New Roman" w:cs="Times New Roman"/>
          <w:sz w:val="28"/>
          <w:szCs w:val="28"/>
        </w:rPr>
      </w:pPr>
    </w:p>
    <w:p w14:paraId="6EA02C2F" w14:textId="7CA8F33E" w:rsidR="00440121" w:rsidRPr="000562C1" w:rsidRDefault="000562C1" w:rsidP="0015340E">
      <w:pPr>
        <w:pStyle w:val="af"/>
        <w:widowControl w:val="0"/>
        <w:numPr>
          <w:ilvl w:val="1"/>
          <w:numId w:val="40"/>
        </w:numPr>
        <w:spacing w:after="0" w:line="240" w:lineRule="auto"/>
        <w:contextualSpacing w:val="0"/>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440121" w:rsidRPr="000562C1">
        <w:rPr>
          <w:rFonts w:ascii="Times New Roman" w:eastAsia="Times New Roman" w:hAnsi="Times New Roman" w:cs="Times New Roman"/>
          <w:b/>
          <w:sz w:val="28"/>
          <w:szCs w:val="28"/>
          <w:lang w:eastAsia="ru-RU"/>
        </w:rPr>
        <w:t>Мероприятия по достижению ключевых показателей развития конкуренции на рынке</w:t>
      </w:r>
    </w:p>
    <w:tbl>
      <w:tblPr>
        <w:tblW w:w="163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4253"/>
        <w:gridCol w:w="1560"/>
        <w:gridCol w:w="4213"/>
        <w:gridCol w:w="2321"/>
      </w:tblGrid>
      <w:tr w:rsidR="00440121" w:rsidRPr="00575095" w14:paraId="344085D7" w14:textId="77777777" w:rsidTr="005E50DE">
        <w:tc>
          <w:tcPr>
            <w:tcW w:w="567" w:type="dxa"/>
            <w:shd w:val="clear" w:color="auto" w:fill="auto"/>
            <w:vAlign w:val="center"/>
          </w:tcPr>
          <w:p w14:paraId="11CBF24D" w14:textId="77777777" w:rsidR="00440121" w:rsidRPr="00575095" w:rsidRDefault="00440121" w:rsidP="0015340E">
            <w:pPr>
              <w:spacing w:after="0" w:line="240" w:lineRule="auto"/>
              <w:jc w:val="center"/>
              <w:rPr>
                <w:rFonts w:ascii="Times New Roman" w:hAnsi="Times New Roman" w:cs="Times New Roman"/>
                <w:b/>
              </w:rPr>
            </w:pPr>
            <w:r w:rsidRPr="00575095">
              <w:rPr>
                <w:rFonts w:ascii="Times New Roman" w:hAnsi="Times New Roman" w:cs="Times New Roman"/>
              </w:rPr>
              <w:t>№ п/п</w:t>
            </w:r>
          </w:p>
        </w:tc>
        <w:tc>
          <w:tcPr>
            <w:tcW w:w="3402" w:type="dxa"/>
            <w:shd w:val="clear" w:color="auto" w:fill="auto"/>
            <w:vAlign w:val="center"/>
          </w:tcPr>
          <w:p w14:paraId="581B24C0" w14:textId="77777777" w:rsidR="00440121" w:rsidRPr="00575095" w:rsidRDefault="00440121" w:rsidP="0015340E">
            <w:pPr>
              <w:spacing w:after="0" w:line="240" w:lineRule="auto"/>
              <w:jc w:val="center"/>
              <w:rPr>
                <w:rFonts w:ascii="Times New Roman" w:hAnsi="Times New Roman" w:cs="Times New Roman"/>
              </w:rPr>
            </w:pPr>
            <w:r w:rsidRPr="00575095">
              <w:rPr>
                <w:rFonts w:ascii="Times New Roman" w:hAnsi="Times New Roman" w:cs="Times New Roman"/>
              </w:rPr>
              <w:t>Наименование мероприятия</w:t>
            </w:r>
          </w:p>
        </w:tc>
        <w:tc>
          <w:tcPr>
            <w:tcW w:w="4253" w:type="dxa"/>
            <w:shd w:val="clear" w:color="auto" w:fill="auto"/>
            <w:vAlign w:val="center"/>
          </w:tcPr>
          <w:p w14:paraId="245DBD1B" w14:textId="77777777" w:rsidR="00440121" w:rsidRPr="00575095" w:rsidRDefault="00440121" w:rsidP="0015340E">
            <w:pPr>
              <w:spacing w:after="0" w:line="240" w:lineRule="auto"/>
              <w:jc w:val="center"/>
              <w:rPr>
                <w:rFonts w:ascii="Times New Roman" w:hAnsi="Times New Roman" w:cs="Times New Roman"/>
              </w:rPr>
            </w:pPr>
            <w:r w:rsidRPr="00575095">
              <w:rPr>
                <w:rFonts w:ascii="Times New Roman" w:hAnsi="Times New Roman" w:cs="Times New Roman"/>
              </w:rPr>
              <w:t>Решаемая проблема</w:t>
            </w:r>
          </w:p>
        </w:tc>
        <w:tc>
          <w:tcPr>
            <w:tcW w:w="1560" w:type="dxa"/>
            <w:shd w:val="clear" w:color="auto" w:fill="auto"/>
            <w:vAlign w:val="center"/>
          </w:tcPr>
          <w:p w14:paraId="3B2C891B" w14:textId="77777777" w:rsidR="00440121" w:rsidRPr="00575095" w:rsidRDefault="00440121" w:rsidP="0015340E">
            <w:pPr>
              <w:spacing w:after="0" w:line="240" w:lineRule="auto"/>
              <w:jc w:val="center"/>
              <w:rPr>
                <w:rFonts w:ascii="Times New Roman" w:hAnsi="Times New Roman" w:cs="Times New Roman"/>
              </w:rPr>
            </w:pPr>
            <w:r w:rsidRPr="00575095">
              <w:rPr>
                <w:rFonts w:ascii="Times New Roman" w:hAnsi="Times New Roman" w:cs="Times New Roman"/>
              </w:rPr>
              <w:t>Срок исполнения мероприятия</w:t>
            </w:r>
          </w:p>
        </w:tc>
        <w:tc>
          <w:tcPr>
            <w:tcW w:w="4213" w:type="dxa"/>
            <w:shd w:val="clear" w:color="auto" w:fill="auto"/>
            <w:vAlign w:val="center"/>
          </w:tcPr>
          <w:p w14:paraId="3694918C" w14:textId="77777777" w:rsidR="00440121" w:rsidRPr="00575095" w:rsidRDefault="00440121" w:rsidP="0015340E">
            <w:pPr>
              <w:spacing w:after="0" w:line="240" w:lineRule="auto"/>
              <w:jc w:val="center"/>
              <w:rPr>
                <w:rFonts w:ascii="Times New Roman" w:hAnsi="Times New Roman" w:cs="Times New Roman"/>
              </w:rPr>
            </w:pPr>
            <w:r w:rsidRPr="00575095">
              <w:rPr>
                <w:rFonts w:ascii="Times New Roman" w:hAnsi="Times New Roman" w:cs="Times New Roman"/>
              </w:rPr>
              <w:t>Результат исполнения мероприятия</w:t>
            </w:r>
          </w:p>
        </w:tc>
        <w:tc>
          <w:tcPr>
            <w:tcW w:w="2321" w:type="dxa"/>
            <w:shd w:val="clear" w:color="auto" w:fill="auto"/>
            <w:vAlign w:val="center"/>
          </w:tcPr>
          <w:p w14:paraId="7CA07F4C" w14:textId="77777777" w:rsidR="00440121" w:rsidRPr="00575095" w:rsidRDefault="00440121" w:rsidP="0015340E">
            <w:pPr>
              <w:spacing w:after="0" w:line="240" w:lineRule="auto"/>
              <w:jc w:val="center"/>
              <w:rPr>
                <w:rFonts w:ascii="Times New Roman" w:hAnsi="Times New Roman" w:cs="Times New Roman"/>
              </w:rPr>
            </w:pPr>
            <w:r w:rsidRPr="00575095">
              <w:rPr>
                <w:rFonts w:ascii="Times New Roman" w:hAnsi="Times New Roman" w:cs="Times New Roman"/>
              </w:rPr>
              <w:t>Ответственные за исполнение мероприятия</w:t>
            </w:r>
          </w:p>
        </w:tc>
      </w:tr>
      <w:tr w:rsidR="00440121" w:rsidRPr="00575095" w14:paraId="6B3324ED" w14:textId="77777777" w:rsidTr="005E50DE">
        <w:tc>
          <w:tcPr>
            <w:tcW w:w="567" w:type="dxa"/>
            <w:shd w:val="clear" w:color="auto" w:fill="auto"/>
            <w:vAlign w:val="center"/>
          </w:tcPr>
          <w:p w14:paraId="2A5B4D11" w14:textId="77777777" w:rsidR="00440121" w:rsidRPr="00575095" w:rsidRDefault="00440121" w:rsidP="0015340E">
            <w:pPr>
              <w:spacing w:after="0" w:line="240" w:lineRule="auto"/>
              <w:jc w:val="center"/>
              <w:rPr>
                <w:rFonts w:ascii="Times New Roman" w:hAnsi="Times New Roman" w:cs="Times New Roman"/>
              </w:rPr>
            </w:pPr>
            <w:r w:rsidRPr="00575095">
              <w:rPr>
                <w:rFonts w:ascii="Times New Roman" w:hAnsi="Times New Roman" w:cs="Times New Roman"/>
              </w:rPr>
              <w:t>1</w:t>
            </w:r>
          </w:p>
        </w:tc>
        <w:tc>
          <w:tcPr>
            <w:tcW w:w="3402" w:type="dxa"/>
            <w:shd w:val="clear" w:color="auto" w:fill="auto"/>
            <w:vAlign w:val="center"/>
          </w:tcPr>
          <w:p w14:paraId="0BA8555A" w14:textId="77777777" w:rsidR="00440121" w:rsidRPr="00575095" w:rsidRDefault="00440121" w:rsidP="0015340E">
            <w:pPr>
              <w:spacing w:after="0" w:line="240" w:lineRule="auto"/>
              <w:jc w:val="center"/>
              <w:rPr>
                <w:rFonts w:ascii="Times New Roman" w:hAnsi="Times New Roman" w:cs="Times New Roman"/>
              </w:rPr>
            </w:pPr>
            <w:r w:rsidRPr="00575095">
              <w:rPr>
                <w:rFonts w:ascii="Times New Roman" w:hAnsi="Times New Roman" w:cs="Times New Roman"/>
              </w:rPr>
              <w:t>2</w:t>
            </w:r>
          </w:p>
        </w:tc>
        <w:tc>
          <w:tcPr>
            <w:tcW w:w="4253" w:type="dxa"/>
            <w:shd w:val="clear" w:color="auto" w:fill="auto"/>
            <w:vAlign w:val="center"/>
          </w:tcPr>
          <w:p w14:paraId="53DF1ECF" w14:textId="77777777" w:rsidR="00440121" w:rsidRPr="00575095" w:rsidRDefault="00440121" w:rsidP="0015340E">
            <w:pPr>
              <w:spacing w:after="0" w:line="240" w:lineRule="auto"/>
              <w:jc w:val="center"/>
              <w:rPr>
                <w:rFonts w:ascii="Times New Roman" w:hAnsi="Times New Roman" w:cs="Times New Roman"/>
              </w:rPr>
            </w:pPr>
            <w:r w:rsidRPr="00575095">
              <w:rPr>
                <w:rFonts w:ascii="Times New Roman" w:hAnsi="Times New Roman" w:cs="Times New Roman"/>
              </w:rPr>
              <w:t>3</w:t>
            </w:r>
          </w:p>
        </w:tc>
        <w:tc>
          <w:tcPr>
            <w:tcW w:w="1560" w:type="dxa"/>
            <w:shd w:val="clear" w:color="auto" w:fill="auto"/>
            <w:vAlign w:val="center"/>
          </w:tcPr>
          <w:p w14:paraId="31ADBF1F" w14:textId="77777777" w:rsidR="00440121" w:rsidRPr="00575095" w:rsidRDefault="00440121" w:rsidP="0015340E">
            <w:pPr>
              <w:spacing w:after="0" w:line="240" w:lineRule="auto"/>
              <w:jc w:val="center"/>
              <w:rPr>
                <w:rFonts w:ascii="Times New Roman" w:hAnsi="Times New Roman" w:cs="Times New Roman"/>
              </w:rPr>
            </w:pPr>
            <w:r w:rsidRPr="00575095">
              <w:rPr>
                <w:rFonts w:ascii="Times New Roman" w:hAnsi="Times New Roman" w:cs="Times New Roman"/>
              </w:rPr>
              <w:t>4</w:t>
            </w:r>
          </w:p>
        </w:tc>
        <w:tc>
          <w:tcPr>
            <w:tcW w:w="4213" w:type="dxa"/>
            <w:shd w:val="clear" w:color="auto" w:fill="auto"/>
            <w:vAlign w:val="center"/>
          </w:tcPr>
          <w:p w14:paraId="7189CC85" w14:textId="77777777" w:rsidR="00440121" w:rsidRPr="00575095" w:rsidRDefault="00440121" w:rsidP="0015340E">
            <w:pPr>
              <w:spacing w:after="0" w:line="240" w:lineRule="auto"/>
              <w:jc w:val="center"/>
              <w:rPr>
                <w:rFonts w:ascii="Times New Roman" w:hAnsi="Times New Roman" w:cs="Times New Roman"/>
              </w:rPr>
            </w:pPr>
            <w:r w:rsidRPr="00575095">
              <w:rPr>
                <w:rFonts w:ascii="Times New Roman" w:hAnsi="Times New Roman" w:cs="Times New Roman"/>
              </w:rPr>
              <w:t>5</w:t>
            </w:r>
          </w:p>
        </w:tc>
        <w:tc>
          <w:tcPr>
            <w:tcW w:w="2321" w:type="dxa"/>
            <w:shd w:val="clear" w:color="auto" w:fill="auto"/>
            <w:vAlign w:val="center"/>
          </w:tcPr>
          <w:p w14:paraId="4E77F65D" w14:textId="77777777" w:rsidR="00440121" w:rsidRPr="00575095" w:rsidRDefault="00440121" w:rsidP="0015340E">
            <w:pPr>
              <w:spacing w:after="0" w:line="240" w:lineRule="auto"/>
              <w:jc w:val="center"/>
              <w:rPr>
                <w:rFonts w:ascii="Times New Roman" w:hAnsi="Times New Roman" w:cs="Times New Roman"/>
              </w:rPr>
            </w:pPr>
            <w:r w:rsidRPr="00575095">
              <w:rPr>
                <w:rFonts w:ascii="Times New Roman" w:hAnsi="Times New Roman" w:cs="Times New Roman"/>
              </w:rPr>
              <w:t>6</w:t>
            </w:r>
          </w:p>
        </w:tc>
      </w:tr>
      <w:tr w:rsidR="00E65179" w:rsidRPr="00575095" w14:paraId="67936242" w14:textId="77777777" w:rsidTr="005E50DE">
        <w:tc>
          <w:tcPr>
            <w:tcW w:w="567" w:type="dxa"/>
            <w:shd w:val="clear" w:color="auto" w:fill="auto"/>
          </w:tcPr>
          <w:p w14:paraId="241C7B74" w14:textId="273CF896" w:rsidR="00E65179" w:rsidRPr="00575095" w:rsidRDefault="00E65179" w:rsidP="0015340E">
            <w:pPr>
              <w:spacing w:after="0" w:line="240" w:lineRule="auto"/>
              <w:jc w:val="center"/>
              <w:rPr>
                <w:rFonts w:ascii="Times New Roman" w:hAnsi="Times New Roman" w:cs="Times New Roman"/>
              </w:rPr>
            </w:pPr>
            <w:r w:rsidRPr="00575095">
              <w:rPr>
                <w:rFonts w:ascii="Times New Roman" w:hAnsi="Times New Roman" w:cs="Times New Roman"/>
              </w:rPr>
              <w:t>1</w:t>
            </w:r>
          </w:p>
        </w:tc>
        <w:tc>
          <w:tcPr>
            <w:tcW w:w="3402" w:type="dxa"/>
            <w:shd w:val="clear" w:color="auto" w:fill="auto"/>
          </w:tcPr>
          <w:p w14:paraId="73B8E595" w14:textId="5B21B881" w:rsidR="00E65179" w:rsidRPr="00575095" w:rsidRDefault="00E65179" w:rsidP="0015340E">
            <w:pPr>
              <w:spacing w:after="0" w:line="240" w:lineRule="auto"/>
              <w:rPr>
                <w:rFonts w:ascii="Times New Roman" w:hAnsi="Times New Roman" w:cs="Times New Roman"/>
              </w:rPr>
            </w:pPr>
            <w:r w:rsidRPr="00575095">
              <w:rPr>
                <w:rFonts w:ascii="Times New Roman" w:hAnsi="Times New Roman" w:cs="Times New Roman"/>
              </w:rPr>
              <w:t>Общее количество коллективных средств размещения на территории городского округа Домодедово (по данным мониторинга систем бронирования)</w:t>
            </w:r>
          </w:p>
        </w:tc>
        <w:tc>
          <w:tcPr>
            <w:tcW w:w="4253" w:type="dxa"/>
            <w:shd w:val="clear" w:color="auto" w:fill="auto"/>
          </w:tcPr>
          <w:p w14:paraId="174C7A2B" w14:textId="476C5195" w:rsidR="00E65179" w:rsidRPr="00575095" w:rsidRDefault="00E65179" w:rsidP="0015340E">
            <w:pPr>
              <w:spacing w:after="0" w:line="240" w:lineRule="auto"/>
              <w:rPr>
                <w:rFonts w:ascii="Times New Roman" w:hAnsi="Times New Roman" w:cs="Times New Roman"/>
                <w:b/>
              </w:rPr>
            </w:pPr>
            <w:r w:rsidRPr="00575095">
              <w:rPr>
                <w:rFonts w:ascii="Times New Roman" w:hAnsi="Times New Roman" w:cs="Times New Roman"/>
              </w:rPr>
              <w:t>Недостаточное количество коллективных средств размещения на территории городского округа Домодедово</w:t>
            </w:r>
            <w:r w:rsidRPr="00575095">
              <w:rPr>
                <w:rFonts w:ascii="Times New Roman" w:hAnsi="Times New Roman" w:cs="Times New Roman"/>
                <w:b/>
              </w:rPr>
              <w:t xml:space="preserve"> </w:t>
            </w:r>
            <w:r w:rsidRPr="00575095">
              <w:rPr>
                <w:rFonts w:ascii="Times New Roman" w:hAnsi="Times New Roman" w:cs="Times New Roman"/>
              </w:rPr>
              <w:t>(разного ценового сегмента)</w:t>
            </w:r>
          </w:p>
        </w:tc>
        <w:tc>
          <w:tcPr>
            <w:tcW w:w="1560" w:type="dxa"/>
            <w:shd w:val="clear" w:color="auto" w:fill="auto"/>
          </w:tcPr>
          <w:p w14:paraId="6BF792F8" w14:textId="39DF31BE" w:rsidR="00E65179" w:rsidRPr="00575095" w:rsidRDefault="00E65179" w:rsidP="0015340E">
            <w:pPr>
              <w:spacing w:after="0" w:line="240" w:lineRule="auto"/>
              <w:jc w:val="center"/>
              <w:rPr>
                <w:rFonts w:ascii="Times New Roman" w:hAnsi="Times New Roman" w:cs="Times New Roman"/>
              </w:rPr>
            </w:pPr>
            <w:r w:rsidRPr="00575095">
              <w:rPr>
                <w:rFonts w:ascii="Times New Roman" w:hAnsi="Times New Roman" w:cs="Times New Roman"/>
              </w:rPr>
              <w:t>2019-2022</w:t>
            </w:r>
          </w:p>
        </w:tc>
        <w:tc>
          <w:tcPr>
            <w:tcW w:w="4213" w:type="dxa"/>
            <w:shd w:val="clear" w:color="auto" w:fill="auto"/>
          </w:tcPr>
          <w:p w14:paraId="13CE1BA6" w14:textId="51FEB51A" w:rsidR="00E65179" w:rsidRPr="00575095" w:rsidRDefault="00E65179" w:rsidP="0015340E">
            <w:pPr>
              <w:spacing w:after="0" w:line="240" w:lineRule="auto"/>
              <w:rPr>
                <w:rFonts w:ascii="Times New Roman" w:hAnsi="Times New Roman" w:cs="Times New Roman"/>
              </w:rPr>
            </w:pPr>
            <w:r w:rsidRPr="00575095">
              <w:rPr>
                <w:rFonts w:ascii="Times New Roman" w:hAnsi="Times New Roman" w:cs="Times New Roman"/>
              </w:rPr>
              <w:t>Размещение большего количества российских и иностранных туристов различных сегментов, посещающих городского округа Домодедово. Возможность выбора для заселения различных категорий гостиниц.</w:t>
            </w:r>
          </w:p>
        </w:tc>
        <w:tc>
          <w:tcPr>
            <w:tcW w:w="2321" w:type="dxa"/>
            <w:shd w:val="clear" w:color="auto" w:fill="auto"/>
          </w:tcPr>
          <w:p w14:paraId="650763FA" w14:textId="23ECF9C6" w:rsidR="00E65179" w:rsidRPr="00575095" w:rsidRDefault="00E65179" w:rsidP="0015340E">
            <w:pPr>
              <w:spacing w:after="0" w:line="240" w:lineRule="auto"/>
              <w:rPr>
                <w:rFonts w:ascii="Times New Roman" w:hAnsi="Times New Roman" w:cs="Times New Roman"/>
                <w:b/>
              </w:rPr>
            </w:pPr>
            <w:r w:rsidRPr="00575095">
              <w:rPr>
                <w:rFonts w:ascii="Times New Roman" w:hAnsi="Times New Roman" w:cs="Times New Roman"/>
              </w:rPr>
              <w:t>Комитет по культуре, делам молодежи и спорту Администрации городского округа Домодедово</w:t>
            </w:r>
          </w:p>
        </w:tc>
      </w:tr>
      <w:tr w:rsidR="00E65179" w:rsidRPr="00575095" w14:paraId="25C8DC75" w14:textId="77777777" w:rsidTr="005E50DE">
        <w:tc>
          <w:tcPr>
            <w:tcW w:w="567" w:type="dxa"/>
            <w:shd w:val="clear" w:color="auto" w:fill="auto"/>
          </w:tcPr>
          <w:p w14:paraId="1C2D6228" w14:textId="606B014B" w:rsidR="00E65179" w:rsidRPr="00575095" w:rsidRDefault="00E65179" w:rsidP="0015340E">
            <w:pPr>
              <w:spacing w:after="0" w:line="240" w:lineRule="auto"/>
              <w:jc w:val="center"/>
              <w:rPr>
                <w:rFonts w:ascii="Times New Roman" w:hAnsi="Times New Roman" w:cs="Times New Roman"/>
              </w:rPr>
            </w:pPr>
            <w:r w:rsidRPr="00575095">
              <w:rPr>
                <w:rFonts w:ascii="Times New Roman" w:hAnsi="Times New Roman" w:cs="Times New Roman"/>
              </w:rPr>
              <w:t>2</w:t>
            </w:r>
          </w:p>
        </w:tc>
        <w:tc>
          <w:tcPr>
            <w:tcW w:w="3402" w:type="dxa"/>
            <w:shd w:val="clear" w:color="auto" w:fill="auto"/>
          </w:tcPr>
          <w:p w14:paraId="141B6CC1" w14:textId="5EF52C2B" w:rsidR="00E65179" w:rsidRPr="00575095" w:rsidRDefault="00E65179" w:rsidP="0015340E">
            <w:pPr>
              <w:spacing w:after="0" w:line="240" w:lineRule="auto"/>
              <w:rPr>
                <w:rFonts w:ascii="Times New Roman" w:eastAsia="Times New Roman" w:hAnsi="Times New Roman" w:cs="Times New Roman"/>
                <w:lang w:eastAsia="ru-RU"/>
              </w:rPr>
            </w:pPr>
            <w:r w:rsidRPr="00575095">
              <w:rPr>
                <w:rFonts w:ascii="Times New Roman" w:eastAsia="Times New Roman" w:hAnsi="Times New Roman" w:cs="Times New Roman"/>
                <w:lang w:eastAsia="ru-RU"/>
              </w:rPr>
              <w:t xml:space="preserve">Мониторинг классифицированных гостиниц и иных средств размещения на </w:t>
            </w:r>
            <w:r w:rsidRPr="00575095">
              <w:rPr>
                <w:rFonts w:ascii="Times New Roman" w:eastAsia="Times New Roman" w:hAnsi="Times New Roman" w:cs="Times New Roman"/>
                <w:lang w:eastAsia="ru-RU"/>
              </w:rPr>
              <w:lastRenderedPageBreak/>
              <w:t xml:space="preserve">территории </w:t>
            </w:r>
            <w:r w:rsidR="00575095" w:rsidRPr="00575095">
              <w:rPr>
                <w:rFonts w:ascii="Times New Roman" w:hAnsi="Times New Roman" w:cs="Times New Roman"/>
              </w:rPr>
              <w:t>городского округа</w:t>
            </w:r>
            <w:r w:rsidRPr="00575095">
              <w:rPr>
                <w:rFonts w:ascii="Times New Roman" w:hAnsi="Times New Roman" w:cs="Times New Roman"/>
              </w:rPr>
              <w:t xml:space="preserve"> Домодедово</w:t>
            </w:r>
          </w:p>
        </w:tc>
        <w:tc>
          <w:tcPr>
            <w:tcW w:w="4253" w:type="dxa"/>
            <w:shd w:val="clear" w:color="auto" w:fill="auto"/>
          </w:tcPr>
          <w:p w14:paraId="0F9E963A" w14:textId="77777777" w:rsidR="00E65179" w:rsidRPr="00575095" w:rsidRDefault="00E65179" w:rsidP="0015340E">
            <w:pPr>
              <w:spacing w:after="0" w:line="240" w:lineRule="auto"/>
              <w:rPr>
                <w:rFonts w:ascii="Times New Roman" w:hAnsi="Times New Roman" w:cs="Times New Roman"/>
              </w:rPr>
            </w:pPr>
            <w:r w:rsidRPr="00575095">
              <w:rPr>
                <w:rFonts w:ascii="Times New Roman" w:hAnsi="Times New Roman" w:cs="Times New Roman"/>
              </w:rPr>
              <w:lastRenderedPageBreak/>
              <w:t xml:space="preserve">Исполнение Федерального закона от 05.02.2018 N 16-ФЗ «О внесении изменений в Федеральный закон «Об основах туристской деятельности в </w:t>
            </w:r>
            <w:r w:rsidRPr="00575095">
              <w:rPr>
                <w:rFonts w:ascii="Times New Roman" w:hAnsi="Times New Roman" w:cs="Times New Roman"/>
              </w:rPr>
              <w:lastRenderedPageBreak/>
              <w:t xml:space="preserve">Российской Федерации» и Кодекс Российской Федерации об административных правонарушениях в целях совершенствования правового регулирования предоставления гостиничных услуг и классификации объектов туристской индустрии». </w:t>
            </w:r>
          </w:p>
          <w:p w14:paraId="51F5F7E6" w14:textId="77777777" w:rsidR="00E65179" w:rsidRPr="00575095" w:rsidRDefault="00E65179" w:rsidP="0015340E">
            <w:pPr>
              <w:spacing w:after="0" w:line="240" w:lineRule="auto"/>
              <w:rPr>
                <w:rFonts w:ascii="Times New Roman" w:hAnsi="Times New Roman" w:cs="Times New Roman"/>
              </w:rPr>
            </w:pPr>
            <w:r w:rsidRPr="00575095">
              <w:rPr>
                <w:rFonts w:ascii="Times New Roman" w:hAnsi="Times New Roman" w:cs="Times New Roman"/>
              </w:rPr>
              <w:t>За несоблюдение сроков прохождения процедуры классификации предполагается административная ответственность:</w:t>
            </w:r>
          </w:p>
          <w:p w14:paraId="643421AC" w14:textId="77777777" w:rsidR="00E65179" w:rsidRPr="00575095" w:rsidRDefault="00E65179" w:rsidP="0015340E">
            <w:pPr>
              <w:spacing w:after="0" w:line="240" w:lineRule="auto"/>
              <w:rPr>
                <w:rFonts w:ascii="Times New Roman" w:hAnsi="Times New Roman" w:cs="Times New Roman"/>
              </w:rPr>
            </w:pPr>
            <w:r w:rsidRPr="00575095">
              <w:rPr>
                <w:rFonts w:ascii="Times New Roman" w:hAnsi="Times New Roman" w:cs="Times New Roman"/>
              </w:rPr>
              <w:t>1) с 1 июля 2019 года в отношении предоставления гостиничных услуг в гостиницах с номерным фондом более 50 гостиничных номеров;</w:t>
            </w:r>
          </w:p>
          <w:p w14:paraId="3EFCABA3" w14:textId="77777777" w:rsidR="00E65179" w:rsidRPr="00575095" w:rsidRDefault="00E65179" w:rsidP="0015340E">
            <w:pPr>
              <w:spacing w:after="0" w:line="240" w:lineRule="auto"/>
              <w:rPr>
                <w:rFonts w:ascii="Times New Roman" w:hAnsi="Times New Roman" w:cs="Times New Roman"/>
              </w:rPr>
            </w:pPr>
            <w:r w:rsidRPr="00575095">
              <w:rPr>
                <w:rFonts w:ascii="Times New Roman" w:hAnsi="Times New Roman" w:cs="Times New Roman"/>
              </w:rPr>
              <w:t>2) с 1 января 2020 года в отношении предоставления гостиничных услуг в гостиницах с номерным фондом более 15 гостиничных номеров;</w:t>
            </w:r>
          </w:p>
          <w:p w14:paraId="24EBD4E7" w14:textId="7E51521F" w:rsidR="00E65179" w:rsidRPr="00575095" w:rsidRDefault="00E65179" w:rsidP="0015340E">
            <w:pPr>
              <w:spacing w:after="0" w:line="240" w:lineRule="auto"/>
              <w:rPr>
                <w:rFonts w:ascii="Times New Roman" w:hAnsi="Times New Roman" w:cs="Times New Roman"/>
              </w:rPr>
            </w:pPr>
            <w:r w:rsidRPr="00575095">
              <w:rPr>
                <w:rFonts w:ascii="Times New Roman" w:hAnsi="Times New Roman" w:cs="Times New Roman"/>
              </w:rPr>
              <w:t>3) с 1 января 2021 года в отношении предоставления гостиничных услуг во всех гостиницах.</w:t>
            </w:r>
          </w:p>
        </w:tc>
        <w:tc>
          <w:tcPr>
            <w:tcW w:w="1560" w:type="dxa"/>
            <w:shd w:val="clear" w:color="auto" w:fill="auto"/>
          </w:tcPr>
          <w:p w14:paraId="06537817" w14:textId="715DFCF2" w:rsidR="00E65179" w:rsidRPr="00575095" w:rsidRDefault="00E65179" w:rsidP="0015340E">
            <w:pPr>
              <w:spacing w:after="0" w:line="240" w:lineRule="auto"/>
              <w:jc w:val="center"/>
              <w:rPr>
                <w:rFonts w:ascii="Times New Roman" w:hAnsi="Times New Roman" w:cs="Times New Roman"/>
                <w:b/>
              </w:rPr>
            </w:pPr>
            <w:r w:rsidRPr="00575095">
              <w:rPr>
                <w:rFonts w:ascii="Times New Roman" w:hAnsi="Times New Roman" w:cs="Times New Roman"/>
              </w:rPr>
              <w:lastRenderedPageBreak/>
              <w:t>2019-2022</w:t>
            </w:r>
          </w:p>
        </w:tc>
        <w:tc>
          <w:tcPr>
            <w:tcW w:w="4213" w:type="dxa"/>
            <w:shd w:val="clear" w:color="auto" w:fill="auto"/>
          </w:tcPr>
          <w:p w14:paraId="4B32B97C" w14:textId="36787A20" w:rsidR="00E65179" w:rsidRPr="00575095" w:rsidRDefault="00E65179" w:rsidP="0015340E">
            <w:pPr>
              <w:spacing w:after="0" w:line="240" w:lineRule="auto"/>
              <w:rPr>
                <w:rFonts w:ascii="Times New Roman" w:hAnsi="Times New Roman" w:cs="Times New Roman"/>
                <w:b/>
              </w:rPr>
            </w:pPr>
            <w:r w:rsidRPr="00575095">
              <w:rPr>
                <w:rFonts w:ascii="Times New Roman" w:hAnsi="Times New Roman" w:cs="Times New Roman"/>
              </w:rPr>
              <w:t xml:space="preserve">Предоставление гостиничных услуг без свидетельства о присвоении гостинице определенной категории, установленной положением о классификации гостиниц, а </w:t>
            </w:r>
            <w:r w:rsidRPr="00575095">
              <w:rPr>
                <w:rFonts w:ascii="Times New Roman" w:hAnsi="Times New Roman" w:cs="Times New Roman"/>
              </w:rPr>
              <w:lastRenderedPageBreak/>
              <w:t>также использование в рекламе, названии гостиницы и деятельности, связанной с использованием гостиницы, категории, не соответствующей категории, указанной в таком свидетельстве, запрещается и влечет за собой административную ответственность в соответствии с законодательством Российской Федерации.</w:t>
            </w:r>
          </w:p>
        </w:tc>
        <w:tc>
          <w:tcPr>
            <w:tcW w:w="2321" w:type="dxa"/>
            <w:shd w:val="clear" w:color="auto" w:fill="auto"/>
          </w:tcPr>
          <w:p w14:paraId="7402AD8C" w14:textId="5536E317" w:rsidR="00E65179" w:rsidRPr="00575095" w:rsidRDefault="00E65179" w:rsidP="0015340E">
            <w:pPr>
              <w:spacing w:after="0" w:line="240" w:lineRule="auto"/>
              <w:rPr>
                <w:rFonts w:ascii="Times New Roman" w:hAnsi="Times New Roman" w:cs="Times New Roman"/>
                <w:b/>
              </w:rPr>
            </w:pPr>
            <w:r w:rsidRPr="00575095">
              <w:rPr>
                <w:rFonts w:ascii="Times New Roman" w:hAnsi="Times New Roman" w:cs="Times New Roman"/>
              </w:rPr>
              <w:lastRenderedPageBreak/>
              <w:t xml:space="preserve">Комитет по культуре, делам молодежи и спорту Администрации </w:t>
            </w:r>
            <w:r w:rsidRPr="00575095">
              <w:rPr>
                <w:rFonts w:ascii="Times New Roman" w:hAnsi="Times New Roman" w:cs="Times New Roman"/>
              </w:rPr>
              <w:lastRenderedPageBreak/>
              <w:t>городского округа Домодедово</w:t>
            </w:r>
          </w:p>
        </w:tc>
      </w:tr>
      <w:tr w:rsidR="00E65179" w:rsidRPr="00575095" w14:paraId="4CCA3C72" w14:textId="77777777" w:rsidTr="005E50DE">
        <w:tc>
          <w:tcPr>
            <w:tcW w:w="567" w:type="dxa"/>
            <w:shd w:val="clear" w:color="auto" w:fill="auto"/>
          </w:tcPr>
          <w:p w14:paraId="604DBB88" w14:textId="4AF48A4F" w:rsidR="00E65179" w:rsidRPr="00575095" w:rsidRDefault="00E65179" w:rsidP="0015340E">
            <w:pPr>
              <w:spacing w:after="0" w:line="240" w:lineRule="auto"/>
              <w:jc w:val="center"/>
              <w:rPr>
                <w:rFonts w:ascii="Times New Roman" w:hAnsi="Times New Roman" w:cs="Times New Roman"/>
              </w:rPr>
            </w:pPr>
            <w:r w:rsidRPr="00575095">
              <w:rPr>
                <w:rFonts w:ascii="Times New Roman" w:hAnsi="Times New Roman" w:cs="Times New Roman"/>
              </w:rPr>
              <w:lastRenderedPageBreak/>
              <w:t>3</w:t>
            </w:r>
          </w:p>
        </w:tc>
        <w:tc>
          <w:tcPr>
            <w:tcW w:w="3402" w:type="dxa"/>
            <w:shd w:val="clear" w:color="auto" w:fill="auto"/>
          </w:tcPr>
          <w:p w14:paraId="226AD16B" w14:textId="77777777" w:rsidR="00E65179" w:rsidRPr="00575095" w:rsidRDefault="00E65179" w:rsidP="0015340E">
            <w:pPr>
              <w:shd w:val="clear" w:color="auto" w:fill="FFFFFF"/>
              <w:tabs>
                <w:tab w:val="left" w:pos="1134"/>
              </w:tabs>
              <w:spacing w:after="0" w:line="240" w:lineRule="auto"/>
              <w:rPr>
                <w:rFonts w:ascii="Times New Roman" w:eastAsia="Arial Unicode MS" w:hAnsi="Times New Roman" w:cs="Times New Roman"/>
              </w:rPr>
            </w:pPr>
            <w:r w:rsidRPr="00575095">
              <w:rPr>
                <w:rFonts w:ascii="Times New Roman" w:eastAsia="Arial Unicode MS" w:hAnsi="Times New Roman" w:cs="Times New Roman"/>
              </w:rPr>
              <w:t xml:space="preserve">Участие в ежегодных профильных конкурсах в сфере туризма Московской области </w:t>
            </w:r>
          </w:p>
          <w:p w14:paraId="6B409633" w14:textId="77777777" w:rsidR="00E65179" w:rsidRPr="00575095" w:rsidRDefault="00E65179" w:rsidP="0015340E">
            <w:pPr>
              <w:spacing w:after="0" w:line="240" w:lineRule="auto"/>
              <w:rPr>
                <w:rFonts w:ascii="Times New Roman" w:eastAsia="Times New Roman" w:hAnsi="Times New Roman" w:cs="Times New Roman"/>
                <w:lang w:eastAsia="ru-RU"/>
              </w:rPr>
            </w:pPr>
          </w:p>
        </w:tc>
        <w:tc>
          <w:tcPr>
            <w:tcW w:w="4253" w:type="dxa"/>
            <w:shd w:val="clear" w:color="auto" w:fill="auto"/>
          </w:tcPr>
          <w:p w14:paraId="09F988DE" w14:textId="77777777" w:rsidR="00E65179" w:rsidRPr="00575095" w:rsidRDefault="00E65179" w:rsidP="0015340E">
            <w:pPr>
              <w:shd w:val="clear" w:color="auto" w:fill="FFFFFF"/>
              <w:spacing w:after="0" w:line="240" w:lineRule="auto"/>
              <w:rPr>
                <w:rFonts w:ascii="Times New Roman" w:eastAsia="Arial Unicode MS" w:hAnsi="Times New Roman" w:cs="Times New Roman"/>
              </w:rPr>
            </w:pPr>
            <w:r w:rsidRPr="00575095">
              <w:rPr>
                <w:rFonts w:ascii="Times New Roman" w:eastAsia="Arial Unicode MS" w:hAnsi="Times New Roman" w:cs="Times New Roman"/>
              </w:rPr>
              <w:t>Конкурс профессионального мастерства на звание «Лучший по профессии в индустрии туризма Московской области»</w:t>
            </w:r>
          </w:p>
          <w:p w14:paraId="45047567" w14:textId="77777777" w:rsidR="00E65179" w:rsidRPr="00575095" w:rsidRDefault="00E65179" w:rsidP="0015340E">
            <w:pPr>
              <w:shd w:val="clear" w:color="auto" w:fill="FFFFFF"/>
              <w:spacing w:after="0" w:line="240" w:lineRule="auto"/>
              <w:rPr>
                <w:rFonts w:ascii="Times New Roman" w:hAnsi="Times New Roman" w:cs="Times New Roman"/>
              </w:rPr>
            </w:pPr>
            <w:r w:rsidRPr="00575095">
              <w:rPr>
                <w:rFonts w:ascii="Times New Roman" w:hAnsi="Times New Roman" w:cs="Times New Roman"/>
                <w:spacing w:val="-4"/>
              </w:rPr>
              <w:t xml:space="preserve">проводится в целях </w:t>
            </w:r>
            <w:r w:rsidRPr="00575095">
              <w:rPr>
                <w:rFonts w:ascii="Times New Roman" w:eastAsia="Times New Roman" w:hAnsi="Times New Roman" w:cs="Times New Roman"/>
                <w:spacing w:val="-4"/>
                <w:lang w:eastAsia="ru-RU"/>
              </w:rPr>
              <w:t>повышения престижа квалифицированного труда специалистов индустрии туризма, пропаганда их</w:t>
            </w:r>
            <w:r w:rsidRPr="00575095">
              <w:rPr>
                <w:rFonts w:ascii="Times New Roman" w:eastAsia="Times New Roman" w:hAnsi="Times New Roman" w:cs="Times New Roman"/>
                <w:lang w:eastAsia="ru-RU"/>
              </w:rPr>
              <w:t xml:space="preserve"> достижений и передового опыта и </w:t>
            </w:r>
            <w:r w:rsidRPr="00575095">
              <w:rPr>
                <w:rFonts w:ascii="Times New Roman" w:hAnsi="Times New Roman" w:cs="Times New Roman"/>
              </w:rPr>
              <w:t xml:space="preserve">способствует повышению квалификации и профессионального мастерства специалистов индустрии туризма, предприятий гостиничной индустрии и ресторанного сервиса, формированию позитивного общественного мнения о профессиях линейного персонала предприятий сферы гостеприимства и ресторанного сервиса, а также обмену </w:t>
            </w:r>
            <w:r w:rsidRPr="00575095">
              <w:rPr>
                <w:rFonts w:ascii="Times New Roman" w:hAnsi="Times New Roman" w:cs="Times New Roman"/>
              </w:rPr>
              <w:lastRenderedPageBreak/>
              <w:t>профессиональным опытом в технологиях обслуживания.</w:t>
            </w:r>
          </w:p>
          <w:p w14:paraId="5718D891" w14:textId="77777777" w:rsidR="00E65179" w:rsidRPr="00575095" w:rsidRDefault="00E65179" w:rsidP="0015340E">
            <w:pPr>
              <w:shd w:val="clear" w:color="auto" w:fill="FFFFFF"/>
              <w:spacing w:after="0" w:line="240" w:lineRule="auto"/>
              <w:rPr>
                <w:rFonts w:ascii="Times New Roman" w:hAnsi="Times New Roman" w:cs="Times New Roman"/>
              </w:rPr>
            </w:pPr>
          </w:p>
          <w:p w14:paraId="415257F2" w14:textId="6F391EF2" w:rsidR="00E65179" w:rsidRPr="00575095" w:rsidRDefault="00E65179" w:rsidP="0015340E">
            <w:pPr>
              <w:shd w:val="clear" w:color="auto" w:fill="FFFFFF"/>
              <w:spacing w:after="0" w:line="240" w:lineRule="auto"/>
              <w:rPr>
                <w:rFonts w:ascii="Times New Roman" w:hAnsi="Times New Roman" w:cs="Times New Roman"/>
              </w:rPr>
            </w:pPr>
            <w:r w:rsidRPr="00575095">
              <w:rPr>
                <w:rFonts w:ascii="Times New Roman" w:eastAsia="Arial Unicode MS" w:hAnsi="Times New Roman" w:cs="Times New Roman"/>
                <w:lang w:val="ru"/>
              </w:rPr>
              <w:t xml:space="preserve">Конкурс </w:t>
            </w:r>
            <w:r w:rsidRPr="00575095">
              <w:rPr>
                <w:rFonts w:ascii="Times New Roman" w:eastAsia="Arial Unicode MS" w:hAnsi="Times New Roman" w:cs="Times New Roman"/>
              </w:rPr>
              <w:t>«</w:t>
            </w:r>
            <w:r w:rsidRPr="00575095">
              <w:rPr>
                <w:rFonts w:ascii="Times New Roman" w:eastAsia="Arial Unicode MS" w:hAnsi="Times New Roman" w:cs="Times New Roman"/>
                <w:lang w:val="ru"/>
              </w:rPr>
              <w:t>Лучшая организация туристской индустрии в Московской области</w:t>
            </w:r>
            <w:r w:rsidRPr="00575095">
              <w:rPr>
                <w:rFonts w:ascii="Times New Roman" w:eastAsia="Arial Unicode MS" w:hAnsi="Times New Roman" w:cs="Times New Roman"/>
              </w:rPr>
              <w:t>» на приз Губернатора Московской области</w:t>
            </w:r>
            <w:r w:rsidRPr="00575095">
              <w:rPr>
                <w:rFonts w:ascii="Times New Roman" w:eastAsia="Times New Roman" w:hAnsi="Times New Roman" w:cs="Times New Roman"/>
                <w:lang w:eastAsia="ru-RU"/>
              </w:rPr>
              <w:t xml:space="preserve"> проводится в целях повышения качества обслуживания туристов, продвижения регионального туристского продукта и формирования благоприятного имиджа организаций туристской индустрии Московской области.</w:t>
            </w:r>
          </w:p>
        </w:tc>
        <w:tc>
          <w:tcPr>
            <w:tcW w:w="1560" w:type="dxa"/>
            <w:shd w:val="clear" w:color="auto" w:fill="auto"/>
          </w:tcPr>
          <w:p w14:paraId="0F04A98C" w14:textId="43333FB6" w:rsidR="00E65179" w:rsidRPr="00575095" w:rsidRDefault="00E65179" w:rsidP="0015340E">
            <w:pPr>
              <w:spacing w:after="0" w:line="240" w:lineRule="auto"/>
              <w:jc w:val="center"/>
              <w:rPr>
                <w:rFonts w:ascii="Times New Roman" w:hAnsi="Times New Roman" w:cs="Times New Roman"/>
                <w:b/>
              </w:rPr>
            </w:pPr>
            <w:r w:rsidRPr="00575095">
              <w:rPr>
                <w:rFonts w:ascii="Times New Roman" w:hAnsi="Times New Roman" w:cs="Times New Roman"/>
              </w:rPr>
              <w:lastRenderedPageBreak/>
              <w:t>2019-2022</w:t>
            </w:r>
          </w:p>
        </w:tc>
        <w:tc>
          <w:tcPr>
            <w:tcW w:w="4213" w:type="dxa"/>
            <w:shd w:val="clear" w:color="auto" w:fill="auto"/>
          </w:tcPr>
          <w:p w14:paraId="7302771B" w14:textId="77777777" w:rsidR="00E65179" w:rsidRPr="00575095" w:rsidRDefault="00E65179" w:rsidP="0015340E">
            <w:pPr>
              <w:spacing w:after="0" w:line="240" w:lineRule="auto"/>
              <w:rPr>
                <w:rFonts w:ascii="Times New Roman" w:hAnsi="Times New Roman" w:cs="Times New Roman"/>
              </w:rPr>
            </w:pPr>
            <w:r w:rsidRPr="00575095">
              <w:rPr>
                <w:rFonts w:ascii="Times New Roman" w:hAnsi="Times New Roman" w:cs="Times New Roman"/>
              </w:rPr>
              <w:t>По итогам конкурса определяются высококвалифицированные представители индустрии туризма в следующих номинациях:</w:t>
            </w:r>
          </w:p>
          <w:p w14:paraId="40A03015" w14:textId="77777777" w:rsidR="00E65179" w:rsidRPr="00575095" w:rsidRDefault="00E65179" w:rsidP="0015340E">
            <w:pPr>
              <w:spacing w:after="0" w:line="240" w:lineRule="auto"/>
              <w:rPr>
                <w:rFonts w:ascii="Times New Roman" w:hAnsi="Times New Roman" w:cs="Times New Roman"/>
              </w:rPr>
            </w:pPr>
            <w:r w:rsidRPr="00575095">
              <w:rPr>
                <w:rFonts w:ascii="Times New Roman" w:hAnsi="Times New Roman" w:cs="Times New Roman"/>
              </w:rPr>
              <w:t>«Лучший работник службы приема и размещения гостей»;</w:t>
            </w:r>
          </w:p>
          <w:p w14:paraId="5C617769" w14:textId="77777777" w:rsidR="00E65179" w:rsidRPr="00575095" w:rsidRDefault="00E65179" w:rsidP="0015340E">
            <w:pPr>
              <w:spacing w:after="0" w:line="240" w:lineRule="auto"/>
              <w:rPr>
                <w:rFonts w:ascii="Times New Roman" w:hAnsi="Times New Roman" w:cs="Times New Roman"/>
              </w:rPr>
            </w:pPr>
            <w:r w:rsidRPr="00575095">
              <w:rPr>
                <w:rFonts w:ascii="Times New Roman" w:hAnsi="Times New Roman" w:cs="Times New Roman"/>
              </w:rPr>
              <w:t>«Лучший менеджер по въездному и внутреннему туризму»;</w:t>
            </w:r>
          </w:p>
          <w:p w14:paraId="222ED28F" w14:textId="77777777" w:rsidR="00E65179" w:rsidRPr="00575095" w:rsidRDefault="00E65179" w:rsidP="0015340E">
            <w:pPr>
              <w:spacing w:after="0" w:line="240" w:lineRule="auto"/>
              <w:rPr>
                <w:rFonts w:ascii="Times New Roman" w:hAnsi="Times New Roman" w:cs="Times New Roman"/>
              </w:rPr>
            </w:pPr>
            <w:r w:rsidRPr="00575095">
              <w:rPr>
                <w:rFonts w:ascii="Times New Roman" w:hAnsi="Times New Roman" w:cs="Times New Roman"/>
              </w:rPr>
              <w:t xml:space="preserve">«Лучший официант </w:t>
            </w:r>
            <w:proofErr w:type="spellStart"/>
            <w:r w:rsidRPr="00575095">
              <w:rPr>
                <w:rFonts w:ascii="Times New Roman" w:hAnsi="Times New Roman" w:cs="Times New Roman"/>
              </w:rPr>
              <w:t>гостинично</w:t>
            </w:r>
            <w:proofErr w:type="spellEnd"/>
            <w:r w:rsidRPr="00575095">
              <w:rPr>
                <w:rFonts w:ascii="Times New Roman" w:hAnsi="Times New Roman" w:cs="Times New Roman"/>
              </w:rPr>
              <w:t>-ресторанного сервиса»;</w:t>
            </w:r>
          </w:p>
          <w:p w14:paraId="79508280" w14:textId="77777777" w:rsidR="00E65179" w:rsidRPr="00575095" w:rsidRDefault="00E65179" w:rsidP="0015340E">
            <w:pPr>
              <w:spacing w:after="0" w:line="240" w:lineRule="auto"/>
              <w:rPr>
                <w:rFonts w:ascii="Times New Roman" w:hAnsi="Times New Roman" w:cs="Times New Roman"/>
              </w:rPr>
            </w:pPr>
            <w:r w:rsidRPr="00575095">
              <w:rPr>
                <w:rFonts w:ascii="Times New Roman" w:hAnsi="Times New Roman" w:cs="Times New Roman"/>
              </w:rPr>
              <w:t xml:space="preserve">«Лучший повар </w:t>
            </w:r>
            <w:proofErr w:type="spellStart"/>
            <w:r w:rsidRPr="00575095">
              <w:rPr>
                <w:rFonts w:ascii="Times New Roman" w:hAnsi="Times New Roman" w:cs="Times New Roman"/>
              </w:rPr>
              <w:t>гостинично</w:t>
            </w:r>
            <w:proofErr w:type="spellEnd"/>
            <w:r w:rsidRPr="00575095">
              <w:rPr>
                <w:rFonts w:ascii="Times New Roman" w:hAnsi="Times New Roman" w:cs="Times New Roman"/>
              </w:rPr>
              <w:t>-ресторанного сервиса»;</w:t>
            </w:r>
          </w:p>
          <w:p w14:paraId="20AB5E70" w14:textId="77777777" w:rsidR="00E65179" w:rsidRPr="00575095" w:rsidRDefault="00E65179" w:rsidP="0015340E">
            <w:pPr>
              <w:spacing w:after="0" w:line="240" w:lineRule="auto"/>
              <w:rPr>
                <w:rFonts w:ascii="Times New Roman" w:hAnsi="Times New Roman" w:cs="Times New Roman"/>
              </w:rPr>
            </w:pPr>
            <w:r w:rsidRPr="00575095">
              <w:rPr>
                <w:rFonts w:ascii="Times New Roman" w:hAnsi="Times New Roman" w:cs="Times New Roman"/>
              </w:rPr>
              <w:t>«Лучший специалист службы эксплуатации номеров (горничная)»;</w:t>
            </w:r>
          </w:p>
          <w:p w14:paraId="6952C4EE" w14:textId="77777777" w:rsidR="00E65179" w:rsidRPr="00575095" w:rsidRDefault="00E65179" w:rsidP="0015340E">
            <w:pPr>
              <w:shd w:val="clear" w:color="auto" w:fill="FFFFFF"/>
              <w:spacing w:after="0" w:line="240" w:lineRule="auto"/>
              <w:rPr>
                <w:rFonts w:ascii="Times New Roman" w:hAnsi="Times New Roman" w:cs="Times New Roman"/>
              </w:rPr>
            </w:pPr>
            <w:r w:rsidRPr="00575095">
              <w:rPr>
                <w:rFonts w:ascii="Times New Roman" w:hAnsi="Times New Roman" w:cs="Times New Roman"/>
              </w:rPr>
              <w:t>«Лучший экскурсовод (гид)».</w:t>
            </w:r>
          </w:p>
          <w:p w14:paraId="2759BAED" w14:textId="77777777" w:rsidR="00E65179" w:rsidRPr="00575095" w:rsidRDefault="00E65179" w:rsidP="0015340E">
            <w:pPr>
              <w:shd w:val="clear" w:color="auto" w:fill="FFFFFF"/>
              <w:spacing w:after="0" w:line="240" w:lineRule="auto"/>
              <w:rPr>
                <w:rFonts w:ascii="Times New Roman" w:hAnsi="Times New Roman" w:cs="Times New Roman"/>
              </w:rPr>
            </w:pPr>
          </w:p>
          <w:p w14:paraId="3864CF1E" w14:textId="77777777" w:rsidR="00E65179" w:rsidRPr="00575095" w:rsidRDefault="00E65179" w:rsidP="0015340E">
            <w:pPr>
              <w:shd w:val="clear" w:color="auto" w:fill="FFFFFF"/>
              <w:spacing w:after="0" w:line="240" w:lineRule="auto"/>
              <w:rPr>
                <w:rFonts w:ascii="Times New Roman" w:hAnsi="Times New Roman" w:cs="Times New Roman"/>
              </w:rPr>
            </w:pPr>
          </w:p>
          <w:p w14:paraId="0E6A9482" w14:textId="77777777" w:rsidR="00E65179" w:rsidRPr="00575095" w:rsidRDefault="00E65179" w:rsidP="0015340E">
            <w:pPr>
              <w:shd w:val="clear" w:color="auto" w:fill="FFFFFF"/>
              <w:spacing w:after="0" w:line="240" w:lineRule="auto"/>
              <w:rPr>
                <w:rFonts w:ascii="Times New Roman" w:hAnsi="Times New Roman" w:cs="Times New Roman"/>
              </w:rPr>
            </w:pPr>
          </w:p>
          <w:p w14:paraId="29CFF434" w14:textId="77777777" w:rsidR="00E65179" w:rsidRPr="00575095" w:rsidRDefault="00E65179" w:rsidP="0015340E">
            <w:pPr>
              <w:shd w:val="clear" w:color="auto" w:fill="FFFFFF"/>
              <w:spacing w:after="0" w:line="240" w:lineRule="auto"/>
              <w:rPr>
                <w:rFonts w:ascii="Times New Roman" w:hAnsi="Times New Roman" w:cs="Times New Roman"/>
              </w:rPr>
            </w:pPr>
          </w:p>
          <w:p w14:paraId="592BDD2B" w14:textId="77777777" w:rsidR="00E65179" w:rsidRPr="00575095" w:rsidRDefault="00E65179" w:rsidP="0015340E">
            <w:pPr>
              <w:shd w:val="clear" w:color="auto" w:fill="FFFFFF"/>
              <w:spacing w:after="0" w:line="240" w:lineRule="auto"/>
              <w:rPr>
                <w:rFonts w:ascii="Times New Roman" w:hAnsi="Times New Roman" w:cs="Times New Roman"/>
              </w:rPr>
            </w:pPr>
            <w:r w:rsidRPr="00575095">
              <w:rPr>
                <w:rFonts w:ascii="Times New Roman" w:hAnsi="Times New Roman" w:cs="Times New Roman"/>
              </w:rPr>
              <w:t>Конкурс проводится ежегодно среди организаций туристской индустрии Московской области по следующим номинациям:</w:t>
            </w:r>
          </w:p>
          <w:p w14:paraId="50E9E049" w14:textId="02D0B309" w:rsidR="00E65179" w:rsidRPr="00575095" w:rsidRDefault="00E65179" w:rsidP="0015340E">
            <w:pPr>
              <w:shd w:val="clear" w:color="auto" w:fill="FFFFFF"/>
              <w:spacing w:after="0" w:line="240" w:lineRule="auto"/>
              <w:rPr>
                <w:rFonts w:ascii="Times New Roman" w:hAnsi="Times New Roman" w:cs="Times New Roman"/>
              </w:rPr>
            </w:pPr>
            <w:r w:rsidRPr="00575095">
              <w:rPr>
                <w:rFonts w:ascii="Times New Roman" w:hAnsi="Times New Roman" w:cs="Times New Roman"/>
              </w:rPr>
              <w:t>«Загородная гостиница года»; «Городская гостиница года»; «Мини-отель года»; «Эко-отель года»; «SPA-отель года»; «Горнолыжный отель года»; «Бизнес-отель года»; «Пансионат (дом отдыха) года»; «Туроператор года»; «Турагент года».</w:t>
            </w:r>
          </w:p>
        </w:tc>
        <w:tc>
          <w:tcPr>
            <w:tcW w:w="2321" w:type="dxa"/>
            <w:shd w:val="clear" w:color="auto" w:fill="auto"/>
          </w:tcPr>
          <w:p w14:paraId="374E2ABC" w14:textId="35B2D21B" w:rsidR="00E65179" w:rsidRPr="00575095" w:rsidRDefault="00E65179" w:rsidP="0015340E">
            <w:pPr>
              <w:spacing w:after="0" w:line="240" w:lineRule="auto"/>
              <w:rPr>
                <w:rFonts w:ascii="Times New Roman" w:hAnsi="Times New Roman" w:cs="Times New Roman"/>
                <w:b/>
              </w:rPr>
            </w:pPr>
            <w:r w:rsidRPr="00575095">
              <w:rPr>
                <w:rFonts w:ascii="Times New Roman" w:hAnsi="Times New Roman" w:cs="Times New Roman"/>
              </w:rPr>
              <w:lastRenderedPageBreak/>
              <w:t>Комитет по культуре, делам молодежи и спорту Администрации городского округа Домодедово</w:t>
            </w:r>
          </w:p>
        </w:tc>
      </w:tr>
      <w:tr w:rsidR="00E65179" w:rsidRPr="00575095" w14:paraId="7003EF29" w14:textId="77777777" w:rsidTr="005E50DE">
        <w:tc>
          <w:tcPr>
            <w:tcW w:w="567" w:type="dxa"/>
            <w:shd w:val="clear" w:color="auto" w:fill="auto"/>
          </w:tcPr>
          <w:p w14:paraId="057DCC91" w14:textId="5B76FEEA" w:rsidR="00E65179" w:rsidRPr="00575095" w:rsidRDefault="00E65179" w:rsidP="0015340E">
            <w:pPr>
              <w:spacing w:after="0" w:line="240" w:lineRule="auto"/>
              <w:jc w:val="center"/>
              <w:rPr>
                <w:rFonts w:ascii="Times New Roman" w:hAnsi="Times New Roman" w:cs="Times New Roman"/>
              </w:rPr>
            </w:pPr>
            <w:r w:rsidRPr="00575095">
              <w:rPr>
                <w:rFonts w:ascii="Times New Roman" w:hAnsi="Times New Roman" w:cs="Times New Roman"/>
              </w:rPr>
              <w:t>4</w:t>
            </w:r>
          </w:p>
        </w:tc>
        <w:tc>
          <w:tcPr>
            <w:tcW w:w="3402" w:type="dxa"/>
            <w:shd w:val="clear" w:color="auto" w:fill="auto"/>
          </w:tcPr>
          <w:p w14:paraId="461D8069" w14:textId="4D7E1A67" w:rsidR="00E65179" w:rsidRPr="00575095" w:rsidRDefault="00E65179" w:rsidP="0015340E">
            <w:pPr>
              <w:spacing w:after="0" w:line="240" w:lineRule="auto"/>
              <w:rPr>
                <w:rFonts w:ascii="Times New Roman" w:hAnsi="Times New Roman" w:cs="Times New Roman"/>
              </w:rPr>
            </w:pPr>
            <w:r w:rsidRPr="00575095">
              <w:rPr>
                <w:rFonts w:ascii="Times New Roman" w:hAnsi="Times New Roman" w:cs="Times New Roman"/>
              </w:rPr>
              <w:t xml:space="preserve">Проведение рабочих групп с потенциальными инвесторами по созданию новых объектов коллективных средств размещения и гостиничного сервиса на территории </w:t>
            </w:r>
            <w:r w:rsidR="00575095" w:rsidRPr="00575095">
              <w:rPr>
                <w:rFonts w:ascii="Times New Roman" w:hAnsi="Times New Roman" w:cs="Times New Roman"/>
              </w:rPr>
              <w:t>городского округа</w:t>
            </w:r>
            <w:r w:rsidRPr="00575095">
              <w:rPr>
                <w:rFonts w:ascii="Times New Roman" w:hAnsi="Times New Roman" w:cs="Times New Roman"/>
              </w:rPr>
              <w:t xml:space="preserve"> Домодедово.</w:t>
            </w:r>
          </w:p>
        </w:tc>
        <w:tc>
          <w:tcPr>
            <w:tcW w:w="4253" w:type="dxa"/>
            <w:shd w:val="clear" w:color="auto" w:fill="auto"/>
          </w:tcPr>
          <w:p w14:paraId="74D41CA6" w14:textId="39FEC9FF" w:rsidR="00E65179" w:rsidRPr="00575095" w:rsidRDefault="00E65179" w:rsidP="0015340E">
            <w:pPr>
              <w:spacing w:after="0" w:line="240" w:lineRule="auto"/>
              <w:rPr>
                <w:rFonts w:ascii="Times New Roman" w:hAnsi="Times New Roman" w:cs="Times New Roman"/>
              </w:rPr>
            </w:pPr>
            <w:r w:rsidRPr="00575095">
              <w:rPr>
                <w:rFonts w:ascii="Times New Roman" w:hAnsi="Times New Roman" w:cs="Times New Roman"/>
              </w:rPr>
              <w:t xml:space="preserve">Увеличение количества коллективных средств размещения и гостиничного сервиса для развития делового туризма на территории </w:t>
            </w:r>
            <w:r w:rsidR="00575095" w:rsidRPr="00575095">
              <w:rPr>
                <w:rFonts w:ascii="Times New Roman" w:hAnsi="Times New Roman" w:cs="Times New Roman"/>
              </w:rPr>
              <w:t>городского округа</w:t>
            </w:r>
            <w:r w:rsidRPr="00575095">
              <w:rPr>
                <w:rFonts w:ascii="Times New Roman" w:hAnsi="Times New Roman" w:cs="Times New Roman"/>
              </w:rPr>
              <w:t xml:space="preserve"> Домодедово.</w:t>
            </w:r>
          </w:p>
        </w:tc>
        <w:tc>
          <w:tcPr>
            <w:tcW w:w="1560" w:type="dxa"/>
            <w:shd w:val="clear" w:color="auto" w:fill="auto"/>
          </w:tcPr>
          <w:p w14:paraId="085C0AB6" w14:textId="44CACCD5" w:rsidR="00E65179" w:rsidRPr="00575095" w:rsidRDefault="00E65179" w:rsidP="0015340E">
            <w:pPr>
              <w:spacing w:after="0" w:line="240" w:lineRule="auto"/>
              <w:jc w:val="center"/>
              <w:rPr>
                <w:rFonts w:ascii="Times New Roman" w:hAnsi="Times New Roman" w:cs="Times New Roman"/>
              </w:rPr>
            </w:pPr>
            <w:r w:rsidRPr="00575095">
              <w:rPr>
                <w:rFonts w:ascii="Times New Roman" w:hAnsi="Times New Roman" w:cs="Times New Roman"/>
              </w:rPr>
              <w:t>2019-2022</w:t>
            </w:r>
          </w:p>
        </w:tc>
        <w:tc>
          <w:tcPr>
            <w:tcW w:w="4213" w:type="dxa"/>
            <w:shd w:val="clear" w:color="auto" w:fill="auto"/>
          </w:tcPr>
          <w:p w14:paraId="0F9AF0F3" w14:textId="77777777" w:rsidR="00E65179" w:rsidRPr="00575095" w:rsidRDefault="00E65179" w:rsidP="0015340E">
            <w:pPr>
              <w:spacing w:after="0" w:line="240" w:lineRule="auto"/>
              <w:rPr>
                <w:rFonts w:ascii="Times New Roman" w:hAnsi="Times New Roman" w:cs="Times New Roman"/>
              </w:rPr>
            </w:pPr>
            <w:r w:rsidRPr="00575095">
              <w:rPr>
                <w:rFonts w:ascii="Times New Roman" w:hAnsi="Times New Roman" w:cs="Times New Roman"/>
              </w:rPr>
              <w:t>Предпроектная проработка проекта (оформление земельно-имущественных отношений, утверждение архитектурно-градостроительной концепции (облика), проекта планировки территории, выполнение инженерных изысканий, получение технических условий на присоединение, сбор и оформление исходно-разрешительной документации).</w:t>
            </w:r>
          </w:p>
          <w:p w14:paraId="461A5818" w14:textId="77777777" w:rsidR="00E65179" w:rsidRPr="00575095" w:rsidRDefault="00E65179" w:rsidP="0015340E">
            <w:pPr>
              <w:spacing w:after="0" w:line="240" w:lineRule="auto"/>
              <w:rPr>
                <w:rFonts w:ascii="Times New Roman" w:hAnsi="Times New Roman" w:cs="Times New Roman"/>
              </w:rPr>
            </w:pPr>
            <w:r w:rsidRPr="00575095">
              <w:rPr>
                <w:rFonts w:ascii="Times New Roman" w:hAnsi="Times New Roman" w:cs="Times New Roman"/>
              </w:rPr>
              <w:t xml:space="preserve">Разработка проектной документации стадии Проект, Утверждение проектной документации, Получение положительного заключение гос. экспертизы проектной документации и результатов инженерных изысканий, Получение разрешения на строительство в </w:t>
            </w:r>
            <w:proofErr w:type="spellStart"/>
            <w:r w:rsidRPr="00575095">
              <w:rPr>
                <w:rFonts w:ascii="Times New Roman" w:hAnsi="Times New Roman" w:cs="Times New Roman"/>
              </w:rPr>
              <w:t>МинСтрой</w:t>
            </w:r>
            <w:proofErr w:type="spellEnd"/>
            <w:r w:rsidRPr="00575095">
              <w:rPr>
                <w:rFonts w:ascii="Times New Roman" w:hAnsi="Times New Roman" w:cs="Times New Roman"/>
              </w:rPr>
              <w:t xml:space="preserve"> МО, Разработка и утверждение рабочей документации.</w:t>
            </w:r>
          </w:p>
          <w:p w14:paraId="4E13AC14" w14:textId="7BB264EF" w:rsidR="00E65179" w:rsidRPr="00575095" w:rsidRDefault="00E65179" w:rsidP="0015340E">
            <w:pPr>
              <w:spacing w:after="0" w:line="240" w:lineRule="auto"/>
              <w:rPr>
                <w:rFonts w:ascii="Times New Roman" w:hAnsi="Times New Roman" w:cs="Times New Roman"/>
              </w:rPr>
            </w:pPr>
            <w:r w:rsidRPr="00575095">
              <w:rPr>
                <w:rFonts w:ascii="Times New Roman" w:hAnsi="Times New Roman" w:cs="Times New Roman"/>
              </w:rPr>
              <w:t>Выполнение строительно-монтажных, пусконаладочных работ, проведение комплексных испытаний, Получение Заключения о соответствии построенного объекта проектной документации.</w:t>
            </w:r>
          </w:p>
        </w:tc>
        <w:tc>
          <w:tcPr>
            <w:tcW w:w="2321" w:type="dxa"/>
            <w:shd w:val="clear" w:color="auto" w:fill="auto"/>
          </w:tcPr>
          <w:p w14:paraId="63BD4B70" w14:textId="4E560960" w:rsidR="00E65179" w:rsidRPr="00575095" w:rsidRDefault="00E65179" w:rsidP="0015340E">
            <w:pPr>
              <w:spacing w:after="0" w:line="240" w:lineRule="auto"/>
              <w:rPr>
                <w:rFonts w:ascii="Times New Roman" w:hAnsi="Times New Roman" w:cs="Times New Roman"/>
              </w:rPr>
            </w:pPr>
            <w:r w:rsidRPr="00575095">
              <w:rPr>
                <w:rFonts w:ascii="Times New Roman" w:hAnsi="Times New Roman" w:cs="Times New Roman"/>
              </w:rPr>
              <w:t>Комитет по культуре, делам молодежи и спорту Администрации городского округа Домодедово</w:t>
            </w:r>
          </w:p>
        </w:tc>
      </w:tr>
    </w:tbl>
    <w:p w14:paraId="65AD00EA" w14:textId="77777777" w:rsidR="00440121" w:rsidRDefault="00440121" w:rsidP="0015340E">
      <w:pPr>
        <w:widowControl w:val="0"/>
        <w:tabs>
          <w:tab w:val="left" w:pos="709"/>
        </w:tabs>
        <w:spacing w:after="0" w:line="240" w:lineRule="auto"/>
        <w:outlineLvl w:val="0"/>
        <w:rPr>
          <w:rFonts w:ascii="Times New Roman" w:eastAsiaTheme="majorEastAsia" w:hAnsi="Times New Roman" w:cs="Times New Roman"/>
          <w:b/>
          <w:sz w:val="28"/>
          <w:szCs w:val="28"/>
        </w:rPr>
      </w:pPr>
    </w:p>
    <w:p w14:paraId="71CA2A11" w14:textId="35AD3D91" w:rsidR="00DE2558" w:rsidRDefault="00397267" w:rsidP="003C6AB6">
      <w:pPr>
        <w:tabs>
          <w:tab w:val="left" w:pos="3973"/>
        </w:tabs>
        <w:spacing w:line="240" w:lineRule="auto"/>
        <w:rPr>
          <w:rFonts w:ascii="Times New Roman" w:hAnsi="Times New Roman" w:cs="Times New Roman"/>
          <w:b/>
          <w:sz w:val="28"/>
          <w:szCs w:val="28"/>
        </w:rPr>
      </w:pPr>
      <w:r>
        <w:rPr>
          <w:rFonts w:ascii="Times New Roman" w:eastAsiaTheme="majorEastAsia" w:hAnsi="Times New Roman" w:cs="Times New Roman"/>
          <w:b/>
          <w:sz w:val="28"/>
          <w:szCs w:val="28"/>
        </w:rPr>
        <w:lastRenderedPageBreak/>
        <w:tab/>
      </w:r>
    </w:p>
    <w:p w14:paraId="7AE99620" w14:textId="1FB08ED4" w:rsidR="00FD455D" w:rsidRPr="00DD3BF6" w:rsidRDefault="00FD455D" w:rsidP="0015340E">
      <w:pPr>
        <w:widowControl w:val="0"/>
        <w:tabs>
          <w:tab w:val="left" w:pos="709"/>
        </w:tabs>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С</w:t>
      </w:r>
      <w:r w:rsidRPr="00DD3BF6">
        <w:rPr>
          <w:rFonts w:ascii="Times New Roman" w:hAnsi="Times New Roman" w:cs="Times New Roman"/>
          <w:b/>
          <w:sz w:val="28"/>
          <w:szCs w:val="28"/>
        </w:rPr>
        <w:t>истемны</w:t>
      </w:r>
      <w:r>
        <w:rPr>
          <w:rFonts w:ascii="Times New Roman" w:hAnsi="Times New Roman" w:cs="Times New Roman"/>
          <w:b/>
          <w:sz w:val="28"/>
          <w:szCs w:val="28"/>
        </w:rPr>
        <w:t>е мероприятия, направленные</w:t>
      </w:r>
      <w:r w:rsidRPr="00DD3BF6">
        <w:rPr>
          <w:rFonts w:ascii="Times New Roman" w:hAnsi="Times New Roman" w:cs="Times New Roman"/>
          <w:b/>
          <w:sz w:val="28"/>
          <w:szCs w:val="28"/>
        </w:rPr>
        <w:t xml:space="preserve"> на развитие конкуренции </w:t>
      </w:r>
      <w:r w:rsidRPr="00DD3BF6">
        <w:rPr>
          <w:rFonts w:ascii="Times New Roman" w:hAnsi="Times New Roman" w:cs="Times New Roman"/>
          <w:b/>
          <w:sz w:val="28"/>
          <w:szCs w:val="28"/>
        </w:rPr>
        <w:br/>
        <w:t xml:space="preserve">в </w:t>
      </w:r>
      <w:r w:rsidR="00D61D33">
        <w:rPr>
          <w:rFonts w:ascii="Times New Roman" w:hAnsi="Times New Roman" w:cs="Times New Roman"/>
          <w:b/>
          <w:sz w:val="28"/>
          <w:szCs w:val="28"/>
        </w:rPr>
        <w:t>городском округе Домодедово</w:t>
      </w:r>
      <w:r w:rsidRPr="00DD3BF6">
        <w:rPr>
          <w:rFonts w:ascii="Times New Roman" w:hAnsi="Times New Roman" w:cs="Times New Roman"/>
          <w:b/>
          <w:sz w:val="28"/>
          <w:szCs w:val="28"/>
        </w:rPr>
        <w:t xml:space="preserve"> Московской области</w:t>
      </w:r>
    </w:p>
    <w:p w14:paraId="30CE0444" w14:textId="77777777" w:rsidR="00FD455D" w:rsidRDefault="00FD455D" w:rsidP="0015340E">
      <w:pPr>
        <w:spacing w:after="0" w:line="240" w:lineRule="auto"/>
        <w:rPr>
          <w:rFonts w:ascii="Times New Roman" w:hAnsi="Times New Roman" w:cs="Times New Roman"/>
          <w:sz w:val="28"/>
          <w:szCs w:val="28"/>
        </w:rPr>
      </w:pPr>
    </w:p>
    <w:tbl>
      <w:tblPr>
        <w:tblW w:w="15878"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534"/>
        <w:gridCol w:w="3969"/>
        <w:gridCol w:w="3862"/>
        <w:gridCol w:w="1349"/>
        <w:gridCol w:w="3314"/>
        <w:gridCol w:w="2850"/>
      </w:tblGrid>
      <w:tr w:rsidR="00D61D33" w:rsidRPr="00554F7B" w14:paraId="29141F06" w14:textId="77777777" w:rsidTr="00823626">
        <w:tc>
          <w:tcPr>
            <w:tcW w:w="534" w:type="dxa"/>
            <w:vAlign w:val="center"/>
          </w:tcPr>
          <w:p w14:paraId="564E6C09"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hAnsi="Times New Roman" w:cs="Times New Roman"/>
                <w:lang w:eastAsia="ru-RU"/>
              </w:rPr>
              <w:t>№ П/П</w:t>
            </w:r>
          </w:p>
        </w:tc>
        <w:tc>
          <w:tcPr>
            <w:tcW w:w="3969" w:type="dxa"/>
            <w:vAlign w:val="center"/>
          </w:tcPr>
          <w:p w14:paraId="19936F09"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hAnsi="Times New Roman" w:cs="Times New Roman"/>
                <w:lang w:eastAsia="ru-RU"/>
              </w:rPr>
              <w:t>Наименование мероприятия</w:t>
            </w:r>
          </w:p>
        </w:tc>
        <w:tc>
          <w:tcPr>
            <w:tcW w:w="3862" w:type="dxa"/>
            <w:vAlign w:val="center"/>
          </w:tcPr>
          <w:p w14:paraId="481776F9"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hAnsi="Times New Roman" w:cs="Times New Roman"/>
                <w:lang w:eastAsia="ru-RU"/>
              </w:rPr>
              <w:t>Решаемая проблема</w:t>
            </w:r>
          </w:p>
        </w:tc>
        <w:tc>
          <w:tcPr>
            <w:tcW w:w="1349" w:type="dxa"/>
            <w:vAlign w:val="center"/>
          </w:tcPr>
          <w:p w14:paraId="473C0BF8"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hAnsi="Times New Roman" w:cs="Times New Roman"/>
                <w:lang w:eastAsia="ru-RU"/>
              </w:rPr>
              <w:t>Срок исполнения мероприятия</w:t>
            </w:r>
          </w:p>
        </w:tc>
        <w:tc>
          <w:tcPr>
            <w:tcW w:w="3314" w:type="dxa"/>
            <w:vAlign w:val="center"/>
          </w:tcPr>
          <w:p w14:paraId="65A3F6F1"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hAnsi="Times New Roman" w:cs="Times New Roman"/>
                <w:lang w:eastAsia="ru-RU"/>
              </w:rPr>
              <w:t>Результат исполнения мероприятия</w:t>
            </w:r>
          </w:p>
        </w:tc>
        <w:tc>
          <w:tcPr>
            <w:tcW w:w="2850" w:type="dxa"/>
            <w:vAlign w:val="center"/>
          </w:tcPr>
          <w:p w14:paraId="5E457130"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hAnsi="Times New Roman" w:cs="Times New Roman"/>
                <w:lang w:eastAsia="ru-RU"/>
              </w:rPr>
              <w:t>Ответственный за исполнение мероприятия</w:t>
            </w:r>
          </w:p>
        </w:tc>
      </w:tr>
      <w:tr w:rsidR="00D61D33" w:rsidRPr="00554F7B" w14:paraId="5216DF4F" w14:textId="77777777" w:rsidTr="00823626">
        <w:tc>
          <w:tcPr>
            <w:tcW w:w="534" w:type="dxa"/>
          </w:tcPr>
          <w:p w14:paraId="03F6E1D4"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hAnsi="Times New Roman" w:cs="Times New Roman"/>
                <w:lang w:eastAsia="ru-RU"/>
              </w:rPr>
              <w:t>1</w:t>
            </w:r>
          </w:p>
        </w:tc>
        <w:tc>
          <w:tcPr>
            <w:tcW w:w="3969" w:type="dxa"/>
          </w:tcPr>
          <w:p w14:paraId="314241C8"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hAnsi="Times New Roman" w:cs="Times New Roman"/>
                <w:lang w:eastAsia="ru-RU"/>
              </w:rPr>
              <w:t>2</w:t>
            </w:r>
          </w:p>
        </w:tc>
        <w:tc>
          <w:tcPr>
            <w:tcW w:w="3862" w:type="dxa"/>
          </w:tcPr>
          <w:p w14:paraId="55E25F3C"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hAnsi="Times New Roman" w:cs="Times New Roman"/>
                <w:lang w:eastAsia="ru-RU"/>
              </w:rPr>
              <w:t>3</w:t>
            </w:r>
          </w:p>
        </w:tc>
        <w:tc>
          <w:tcPr>
            <w:tcW w:w="1349" w:type="dxa"/>
          </w:tcPr>
          <w:p w14:paraId="686C68DF"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hAnsi="Times New Roman" w:cs="Times New Roman"/>
                <w:lang w:eastAsia="ru-RU"/>
              </w:rPr>
              <w:t>4</w:t>
            </w:r>
          </w:p>
        </w:tc>
        <w:tc>
          <w:tcPr>
            <w:tcW w:w="3314" w:type="dxa"/>
          </w:tcPr>
          <w:p w14:paraId="22001851"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hAnsi="Times New Roman" w:cs="Times New Roman"/>
                <w:lang w:eastAsia="ru-RU"/>
              </w:rPr>
              <w:t>5</w:t>
            </w:r>
          </w:p>
        </w:tc>
        <w:tc>
          <w:tcPr>
            <w:tcW w:w="2850" w:type="dxa"/>
          </w:tcPr>
          <w:p w14:paraId="78B1A514"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hAnsi="Times New Roman" w:cs="Times New Roman"/>
                <w:lang w:eastAsia="ru-RU"/>
              </w:rPr>
              <w:t>6</w:t>
            </w:r>
          </w:p>
        </w:tc>
      </w:tr>
      <w:tr w:rsidR="00D61D33" w:rsidRPr="00554F7B" w14:paraId="18AEC34B" w14:textId="77777777" w:rsidTr="00823626">
        <w:tc>
          <w:tcPr>
            <w:tcW w:w="534" w:type="dxa"/>
          </w:tcPr>
          <w:p w14:paraId="5281BB08"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b/>
                <w:lang w:val="en-US" w:eastAsia="ru-RU"/>
              </w:rPr>
            </w:pPr>
            <w:r w:rsidRPr="00554F7B">
              <w:rPr>
                <w:rFonts w:ascii="Times New Roman" w:hAnsi="Times New Roman" w:cs="Times New Roman"/>
                <w:b/>
                <w:lang w:val="en-US" w:eastAsia="ru-RU"/>
              </w:rPr>
              <w:t>I</w:t>
            </w:r>
          </w:p>
        </w:tc>
        <w:tc>
          <w:tcPr>
            <w:tcW w:w="15344" w:type="dxa"/>
            <w:gridSpan w:val="5"/>
          </w:tcPr>
          <w:p w14:paraId="55F0F9DF" w14:textId="77777777" w:rsidR="00D61D33" w:rsidRPr="00554F7B" w:rsidRDefault="00D61D33" w:rsidP="0015340E">
            <w:pPr>
              <w:spacing w:after="0" w:line="240" w:lineRule="auto"/>
              <w:rPr>
                <w:rFonts w:ascii="Times New Roman" w:hAnsi="Times New Roman"/>
                <w:b/>
              </w:rPr>
            </w:pPr>
            <w:r w:rsidRPr="00554F7B">
              <w:rPr>
                <w:rFonts w:ascii="Times New Roman" w:hAnsi="Times New Roman"/>
                <w:b/>
              </w:rPr>
              <w:t xml:space="preserve">СИСТЕМНЫЕ МЕРОПРИЯТИЯ, НАПРАВЛЕННЫЕ НА РАЗВИТИЕ КОНКУРЕНТНОЙ СРЕДЫ В МОСКОВСКОЙ ОБЛАСТИ В </w:t>
            </w:r>
            <w:r w:rsidRPr="00554F7B">
              <w:rPr>
                <w:rFonts w:ascii="Times New Roman" w:hAnsi="Times New Roman" w:cs="Times New Roman"/>
                <w:b/>
                <w:lang w:eastAsia="ru-RU"/>
              </w:rPr>
              <w:t>СООТВЕТСТВИИ С ПУНКТОМ 30</w:t>
            </w:r>
            <w:r w:rsidRPr="00554F7B">
              <w:rPr>
                <w:rFonts w:ascii="Times New Roman" w:hAnsi="Times New Roman"/>
                <w:b/>
              </w:rPr>
              <w:t xml:space="preserve"> СТАНДАРТА РАЗВИТИЯ КОНКУРЕНЦИИ</w:t>
            </w:r>
          </w:p>
        </w:tc>
      </w:tr>
      <w:tr w:rsidR="00D61D33" w:rsidRPr="00554F7B" w14:paraId="5906A668" w14:textId="77777777" w:rsidTr="00823626">
        <w:tc>
          <w:tcPr>
            <w:tcW w:w="534" w:type="dxa"/>
          </w:tcPr>
          <w:p w14:paraId="0386E193"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hAnsi="Times New Roman" w:cs="Times New Roman"/>
                <w:lang w:eastAsia="ru-RU"/>
              </w:rPr>
              <w:t>1</w:t>
            </w:r>
          </w:p>
        </w:tc>
        <w:tc>
          <w:tcPr>
            <w:tcW w:w="15344" w:type="dxa"/>
            <w:gridSpan w:val="5"/>
          </w:tcPr>
          <w:p w14:paraId="68888942" w14:textId="77777777" w:rsidR="00D61D33" w:rsidRPr="00554F7B" w:rsidRDefault="00D61D33" w:rsidP="0015340E">
            <w:pPr>
              <w:widowControl w:val="0"/>
              <w:autoSpaceDE w:val="0"/>
              <w:autoSpaceDN w:val="0"/>
              <w:spacing w:after="0" w:line="240" w:lineRule="auto"/>
              <w:rPr>
                <w:rFonts w:ascii="Times New Roman" w:hAnsi="Times New Roman" w:cs="Times New Roman"/>
                <w:b/>
                <w:lang w:eastAsia="ru-RU"/>
              </w:rPr>
            </w:pPr>
            <w:r w:rsidRPr="00554F7B">
              <w:rPr>
                <w:rFonts w:ascii="Times New Roman" w:hAnsi="Times New Roman" w:cs="Times New Roman"/>
                <w:b/>
                <w:lang w:eastAsia="ru-RU"/>
              </w:rPr>
              <w:t>Мероприятия в соответствии с пунктом 30 «а» стандарта</w:t>
            </w:r>
            <w:r w:rsidRPr="00554F7B">
              <w:rPr>
                <w:rFonts w:ascii="Times New Roman" w:hAnsi="Times New Roman" w:cs="Times New Roman"/>
              </w:rPr>
              <w:t xml:space="preserve"> </w:t>
            </w:r>
            <w:r w:rsidRPr="00554F7B">
              <w:rPr>
                <w:rFonts w:ascii="Times New Roman" w:hAnsi="Times New Roman" w:cs="Times New Roman"/>
                <w:b/>
                <w:lang w:eastAsia="ru-RU"/>
              </w:rPr>
              <w:t>развития конкуренции в Московской области (далее – стандарта), направленные на</w:t>
            </w:r>
            <w:r w:rsidRPr="00554F7B">
              <w:rPr>
                <w:rFonts w:ascii="Times New Roman" w:hAnsi="Times New Roman" w:cs="Times New Roman"/>
              </w:rPr>
              <w:t xml:space="preserve"> </w:t>
            </w:r>
            <w:r w:rsidRPr="00554F7B">
              <w:rPr>
                <w:rFonts w:ascii="Times New Roman" w:hAnsi="Times New Roman" w:cs="Times New Roman"/>
                <w:b/>
                <w:lang w:eastAsia="ru-RU"/>
              </w:rPr>
              <w:t>развитие конкурентоспособности товаров, работ, услуг субъектов малого и среднего предпринимательства</w:t>
            </w:r>
          </w:p>
        </w:tc>
      </w:tr>
      <w:tr w:rsidR="00D61D33" w:rsidRPr="00554F7B" w14:paraId="516D4206" w14:textId="77777777" w:rsidTr="00823626">
        <w:tc>
          <w:tcPr>
            <w:tcW w:w="534" w:type="dxa"/>
          </w:tcPr>
          <w:p w14:paraId="6F2AC02A"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hAnsi="Times New Roman" w:cs="Times New Roman"/>
                <w:lang w:eastAsia="ru-RU"/>
              </w:rPr>
              <w:t>1.1</w:t>
            </w:r>
          </w:p>
        </w:tc>
        <w:tc>
          <w:tcPr>
            <w:tcW w:w="3969" w:type="dxa"/>
          </w:tcPr>
          <w:p w14:paraId="561B0A09" w14:textId="77777777" w:rsidR="00D61D33" w:rsidRPr="00554F7B" w:rsidRDefault="00D61D33" w:rsidP="0015340E">
            <w:pPr>
              <w:widowControl w:val="0"/>
              <w:autoSpaceDE w:val="0"/>
              <w:autoSpaceDN w:val="0"/>
              <w:spacing w:after="0" w:line="240" w:lineRule="auto"/>
              <w:rPr>
                <w:rFonts w:ascii="Times New Roman" w:hAnsi="Times New Roman" w:cs="Times New Roman"/>
                <w:lang w:eastAsia="ru-RU"/>
              </w:rPr>
            </w:pPr>
            <w:r w:rsidRPr="00554F7B">
              <w:rPr>
                <w:rFonts w:ascii="Times New Roman" w:hAnsi="Times New Roman" w:cs="Times New Roman"/>
              </w:rPr>
              <w:t>Частичная компенсация субъектам малого и среднего предпринимательства затрат</w:t>
            </w:r>
          </w:p>
        </w:tc>
        <w:tc>
          <w:tcPr>
            <w:tcW w:w="3862" w:type="dxa"/>
          </w:tcPr>
          <w:p w14:paraId="665CE1FF" w14:textId="77777777" w:rsidR="00D61D33" w:rsidRPr="00554F7B" w:rsidRDefault="00D61D33" w:rsidP="0015340E">
            <w:pPr>
              <w:widowControl w:val="0"/>
              <w:autoSpaceDE w:val="0"/>
              <w:autoSpaceDN w:val="0"/>
              <w:spacing w:after="0" w:line="240" w:lineRule="auto"/>
              <w:rPr>
                <w:rFonts w:ascii="Times New Roman" w:hAnsi="Times New Roman" w:cs="Times New Roman"/>
                <w:lang w:eastAsia="ru-RU"/>
              </w:rPr>
            </w:pPr>
            <w:r w:rsidRPr="00554F7B">
              <w:rPr>
                <w:rFonts w:ascii="Times New Roman" w:eastAsia="Times New Roman" w:hAnsi="Times New Roman" w:cs="Times New Roman"/>
                <w:lang w:eastAsia="ru-RU"/>
              </w:rPr>
              <w:t>Развитие конкурентоспособности товаров, работ, услуг субъектов малого и среднего предпринимательства</w:t>
            </w:r>
          </w:p>
        </w:tc>
        <w:tc>
          <w:tcPr>
            <w:tcW w:w="1349" w:type="dxa"/>
          </w:tcPr>
          <w:p w14:paraId="1456CE9A"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hAnsi="Times New Roman" w:cs="Times New Roman"/>
              </w:rPr>
              <w:t>2019</w:t>
            </w:r>
            <w:r w:rsidRPr="00554F7B">
              <w:rPr>
                <w:rFonts w:ascii="Times New Roman" w:eastAsia="Times New Roman" w:hAnsi="Times New Roman" w:cs="Times New Roman"/>
                <w:lang w:eastAsia="ru-RU"/>
              </w:rPr>
              <w:t>–</w:t>
            </w:r>
            <w:r w:rsidRPr="00554F7B">
              <w:rPr>
                <w:rFonts w:ascii="Times New Roman" w:hAnsi="Times New Roman" w:cs="Times New Roman"/>
              </w:rPr>
              <w:t>2022</w:t>
            </w:r>
          </w:p>
        </w:tc>
        <w:tc>
          <w:tcPr>
            <w:tcW w:w="3314" w:type="dxa"/>
          </w:tcPr>
          <w:p w14:paraId="6140B10D" w14:textId="77777777" w:rsidR="00D61D33" w:rsidRPr="00554F7B" w:rsidRDefault="00D61D33" w:rsidP="0015340E">
            <w:pPr>
              <w:widowControl w:val="0"/>
              <w:autoSpaceDE w:val="0"/>
              <w:autoSpaceDN w:val="0"/>
              <w:spacing w:after="0" w:line="240" w:lineRule="auto"/>
              <w:rPr>
                <w:rFonts w:ascii="Times New Roman" w:hAnsi="Times New Roman" w:cs="Times New Roman"/>
                <w:lang w:eastAsia="ru-RU"/>
              </w:rPr>
            </w:pPr>
            <w:r w:rsidRPr="00554F7B">
              <w:rPr>
                <w:rFonts w:ascii="Times New Roman" w:hAnsi="Times New Roman" w:cs="Times New Roman"/>
              </w:rPr>
              <w:t>Выдача субсидий в пределах объемов финансирования на текущий бюджетный период</w:t>
            </w:r>
          </w:p>
        </w:tc>
        <w:tc>
          <w:tcPr>
            <w:tcW w:w="2850" w:type="dxa"/>
          </w:tcPr>
          <w:p w14:paraId="09D52807" w14:textId="77777777" w:rsidR="00D61D33" w:rsidRPr="00554F7B" w:rsidRDefault="00D61D33" w:rsidP="0015340E">
            <w:pPr>
              <w:widowControl w:val="0"/>
              <w:autoSpaceDE w:val="0"/>
              <w:autoSpaceDN w:val="0"/>
              <w:spacing w:after="0" w:line="240" w:lineRule="auto"/>
              <w:rPr>
                <w:rFonts w:ascii="Times New Roman" w:hAnsi="Times New Roman" w:cs="Times New Roman"/>
                <w:b/>
                <w:lang w:eastAsia="ru-RU"/>
              </w:rPr>
            </w:pPr>
            <w:r w:rsidRPr="00554F7B">
              <w:rPr>
                <w:rFonts w:ascii="Times New Roman" w:eastAsia="Times New Roman" w:hAnsi="Times New Roman" w:cs="Times New Roman"/>
                <w:lang w:eastAsia="ru-RU"/>
              </w:rPr>
              <w:t>Комитет по экономике Администрации городского округа Домодедово</w:t>
            </w:r>
          </w:p>
        </w:tc>
      </w:tr>
      <w:tr w:rsidR="00D61D33" w:rsidRPr="00554F7B" w14:paraId="5DD97B7A" w14:textId="77777777" w:rsidTr="00823626">
        <w:tc>
          <w:tcPr>
            <w:tcW w:w="534" w:type="dxa"/>
          </w:tcPr>
          <w:p w14:paraId="678AC3D5"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hAnsi="Times New Roman" w:cs="Times New Roman"/>
                <w:lang w:eastAsia="ru-RU"/>
              </w:rPr>
              <w:t>2</w:t>
            </w:r>
          </w:p>
        </w:tc>
        <w:tc>
          <w:tcPr>
            <w:tcW w:w="15344" w:type="dxa"/>
            <w:gridSpan w:val="5"/>
          </w:tcPr>
          <w:p w14:paraId="5187B28C" w14:textId="77777777" w:rsidR="00D61D33" w:rsidRPr="00554F7B" w:rsidRDefault="00D61D33" w:rsidP="0015340E">
            <w:pPr>
              <w:widowControl w:val="0"/>
              <w:autoSpaceDE w:val="0"/>
              <w:autoSpaceDN w:val="0"/>
              <w:spacing w:after="0" w:line="240" w:lineRule="auto"/>
              <w:rPr>
                <w:rFonts w:ascii="Times New Roman" w:hAnsi="Times New Roman" w:cs="Times New Roman"/>
                <w:b/>
                <w:lang w:eastAsia="ru-RU"/>
              </w:rPr>
            </w:pPr>
            <w:r w:rsidRPr="00554F7B">
              <w:rPr>
                <w:rFonts w:ascii="Times New Roman" w:hAnsi="Times New Roman" w:cs="Times New Roman"/>
                <w:b/>
                <w:lang w:eastAsia="ru-RU"/>
              </w:rPr>
              <w:t>Мероприятия в соответствии с пунктом 30 «б» стандарта, направленные на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 предусматривающих: устранение случаев (снижение количества) осуществления закупки у единственного поставщика; введение механизма оказания содействия участникам закупки по вопросам, связанным с получением электронной подписи, формированием заявок, а также правовым сопровождением при осуществлении закупок; расширение участия субъектов малого и среднего предпринимательства в закупках товаров, работ, услуг, осуществляемых с использованием конкурентных способов определения поставщиков (подрядчиков, исполнителей)</w:t>
            </w:r>
          </w:p>
        </w:tc>
      </w:tr>
      <w:tr w:rsidR="00D61D33" w:rsidRPr="00554F7B" w14:paraId="67BAA1F1" w14:textId="77777777" w:rsidTr="00823626">
        <w:tc>
          <w:tcPr>
            <w:tcW w:w="534" w:type="dxa"/>
          </w:tcPr>
          <w:p w14:paraId="7B62D042"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hAnsi="Times New Roman" w:cs="Times New Roman"/>
                <w:lang w:eastAsia="ru-RU"/>
              </w:rPr>
              <w:t>2.1</w:t>
            </w:r>
          </w:p>
        </w:tc>
        <w:tc>
          <w:tcPr>
            <w:tcW w:w="3969" w:type="dxa"/>
          </w:tcPr>
          <w:p w14:paraId="18DC651F" w14:textId="77777777" w:rsidR="00D61D33" w:rsidRPr="00554F7B" w:rsidRDefault="00D61D33" w:rsidP="0015340E">
            <w:pPr>
              <w:widowControl w:val="0"/>
              <w:autoSpaceDE w:val="0"/>
              <w:autoSpaceDN w:val="0"/>
              <w:spacing w:after="0" w:line="240" w:lineRule="auto"/>
              <w:rPr>
                <w:rFonts w:ascii="Times New Roman" w:hAnsi="Times New Roman" w:cs="Times New Roman"/>
              </w:rPr>
            </w:pPr>
            <w:r w:rsidRPr="00554F7B">
              <w:rPr>
                <w:rFonts w:ascii="Times New Roman" w:hAnsi="Times New Roman" w:cs="Times New Roman"/>
              </w:rPr>
              <w:t>Организация проведения совместных закупок</w:t>
            </w:r>
          </w:p>
          <w:p w14:paraId="5A201487" w14:textId="77777777" w:rsidR="00D61D33" w:rsidRPr="00554F7B" w:rsidRDefault="00D61D33" w:rsidP="0015340E">
            <w:pPr>
              <w:widowControl w:val="0"/>
              <w:autoSpaceDE w:val="0"/>
              <w:autoSpaceDN w:val="0"/>
              <w:spacing w:after="0" w:line="240" w:lineRule="auto"/>
              <w:rPr>
                <w:rFonts w:ascii="Times New Roman" w:hAnsi="Times New Roman" w:cs="Times New Roman"/>
                <w:lang w:eastAsia="ru-RU"/>
              </w:rPr>
            </w:pPr>
          </w:p>
        </w:tc>
        <w:tc>
          <w:tcPr>
            <w:tcW w:w="3862" w:type="dxa"/>
          </w:tcPr>
          <w:p w14:paraId="1BC056B6" w14:textId="77777777" w:rsidR="00D61D33" w:rsidRPr="00554F7B" w:rsidRDefault="00D61D33" w:rsidP="0015340E">
            <w:pPr>
              <w:widowControl w:val="0"/>
              <w:autoSpaceDE w:val="0"/>
              <w:autoSpaceDN w:val="0"/>
              <w:spacing w:after="0" w:line="240" w:lineRule="auto"/>
              <w:rPr>
                <w:rFonts w:ascii="Times New Roman" w:hAnsi="Times New Roman" w:cs="Times New Roman"/>
                <w:lang w:eastAsia="ru-RU"/>
              </w:rPr>
            </w:pPr>
            <w:r w:rsidRPr="00554F7B">
              <w:rPr>
                <w:rFonts w:ascii="Times New Roman" w:hAnsi="Times New Roman" w:cs="Times New Roman"/>
              </w:rPr>
              <w:t>Устранение случаев (снижение количества) осуществления закупки у единственного поставщика</w:t>
            </w:r>
          </w:p>
        </w:tc>
        <w:tc>
          <w:tcPr>
            <w:tcW w:w="1349" w:type="dxa"/>
          </w:tcPr>
          <w:p w14:paraId="3CCB4B86"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hAnsi="Times New Roman" w:cs="Times New Roman"/>
                <w:lang w:eastAsia="ru-RU"/>
              </w:rPr>
              <w:t>2019</w:t>
            </w:r>
            <w:r w:rsidRPr="00554F7B">
              <w:rPr>
                <w:rFonts w:ascii="Times New Roman" w:eastAsia="Times New Roman" w:hAnsi="Times New Roman" w:cs="Times New Roman"/>
                <w:lang w:eastAsia="ru-RU"/>
              </w:rPr>
              <w:t>–</w:t>
            </w:r>
            <w:r w:rsidRPr="00554F7B">
              <w:rPr>
                <w:rFonts w:ascii="Times New Roman" w:hAnsi="Times New Roman" w:cs="Times New Roman"/>
                <w:lang w:eastAsia="ru-RU"/>
              </w:rPr>
              <w:t>2022</w:t>
            </w:r>
          </w:p>
        </w:tc>
        <w:tc>
          <w:tcPr>
            <w:tcW w:w="3314" w:type="dxa"/>
          </w:tcPr>
          <w:p w14:paraId="21007223" w14:textId="4737511C" w:rsidR="00D61D33" w:rsidRPr="00554F7B" w:rsidRDefault="00D61D33" w:rsidP="0015340E">
            <w:pPr>
              <w:widowControl w:val="0"/>
              <w:autoSpaceDE w:val="0"/>
              <w:autoSpaceDN w:val="0"/>
              <w:spacing w:after="0" w:line="240" w:lineRule="auto"/>
              <w:rPr>
                <w:rFonts w:ascii="Times New Roman" w:hAnsi="Times New Roman" w:cs="Times New Roman"/>
              </w:rPr>
            </w:pPr>
            <w:r w:rsidRPr="00554F7B">
              <w:rPr>
                <w:rFonts w:ascii="Times New Roman" w:hAnsi="Times New Roman" w:cs="Times New Roman"/>
              </w:rPr>
              <w:t xml:space="preserve">Повышение прозрачности процедур закупок товаров, работ и услуг хозяйствующими субъектами </w:t>
            </w:r>
          </w:p>
        </w:tc>
        <w:tc>
          <w:tcPr>
            <w:tcW w:w="2850" w:type="dxa"/>
          </w:tcPr>
          <w:p w14:paraId="29276782" w14:textId="77777777" w:rsidR="00D61D33" w:rsidRPr="00554F7B" w:rsidRDefault="00D61D33" w:rsidP="0015340E">
            <w:pPr>
              <w:widowControl w:val="0"/>
              <w:autoSpaceDE w:val="0"/>
              <w:autoSpaceDN w:val="0"/>
              <w:spacing w:after="0" w:line="240" w:lineRule="auto"/>
              <w:rPr>
                <w:rFonts w:ascii="Times New Roman" w:hAnsi="Times New Roman" w:cs="Times New Roman"/>
                <w:b/>
                <w:lang w:eastAsia="ru-RU"/>
              </w:rPr>
            </w:pPr>
            <w:r w:rsidRPr="00554F7B">
              <w:rPr>
                <w:rFonts w:ascii="Times New Roman" w:hAnsi="Times New Roman" w:cs="Times New Roman"/>
              </w:rPr>
              <w:t>МКУ «Дирекция Единого Заказчика»</w:t>
            </w:r>
          </w:p>
        </w:tc>
      </w:tr>
      <w:tr w:rsidR="00D61D33" w:rsidRPr="00554F7B" w14:paraId="670A7A14" w14:textId="77777777" w:rsidTr="00823626">
        <w:tc>
          <w:tcPr>
            <w:tcW w:w="534" w:type="dxa"/>
          </w:tcPr>
          <w:p w14:paraId="7DE391D5"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hAnsi="Times New Roman" w:cs="Times New Roman"/>
                <w:lang w:eastAsia="ru-RU"/>
              </w:rPr>
              <w:t>2.2</w:t>
            </w:r>
          </w:p>
        </w:tc>
        <w:tc>
          <w:tcPr>
            <w:tcW w:w="3969" w:type="dxa"/>
          </w:tcPr>
          <w:p w14:paraId="1E5E9F2D" w14:textId="77777777" w:rsidR="00D61D33" w:rsidRPr="00554F7B" w:rsidRDefault="00D61D33" w:rsidP="0015340E">
            <w:pPr>
              <w:widowControl w:val="0"/>
              <w:autoSpaceDE w:val="0"/>
              <w:autoSpaceDN w:val="0"/>
              <w:spacing w:after="0" w:line="240" w:lineRule="auto"/>
              <w:rPr>
                <w:rFonts w:ascii="Times New Roman" w:hAnsi="Times New Roman" w:cs="Times New Roman"/>
                <w:lang w:eastAsia="ru-RU"/>
              </w:rPr>
            </w:pPr>
            <w:r w:rsidRPr="00554F7B">
              <w:rPr>
                <w:rFonts w:ascii="Times New Roman" w:hAnsi="Times New Roman" w:cs="Times New Roman"/>
              </w:rPr>
              <w:t xml:space="preserve">Повышение информированности поставщиков, посредством размещения информации о порядке участия в закупках </w:t>
            </w:r>
          </w:p>
        </w:tc>
        <w:tc>
          <w:tcPr>
            <w:tcW w:w="3862" w:type="dxa"/>
          </w:tcPr>
          <w:p w14:paraId="2F0D527F" w14:textId="77777777" w:rsidR="00D61D33" w:rsidRPr="00554F7B" w:rsidRDefault="00D61D33" w:rsidP="0015340E">
            <w:pPr>
              <w:widowControl w:val="0"/>
              <w:autoSpaceDE w:val="0"/>
              <w:autoSpaceDN w:val="0"/>
              <w:spacing w:after="0" w:line="240" w:lineRule="auto"/>
              <w:rPr>
                <w:rFonts w:ascii="Times New Roman" w:hAnsi="Times New Roman" w:cs="Times New Roman"/>
                <w:lang w:eastAsia="ru-RU"/>
              </w:rPr>
            </w:pPr>
            <w:r w:rsidRPr="00554F7B">
              <w:rPr>
                <w:rFonts w:ascii="Times New Roman" w:hAnsi="Times New Roman" w:cs="Times New Roman"/>
              </w:rPr>
              <w:t>Увеличение количества заявок на участие в конкурентных процедурах</w:t>
            </w:r>
          </w:p>
        </w:tc>
        <w:tc>
          <w:tcPr>
            <w:tcW w:w="1349" w:type="dxa"/>
          </w:tcPr>
          <w:p w14:paraId="2D22A11D"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hAnsi="Times New Roman" w:cs="Times New Roman"/>
                <w:lang w:eastAsia="ru-RU"/>
              </w:rPr>
              <w:t>2019</w:t>
            </w:r>
            <w:r w:rsidRPr="00554F7B">
              <w:rPr>
                <w:rFonts w:ascii="Times New Roman" w:eastAsia="Times New Roman" w:hAnsi="Times New Roman" w:cs="Times New Roman"/>
                <w:lang w:eastAsia="ru-RU"/>
              </w:rPr>
              <w:t>–</w:t>
            </w:r>
            <w:r w:rsidRPr="00554F7B">
              <w:rPr>
                <w:rFonts w:ascii="Times New Roman" w:hAnsi="Times New Roman" w:cs="Times New Roman"/>
                <w:lang w:eastAsia="ru-RU"/>
              </w:rPr>
              <w:t>2022</w:t>
            </w:r>
          </w:p>
        </w:tc>
        <w:tc>
          <w:tcPr>
            <w:tcW w:w="3314" w:type="dxa"/>
          </w:tcPr>
          <w:p w14:paraId="248B9A3F" w14:textId="302F7664" w:rsidR="00D61D33" w:rsidRPr="00554F7B" w:rsidRDefault="00D61D33" w:rsidP="0015340E">
            <w:pPr>
              <w:widowControl w:val="0"/>
              <w:autoSpaceDE w:val="0"/>
              <w:autoSpaceDN w:val="0"/>
              <w:spacing w:after="0" w:line="240" w:lineRule="auto"/>
              <w:rPr>
                <w:rFonts w:ascii="Times New Roman" w:hAnsi="Times New Roman" w:cs="Times New Roman"/>
              </w:rPr>
            </w:pPr>
            <w:r w:rsidRPr="00554F7B">
              <w:rPr>
                <w:rFonts w:ascii="Times New Roman" w:hAnsi="Times New Roman" w:cs="Times New Roman"/>
              </w:rPr>
              <w:t>Обеспечение прозрачности и доступности процедуры муниципальных закупок, оптимизация процедур закупок товаров, работ и услуг заказчиками городского округа Домодедово</w:t>
            </w:r>
          </w:p>
        </w:tc>
        <w:tc>
          <w:tcPr>
            <w:tcW w:w="2850" w:type="dxa"/>
          </w:tcPr>
          <w:p w14:paraId="1AA92C05" w14:textId="77777777" w:rsidR="00D61D33" w:rsidRPr="00554F7B" w:rsidRDefault="00D61D33" w:rsidP="0015340E">
            <w:pPr>
              <w:widowControl w:val="0"/>
              <w:autoSpaceDE w:val="0"/>
              <w:autoSpaceDN w:val="0"/>
              <w:spacing w:after="0" w:line="240" w:lineRule="auto"/>
              <w:rPr>
                <w:rFonts w:ascii="Times New Roman" w:hAnsi="Times New Roman" w:cs="Times New Roman"/>
                <w:b/>
                <w:lang w:eastAsia="ru-RU"/>
              </w:rPr>
            </w:pPr>
            <w:r w:rsidRPr="00554F7B">
              <w:rPr>
                <w:rFonts w:ascii="Times New Roman" w:hAnsi="Times New Roman" w:cs="Times New Roman"/>
              </w:rPr>
              <w:t>МКУ «Дирекция Единого Заказчика»</w:t>
            </w:r>
          </w:p>
        </w:tc>
      </w:tr>
      <w:tr w:rsidR="00D61D33" w:rsidRPr="00554F7B" w14:paraId="1A121D44" w14:textId="77777777" w:rsidTr="00823626">
        <w:tc>
          <w:tcPr>
            <w:tcW w:w="534" w:type="dxa"/>
          </w:tcPr>
          <w:p w14:paraId="17FA4F4C"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hAnsi="Times New Roman" w:cs="Times New Roman"/>
                <w:lang w:eastAsia="ru-RU"/>
              </w:rPr>
              <w:t>3</w:t>
            </w:r>
          </w:p>
        </w:tc>
        <w:tc>
          <w:tcPr>
            <w:tcW w:w="15344" w:type="dxa"/>
            <w:gridSpan w:val="5"/>
          </w:tcPr>
          <w:p w14:paraId="78C0DE03" w14:textId="77777777" w:rsidR="00D61D33" w:rsidRPr="00554F7B" w:rsidRDefault="00D61D33" w:rsidP="0015340E">
            <w:pPr>
              <w:widowControl w:val="0"/>
              <w:autoSpaceDE w:val="0"/>
              <w:autoSpaceDN w:val="0"/>
              <w:spacing w:after="0" w:line="240" w:lineRule="auto"/>
              <w:rPr>
                <w:rFonts w:ascii="Times New Roman" w:hAnsi="Times New Roman" w:cs="Times New Roman"/>
                <w:b/>
                <w:lang w:eastAsia="ru-RU"/>
              </w:rPr>
            </w:pPr>
            <w:r w:rsidRPr="00554F7B">
              <w:rPr>
                <w:rFonts w:ascii="Times New Roman" w:hAnsi="Times New Roman" w:cs="Times New Roman"/>
                <w:b/>
                <w:lang w:eastAsia="ru-RU"/>
              </w:rPr>
              <w:t xml:space="preserve">Мероприятия в соответствии с пунктом 30 «в» стандарта, направленные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 прирост объема </w:t>
            </w:r>
            <w:r w:rsidRPr="00554F7B">
              <w:rPr>
                <w:rFonts w:ascii="Times New Roman" w:hAnsi="Times New Roman" w:cs="Times New Roman"/>
                <w:b/>
                <w:lang w:eastAsia="ru-RU"/>
              </w:rPr>
              <w:lastRenderedPageBreak/>
              <w:t>закупок у субъектов малого и среднего предпринимательства; увеличение количества участников закупок из числа субъектов малого и среднего предпринимательства; увеличение количества поставщиков (подрядчиков, исполнителей) из числа субъектов малого и среднего предпринимательства и количества договоров, заключаемых с субъектами малого и среднего предпринимательства; экономия средств заказчика за счет участия в закупках субъектов малого и среднего предпринимательства</w:t>
            </w:r>
          </w:p>
        </w:tc>
      </w:tr>
      <w:tr w:rsidR="00D61D33" w:rsidRPr="00554F7B" w14:paraId="041287E2" w14:textId="77777777" w:rsidTr="00823626">
        <w:tc>
          <w:tcPr>
            <w:tcW w:w="534" w:type="dxa"/>
          </w:tcPr>
          <w:p w14:paraId="43F97D10"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hAnsi="Times New Roman" w:cs="Times New Roman"/>
                <w:lang w:eastAsia="ru-RU"/>
              </w:rPr>
              <w:lastRenderedPageBreak/>
              <w:t>3.1</w:t>
            </w:r>
          </w:p>
        </w:tc>
        <w:tc>
          <w:tcPr>
            <w:tcW w:w="3969" w:type="dxa"/>
          </w:tcPr>
          <w:p w14:paraId="553FB3F7" w14:textId="77777777" w:rsidR="00D61D33" w:rsidRPr="00554F7B" w:rsidRDefault="00D61D33" w:rsidP="0015340E">
            <w:pPr>
              <w:pStyle w:val="ConsPlusNormal"/>
              <w:rPr>
                <w:sz w:val="22"/>
                <w:szCs w:val="22"/>
              </w:rPr>
            </w:pPr>
            <w:r w:rsidRPr="00554F7B">
              <w:rPr>
                <w:sz w:val="22"/>
                <w:szCs w:val="22"/>
              </w:rPr>
              <w:t>Обеспечение прозрачности и доступности муниципальных закупок товаров, работ, услуг, осуществляемых с использованием конкурентных способов определения поставщиков (подрядчиков, исполнителей)</w:t>
            </w:r>
          </w:p>
        </w:tc>
        <w:tc>
          <w:tcPr>
            <w:tcW w:w="3862" w:type="dxa"/>
          </w:tcPr>
          <w:p w14:paraId="07E7ECD1" w14:textId="77777777" w:rsidR="00D61D33" w:rsidRPr="00554F7B" w:rsidRDefault="00D61D33" w:rsidP="0015340E">
            <w:pPr>
              <w:widowControl w:val="0"/>
              <w:spacing w:after="0" w:line="240" w:lineRule="auto"/>
              <w:rPr>
                <w:rFonts w:ascii="Times New Roman" w:hAnsi="Times New Roman" w:cs="Times New Roman"/>
                <w:lang w:eastAsia="ru-RU"/>
              </w:rPr>
            </w:pPr>
            <w:r w:rsidRPr="00554F7B">
              <w:rPr>
                <w:rFonts w:ascii="Times New Roman" w:hAnsi="Times New Roman" w:cs="Times New Roman"/>
              </w:rPr>
              <w:t xml:space="preserve">Снижение количества закупок у единственного поставщика. </w:t>
            </w:r>
            <w:r w:rsidRPr="00554F7B">
              <w:rPr>
                <w:rFonts w:ascii="Times New Roman" w:eastAsia="Times New Roman" w:hAnsi="Times New Roman" w:cs="Times New Roman"/>
                <w:lang w:eastAsia="ru-RU"/>
              </w:rPr>
              <w:t xml:space="preserve">Расширение </w:t>
            </w:r>
            <w:r w:rsidRPr="00554F7B">
              <w:rPr>
                <w:rFonts w:ascii="Times New Roman" w:hAnsi="Times New Roman" w:cs="Times New Roman"/>
              </w:rPr>
              <w:t xml:space="preserve">участия субъектов малого и среднего предпринимательства </w:t>
            </w:r>
          </w:p>
        </w:tc>
        <w:tc>
          <w:tcPr>
            <w:tcW w:w="1349" w:type="dxa"/>
          </w:tcPr>
          <w:p w14:paraId="6774B87C"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eastAsia="Times New Roman" w:hAnsi="Times New Roman" w:cs="Times New Roman"/>
                <w:lang w:val="en-US" w:eastAsia="ru-RU"/>
              </w:rPr>
              <w:t>2019</w:t>
            </w:r>
            <w:r w:rsidRPr="00554F7B">
              <w:rPr>
                <w:rFonts w:ascii="Times New Roman" w:eastAsia="Times New Roman" w:hAnsi="Times New Roman" w:cs="Times New Roman"/>
                <w:lang w:eastAsia="ru-RU"/>
              </w:rPr>
              <w:t>–</w:t>
            </w:r>
            <w:r w:rsidRPr="00554F7B">
              <w:rPr>
                <w:rFonts w:ascii="Times New Roman" w:eastAsia="Times New Roman" w:hAnsi="Times New Roman" w:cs="Times New Roman"/>
                <w:lang w:val="en-US" w:eastAsia="ru-RU"/>
              </w:rPr>
              <w:t>202</w:t>
            </w:r>
            <w:r w:rsidRPr="00554F7B">
              <w:rPr>
                <w:rFonts w:ascii="Times New Roman" w:eastAsia="Times New Roman" w:hAnsi="Times New Roman" w:cs="Times New Roman"/>
                <w:lang w:eastAsia="ru-RU"/>
              </w:rPr>
              <w:t>2</w:t>
            </w:r>
          </w:p>
        </w:tc>
        <w:tc>
          <w:tcPr>
            <w:tcW w:w="3314" w:type="dxa"/>
          </w:tcPr>
          <w:p w14:paraId="03D64D7C" w14:textId="77777777" w:rsidR="00D61D33" w:rsidRPr="00554F7B" w:rsidRDefault="00D61D33" w:rsidP="0015340E">
            <w:pPr>
              <w:widowControl w:val="0"/>
              <w:autoSpaceDE w:val="0"/>
              <w:autoSpaceDN w:val="0"/>
              <w:spacing w:after="0" w:line="240" w:lineRule="auto"/>
              <w:rPr>
                <w:rFonts w:ascii="Times New Roman" w:hAnsi="Times New Roman" w:cs="Times New Roman"/>
                <w:lang w:eastAsia="ru-RU"/>
              </w:rPr>
            </w:pPr>
            <w:r w:rsidRPr="00554F7B">
              <w:rPr>
                <w:rFonts w:ascii="Times New Roman" w:eastAsia="Times New Roman" w:hAnsi="Times New Roman" w:cs="Times New Roman"/>
                <w:lang w:eastAsia="ru-RU"/>
              </w:rPr>
              <w:t xml:space="preserve">Увеличение доли договоров, заключенных по результатам конкурентных процедур с </w:t>
            </w:r>
            <w:r w:rsidRPr="00554F7B">
              <w:rPr>
                <w:rFonts w:ascii="Times New Roman" w:hAnsi="Times New Roman" w:cs="Times New Roman"/>
              </w:rPr>
              <w:t xml:space="preserve">субъектами малого и среднего предпринимательства </w:t>
            </w:r>
          </w:p>
        </w:tc>
        <w:tc>
          <w:tcPr>
            <w:tcW w:w="2850" w:type="dxa"/>
          </w:tcPr>
          <w:p w14:paraId="4F6738C1" w14:textId="77777777" w:rsidR="00D61D33" w:rsidRPr="00554F7B" w:rsidRDefault="00D61D33" w:rsidP="0015340E">
            <w:pPr>
              <w:widowControl w:val="0"/>
              <w:autoSpaceDE w:val="0"/>
              <w:autoSpaceDN w:val="0"/>
              <w:spacing w:after="0" w:line="240" w:lineRule="auto"/>
              <w:rPr>
                <w:rFonts w:ascii="Times New Roman" w:hAnsi="Times New Roman" w:cs="Times New Roman"/>
              </w:rPr>
            </w:pPr>
            <w:r w:rsidRPr="00554F7B">
              <w:rPr>
                <w:rFonts w:ascii="Times New Roman" w:hAnsi="Times New Roman" w:cs="Times New Roman"/>
              </w:rPr>
              <w:t>МКУ «Дирекция Единого Заказчика»</w:t>
            </w:r>
          </w:p>
          <w:p w14:paraId="45F9327C" w14:textId="77777777" w:rsidR="00D61D33" w:rsidRPr="00554F7B" w:rsidRDefault="00D61D33" w:rsidP="0015340E">
            <w:pPr>
              <w:widowControl w:val="0"/>
              <w:spacing w:after="0" w:line="240" w:lineRule="auto"/>
              <w:rPr>
                <w:rFonts w:ascii="Times New Roman" w:hAnsi="Times New Roman" w:cs="Times New Roman"/>
                <w:b/>
                <w:lang w:eastAsia="ru-RU"/>
              </w:rPr>
            </w:pPr>
          </w:p>
        </w:tc>
      </w:tr>
      <w:tr w:rsidR="00D61D33" w:rsidRPr="00554F7B" w14:paraId="2C697202" w14:textId="77777777" w:rsidTr="00823626">
        <w:tc>
          <w:tcPr>
            <w:tcW w:w="534" w:type="dxa"/>
          </w:tcPr>
          <w:p w14:paraId="55F38B7E"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hAnsi="Times New Roman" w:cs="Times New Roman"/>
                <w:lang w:eastAsia="ru-RU"/>
              </w:rPr>
              <w:t>4</w:t>
            </w:r>
          </w:p>
        </w:tc>
        <w:tc>
          <w:tcPr>
            <w:tcW w:w="15344" w:type="dxa"/>
            <w:gridSpan w:val="5"/>
          </w:tcPr>
          <w:p w14:paraId="7B3B48EC" w14:textId="77777777" w:rsidR="00D61D33" w:rsidRPr="00554F7B" w:rsidRDefault="00D61D33" w:rsidP="0015340E">
            <w:pPr>
              <w:widowControl w:val="0"/>
              <w:autoSpaceDE w:val="0"/>
              <w:autoSpaceDN w:val="0"/>
              <w:spacing w:after="0" w:line="240" w:lineRule="auto"/>
              <w:rPr>
                <w:rFonts w:ascii="Times New Roman" w:hAnsi="Times New Roman" w:cs="Times New Roman"/>
                <w:b/>
                <w:lang w:eastAsia="ru-RU"/>
              </w:rPr>
            </w:pPr>
            <w:r w:rsidRPr="00554F7B">
              <w:rPr>
                <w:rFonts w:ascii="Times New Roman" w:hAnsi="Times New Roman" w:cs="Times New Roman"/>
                <w:b/>
                <w:lang w:eastAsia="ru-RU"/>
              </w:rPr>
              <w:t>Мероприятия в соответствии с пунктом 30 «г» стандарта, направленные на устранение избыточного государственного и муниципального регулирования, а также на снижение административных барьеров, включая: проведение анализа практики реализации государственных функций и услуг, относящихся к полномочиям субъекта Российской Федерации, а также муниципальных функций и услуг на предмет соответствия такой практики статьям 15 и 16 Федерального закона «О защите конкуренции»; осуществление перевода услуг в разряд бесплатных государственных услуг, относящихся к полномочиям субъекта Российской Федерации, а также муниципальных услуг, предоставление которых является необходимым условием ведения предпринимательской деятельности; оптимизацию процесса предоставления государственных услуг, относящихся к полномочиям субъекта Российской Федерации, а также муниципальных услуг для субъектов предпринимательской деятельности путем сокращения сроков их предоставления, снижения стоимости предоставления таких услуг, а также перевода их предоставления в электронную форму; наличие в порядках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 устанавливаемых в соответствии с федеральными законами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пунктов, предусматривающих анализ воздействия таких проектов актов на состояние конкуренции, а также соответствующего аналитического инструментария (инструкций, форм, стандартов и др.)</w:t>
            </w:r>
          </w:p>
        </w:tc>
      </w:tr>
      <w:tr w:rsidR="00D61D33" w:rsidRPr="00554F7B" w14:paraId="4FFEAE9E" w14:textId="77777777" w:rsidTr="00823626">
        <w:tc>
          <w:tcPr>
            <w:tcW w:w="534" w:type="dxa"/>
          </w:tcPr>
          <w:p w14:paraId="128CA4A3" w14:textId="07728D9A"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hAnsi="Times New Roman" w:cs="Times New Roman"/>
                <w:lang w:eastAsia="ru-RU"/>
              </w:rPr>
              <w:t>4.</w:t>
            </w:r>
            <w:r w:rsidR="00823626">
              <w:rPr>
                <w:rFonts w:ascii="Times New Roman" w:hAnsi="Times New Roman" w:cs="Times New Roman"/>
                <w:lang w:eastAsia="ru-RU"/>
              </w:rPr>
              <w:t>1</w:t>
            </w:r>
          </w:p>
        </w:tc>
        <w:tc>
          <w:tcPr>
            <w:tcW w:w="3969" w:type="dxa"/>
          </w:tcPr>
          <w:p w14:paraId="3894CC98" w14:textId="77777777" w:rsidR="00D61D33" w:rsidRPr="00554F7B" w:rsidRDefault="00D61D33" w:rsidP="0015340E">
            <w:pPr>
              <w:spacing w:after="0" w:line="240" w:lineRule="auto"/>
              <w:rPr>
                <w:rFonts w:ascii="Times New Roman" w:eastAsia="Times New Roman" w:hAnsi="Times New Roman" w:cs="Times New Roman"/>
                <w:lang w:eastAsia="ru-RU"/>
              </w:rPr>
            </w:pPr>
            <w:r w:rsidRPr="00554F7B">
              <w:rPr>
                <w:rFonts w:ascii="Times New Roman" w:hAnsi="Times New Roman" w:cs="Times New Roman"/>
              </w:rPr>
              <w:t>Проведение опроса предпринимателей по влиянию контрольно-надзорных органов на бизнес, с последующей подготовкой по результатам опроса предложений по устранению административных барьеров</w:t>
            </w:r>
          </w:p>
        </w:tc>
        <w:tc>
          <w:tcPr>
            <w:tcW w:w="3862" w:type="dxa"/>
          </w:tcPr>
          <w:p w14:paraId="3F79B2B8" w14:textId="77777777" w:rsidR="00D61D33" w:rsidRPr="00554F7B" w:rsidRDefault="00D61D33" w:rsidP="0015340E">
            <w:pPr>
              <w:widowControl w:val="0"/>
              <w:autoSpaceDE w:val="0"/>
              <w:autoSpaceDN w:val="0"/>
              <w:spacing w:after="0" w:line="240" w:lineRule="auto"/>
              <w:rPr>
                <w:rFonts w:ascii="Times New Roman" w:eastAsia="Times New Roman" w:hAnsi="Times New Roman" w:cs="Times New Roman"/>
                <w:lang w:eastAsia="ru-RU"/>
              </w:rPr>
            </w:pPr>
            <w:r w:rsidRPr="00554F7B">
              <w:rPr>
                <w:rFonts w:ascii="Times New Roman" w:hAnsi="Times New Roman" w:cs="Times New Roman"/>
              </w:rPr>
              <w:t>Обеспечение обратной связи с хозяйствующими субъектами, определение системных проблем развития конкуренции на товарном рынке услуг связи (в части операторов сотовой связи и антенно-мачтовых сооружений)</w:t>
            </w:r>
          </w:p>
        </w:tc>
        <w:tc>
          <w:tcPr>
            <w:tcW w:w="1349" w:type="dxa"/>
          </w:tcPr>
          <w:p w14:paraId="3ACA0BF8" w14:textId="77777777" w:rsidR="00D61D33" w:rsidRPr="00554F7B" w:rsidRDefault="00D61D33" w:rsidP="0015340E">
            <w:pPr>
              <w:widowControl w:val="0"/>
              <w:autoSpaceDE w:val="0"/>
              <w:autoSpaceDN w:val="0"/>
              <w:spacing w:after="0" w:line="240" w:lineRule="auto"/>
              <w:jc w:val="center"/>
              <w:rPr>
                <w:rFonts w:ascii="Times New Roman" w:eastAsia="Times New Roman" w:hAnsi="Times New Roman" w:cs="Times New Roman"/>
                <w:lang w:eastAsia="ru-RU"/>
              </w:rPr>
            </w:pPr>
            <w:r w:rsidRPr="00554F7B">
              <w:rPr>
                <w:rFonts w:ascii="Times New Roman" w:eastAsiaTheme="minorEastAsia" w:hAnsi="Times New Roman" w:cs="Times New Roman"/>
                <w:lang w:eastAsia="ru-RU"/>
              </w:rPr>
              <w:t>2019</w:t>
            </w:r>
            <w:r w:rsidRPr="00554F7B">
              <w:rPr>
                <w:rFonts w:ascii="Times New Roman" w:hAnsi="Times New Roman" w:cs="Times New Roman"/>
              </w:rPr>
              <w:t>–</w:t>
            </w:r>
            <w:r w:rsidRPr="00554F7B">
              <w:rPr>
                <w:rFonts w:ascii="Times New Roman" w:eastAsiaTheme="minorEastAsia" w:hAnsi="Times New Roman" w:cs="Times New Roman"/>
                <w:lang w:eastAsia="ru-RU"/>
              </w:rPr>
              <w:t>2022</w:t>
            </w:r>
          </w:p>
        </w:tc>
        <w:tc>
          <w:tcPr>
            <w:tcW w:w="3314" w:type="dxa"/>
          </w:tcPr>
          <w:p w14:paraId="7439FBBD" w14:textId="77777777" w:rsidR="00D61D33" w:rsidRPr="00554F7B" w:rsidRDefault="00D61D33" w:rsidP="0015340E">
            <w:pPr>
              <w:widowControl w:val="0"/>
              <w:autoSpaceDE w:val="0"/>
              <w:autoSpaceDN w:val="0"/>
              <w:spacing w:after="0" w:line="240" w:lineRule="auto"/>
              <w:rPr>
                <w:rFonts w:ascii="Times New Roman" w:eastAsia="Times New Roman" w:hAnsi="Times New Roman" w:cs="Times New Roman"/>
                <w:lang w:eastAsia="ru-RU"/>
              </w:rPr>
            </w:pPr>
            <w:r w:rsidRPr="00554F7B">
              <w:rPr>
                <w:rFonts w:ascii="Times New Roman" w:hAnsi="Times New Roman" w:cs="Times New Roman"/>
              </w:rPr>
              <w:t>Сокращение количества запрошенных дополнительных документов.</w:t>
            </w:r>
            <w:r w:rsidRPr="00554F7B">
              <w:rPr>
                <w:rFonts w:ascii="Times New Roman" w:hAnsi="Times New Roman" w:cs="Times New Roman"/>
              </w:rPr>
              <w:br/>
              <w:t>Сокращение среднего количества контрольно-надзорных мероприятий в год. Сокращение доли компаний, столкнувшихся с давлением со стороны органов власти или естественных монополий</w:t>
            </w:r>
          </w:p>
        </w:tc>
        <w:tc>
          <w:tcPr>
            <w:tcW w:w="2850" w:type="dxa"/>
          </w:tcPr>
          <w:p w14:paraId="6F7B68E9" w14:textId="77777777" w:rsidR="00D61D33" w:rsidRPr="00554F7B" w:rsidRDefault="00D61D33" w:rsidP="0015340E">
            <w:pPr>
              <w:widowControl w:val="0"/>
              <w:autoSpaceDE w:val="0"/>
              <w:autoSpaceDN w:val="0"/>
              <w:spacing w:after="0" w:line="240" w:lineRule="auto"/>
              <w:rPr>
                <w:rFonts w:ascii="Times New Roman" w:hAnsi="Times New Roman" w:cs="Times New Roman"/>
              </w:rPr>
            </w:pPr>
            <w:r w:rsidRPr="00554F7B">
              <w:rPr>
                <w:rFonts w:ascii="Times New Roman" w:eastAsia="Times New Roman" w:hAnsi="Times New Roman" w:cs="Times New Roman"/>
                <w:lang w:eastAsia="ru-RU"/>
              </w:rPr>
              <w:t>Комитет по экономике Администрации городского округа Домодедово</w:t>
            </w:r>
          </w:p>
          <w:p w14:paraId="6C74982C" w14:textId="77777777" w:rsidR="00D61D33" w:rsidRPr="00554F7B" w:rsidRDefault="00D61D33" w:rsidP="0015340E">
            <w:pPr>
              <w:widowControl w:val="0"/>
              <w:spacing w:after="0" w:line="240" w:lineRule="auto"/>
              <w:rPr>
                <w:rFonts w:ascii="Times New Roman" w:eastAsia="Times New Roman" w:hAnsi="Times New Roman" w:cs="Times New Roman"/>
                <w:lang w:eastAsia="ru-RU"/>
              </w:rPr>
            </w:pPr>
          </w:p>
        </w:tc>
      </w:tr>
      <w:tr w:rsidR="00D61D33" w:rsidRPr="00554F7B" w14:paraId="7916DBBC" w14:textId="77777777" w:rsidTr="00823626">
        <w:tc>
          <w:tcPr>
            <w:tcW w:w="534" w:type="dxa"/>
          </w:tcPr>
          <w:p w14:paraId="787DCD1E"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hAnsi="Times New Roman" w:cs="Times New Roman"/>
                <w:lang w:eastAsia="ru-RU"/>
              </w:rPr>
              <w:t>5</w:t>
            </w:r>
          </w:p>
        </w:tc>
        <w:tc>
          <w:tcPr>
            <w:tcW w:w="15344" w:type="dxa"/>
            <w:gridSpan w:val="5"/>
          </w:tcPr>
          <w:p w14:paraId="0D33036B" w14:textId="77777777" w:rsidR="00D61D33" w:rsidRPr="00554F7B" w:rsidRDefault="00D61D33" w:rsidP="0015340E">
            <w:pPr>
              <w:widowControl w:val="0"/>
              <w:autoSpaceDE w:val="0"/>
              <w:autoSpaceDN w:val="0"/>
              <w:spacing w:after="0" w:line="240" w:lineRule="auto"/>
              <w:rPr>
                <w:rFonts w:ascii="Times New Roman" w:hAnsi="Times New Roman" w:cs="Times New Roman"/>
                <w:b/>
                <w:lang w:eastAsia="ru-RU"/>
              </w:rPr>
            </w:pPr>
            <w:r w:rsidRPr="00554F7B">
              <w:rPr>
                <w:rFonts w:ascii="Times New Roman" w:hAnsi="Times New Roman" w:cs="Times New Roman"/>
                <w:b/>
                <w:lang w:eastAsia="ru-RU"/>
              </w:rPr>
              <w:t xml:space="preserve">Мероприятия в соответствии с пунктом 30 «д» стандарта, направленные на совершенствование процессов управления в рамках полномочий органов исполнительной власти субъектов Российской Федерации или органов местного самоуправления, закрепленных за ними законодательством Российской Федерации, объектами государственной собственности субъекта Российской Федерации и муниципальной собственности, а также на </w:t>
            </w:r>
            <w:r w:rsidRPr="00554F7B">
              <w:rPr>
                <w:rFonts w:ascii="Times New Roman" w:hAnsi="Times New Roman" w:cs="Times New Roman"/>
                <w:b/>
                <w:lang w:eastAsia="ru-RU"/>
              </w:rPr>
              <w:lastRenderedPageBreak/>
              <w:t>ограничение влияния государственных и муниципальных предприятий на конкуренцию, включая: разработку, утверждение и выполнение комплексного плана по эффективному управлению государственными и муниципальными предприятиями и учреждениями, акционерными обществами с государственным участием, государственными и муниципальными некоммерческими организациями, осуществляющими предпринимательскую деятельность, в котором содержатся в том числе ключевые показатели эффективности деятельности, целевые показатели доли государственного и муниципального участия (сектора) в различных отраслях экономики, программа (план) приватизации государственных унитарных предприятий и пакетов акций акционерных обществ, находящихся в собственности субъекта Российской Федерации и муниципальной собственности, с учетом задачи развития конкуренции, а также меры по ограничению влияния государственных и муниципальных предприятий на условия формирования рыночных отношений; организацию и проведение публичных торгов или иных конкурентных способов определения поставщиков (подрядчиков, исполнителей) при реализации или предоставлении во владение и (или) пользование, в том числе субъектам малого и среднего предпринимательства, имущества хозяйствующими субъектами, доля участия субъекта Российской Федерации или муниципального образования в которых составляет 50 и более процентов; создание условий, в соответствии с которыми указанные хозяйствующие субъекты при допуске к участию в закупках товаров, работ,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w:t>
            </w:r>
          </w:p>
        </w:tc>
      </w:tr>
      <w:tr w:rsidR="00D61D33" w:rsidRPr="00554F7B" w14:paraId="331D4F7B" w14:textId="77777777" w:rsidTr="00823626">
        <w:tc>
          <w:tcPr>
            <w:tcW w:w="534" w:type="dxa"/>
          </w:tcPr>
          <w:p w14:paraId="7CF8C084"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hAnsi="Times New Roman" w:cs="Times New Roman"/>
                <w:lang w:eastAsia="ru-RU"/>
              </w:rPr>
              <w:lastRenderedPageBreak/>
              <w:t>5.1</w:t>
            </w:r>
          </w:p>
        </w:tc>
        <w:tc>
          <w:tcPr>
            <w:tcW w:w="3969" w:type="dxa"/>
          </w:tcPr>
          <w:p w14:paraId="6DFE86A8" w14:textId="77777777" w:rsidR="00D61D33" w:rsidRPr="00554F7B" w:rsidRDefault="00D61D33" w:rsidP="0015340E">
            <w:pPr>
              <w:widowControl w:val="0"/>
              <w:autoSpaceDE w:val="0"/>
              <w:autoSpaceDN w:val="0"/>
              <w:spacing w:after="0" w:line="240" w:lineRule="auto"/>
              <w:rPr>
                <w:rFonts w:ascii="Times New Roman" w:hAnsi="Times New Roman" w:cs="Times New Roman"/>
                <w:lang w:eastAsia="ru-RU"/>
              </w:rPr>
            </w:pPr>
            <w:r w:rsidRPr="00554F7B">
              <w:rPr>
                <w:rFonts w:ascii="Times New Roman" w:hAnsi="Times New Roman" w:cs="Times New Roman"/>
              </w:rPr>
              <w:t xml:space="preserve">Ликвидация неэффективных и приватизация эффективных унитарных предприятий </w:t>
            </w:r>
          </w:p>
        </w:tc>
        <w:tc>
          <w:tcPr>
            <w:tcW w:w="3862" w:type="dxa"/>
          </w:tcPr>
          <w:p w14:paraId="5880BADD" w14:textId="77777777" w:rsidR="00D61D33" w:rsidRPr="00554F7B" w:rsidRDefault="00D61D33" w:rsidP="0015340E">
            <w:pPr>
              <w:widowControl w:val="0"/>
              <w:autoSpaceDE w:val="0"/>
              <w:autoSpaceDN w:val="0"/>
              <w:spacing w:after="0" w:line="240" w:lineRule="auto"/>
              <w:rPr>
                <w:rFonts w:ascii="Times New Roman" w:hAnsi="Times New Roman" w:cs="Times New Roman"/>
                <w:lang w:eastAsia="ru-RU"/>
              </w:rPr>
            </w:pPr>
            <w:r w:rsidRPr="00554F7B">
              <w:rPr>
                <w:rFonts w:ascii="Times New Roman" w:hAnsi="Times New Roman" w:cs="Times New Roman"/>
              </w:rPr>
              <w:t>Совершенствование управления унитарными предприятиями городского округа Домодедово</w:t>
            </w:r>
          </w:p>
        </w:tc>
        <w:tc>
          <w:tcPr>
            <w:tcW w:w="1349" w:type="dxa"/>
          </w:tcPr>
          <w:p w14:paraId="5D8D9669"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hAnsi="Times New Roman" w:cs="Times New Roman"/>
              </w:rPr>
              <w:t>2019–2022</w:t>
            </w:r>
          </w:p>
        </w:tc>
        <w:tc>
          <w:tcPr>
            <w:tcW w:w="3314" w:type="dxa"/>
          </w:tcPr>
          <w:p w14:paraId="1BD02A17" w14:textId="77777777" w:rsidR="00D61D33" w:rsidRPr="00554F7B" w:rsidRDefault="00D61D33" w:rsidP="0015340E">
            <w:pPr>
              <w:widowControl w:val="0"/>
              <w:autoSpaceDE w:val="0"/>
              <w:autoSpaceDN w:val="0"/>
              <w:spacing w:after="0" w:line="240" w:lineRule="auto"/>
              <w:rPr>
                <w:rFonts w:ascii="Times New Roman" w:hAnsi="Times New Roman" w:cs="Times New Roman"/>
                <w:lang w:eastAsia="ru-RU"/>
              </w:rPr>
            </w:pPr>
            <w:r w:rsidRPr="00554F7B">
              <w:rPr>
                <w:rFonts w:ascii="Times New Roman" w:hAnsi="Times New Roman" w:cs="Times New Roman"/>
              </w:rPr>
              <w:t>Управление находящимися в собственности городского округа Домодедово акциями и долями в уставных капиталах хозяйственных обществ, повышение эффективности управления собственностью городского округа Домодедово</w:t>
            </w:r>
          </w:p>
        </w:tc>
        <w:tc>
          <w:tcPr>
            <w:tcW w:w="2850" w:type="dxa"/>
          </w:tcPr>
          <w:p w14:paraId="1BEB7612" w14:textId="77777777" w:rsidR="00D61D33" w:rsidRPr="00554F7B" w:rsidRDefault="00D61D33" w:rsidP="0015340E">
            <w:pPr>
              <w:spacing w:after="0" w:line="240" w:lineRule="auto"/>
              <w:rPr>
                <w:rFonts w:ascii="Times New Roman" w:hAnsi="Times New Roman" w:cs="Times New Roman"/>
                <w:b/>
                <w:lang w:eastAsia="ru-RU"/>
              </w:rPr>
            </w:pPr>
            <w:r w:rsidRPr="00554F7B">
              <w:rPr>
                <w:rFonts w:ascii="Times New Roman" w:hAnsi="Times New Roman" w:cs="Times New Roman"/>
              </w:rPr>
              <w:t>Комитет по управлению имуществом Администрации городского округа Домодедово</w:t>
            </w:r>
          </w:p>
        </w:tc>
      </w:tr>
      <w:tr w:rsidR="00D61D33" w:rsidRPr="00554F7B" w14:paraId="15B536D8" w14:textId="77777777" w:rsidTr="00823626">
        <w:tc>
          <w:tcPr>
            <w:tcW w:w="534" w:type="dxa"/>
          </w:tcPr>
          <w:p w14:paraId="067EEB58"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hAnsi="Times New Roman" w:cs="Times New Roman"/>
                <w:lang w:eastAsia="ru-RU"/>
              </w:rPr>
              <w:t>5.2</w:t>
            </w:r>
          </w:p>
        </w:tc>
        <w:tc>
          <w:tcPr>
            <w:tcW w:w="3969" w:type="dxa"/>
          </w:tcPr>
          <w:p w14:paraId="4E173149" w14:textId="77777777" w:rsidR="00D61D33" w:rsidRPr="00554F7B" w:rsidRDefault="00D61D33" w:rsidP="0015340E">
            <w:pPr>
              <w:widowControl w:val="0"/>
              <w:autoSpaceDE w:val="0"/>
              <w:autoSpaceDN w:val="0"/>
              <w:spacing w:after="0" w:line="240" w:lineRule="auto"/>
              <w:rPr>
                <w:rFonts w:ascii="Times New Roman" w:hAnsi="Times New Roman" w:cs="Times New Roman"/>
                <w:lang w:eastAsia="ru-RU"/>
              </w:rPr>
            </w:pPr>
            <w:r w:rsidRPr="00554F7B">
              <w:rPr>
                <w:rFonts w:ascii="Times New Roman" w:hAnsi="Times New Roman" w:cs="Times New Roman"/>
              </w:rPr>
              <w:t>Анализ финансово-хозяйственной деятельности унитарных предприятий в соответствии с постановлением Правительства Московской области от 22.03.2018 № 184/96 «О повышении эффективности использования имущества, находящегося в собственности Московской области», в целях выявления неэффективных предприятий, принятия решения об акционировании, ликвидации, преобразовании</w:t>
            </w:r>
          </w:p>
        </w:tc>
        <w:tc>
          <w:tcPr>
            <w:tcW w:w="3862" w:type="dxa"/>
          </w:tcPr>
          <w:p w14:paraId="6ACA9EB3" w14:textId="77777777" w:rsidR="00D61D33" w:rsidRPr="00554F7B" w:rsidRDefault="00D61D33" w:rsidP="0015340E">
            <w:pPr>
              <w:widowControl w:val="0"/>
              <w:autoSpaceDE w:val="0"/>
              <w:autoSpaceDN w:val="0"/>
              <w:spacing w:after="0" w:line="240" w:lineRule="auto"/>
              <w:rPr>
                <w:rFonts w:ascii="Times New Roman" w:hAnsi="Times New Roman" w:cs="Times New Roman"/>
                <w:lang w:eastAsia="ru-RU"/>
              </w:rPr>
            </w:pPr>
            <w:r w:rsidRPr="00554F7B">
              <w:rPr>
                <w:rFonts w:ascii="Times New Roman" w:hAnsi="Times New Roman" w:cs="Times New Roman"/>
              </w:rPr>
              <w:t>Доминирующее влияние государственных предприятий на приоритетных и социально значимых рынках городского округа Домодедово</w:t>
            </w:r>
          </w:p>
        </w:tc>
        <w:tc>
          <w:tcPr>
            <w:tcW w:w="1349" w:type="dxa"/>
          </w:tcPr>
          <w:p w14:paraId="7A37296B"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hAnsi="Times New Roman" w:cs="Times New Roman"/>
              </w:rPr>
              <w:t>2019–2022</w:t>
            </w:r>
          </w:p>
        </w:tc>
        <w:tc>
          <w:tcPr>
            <w:tcW w:w="3314" w:type="dxa"/>
          </w:tcPr>
          <w:p w14:paraId="313CD965" w14:textId="77777777" w:rsidR="00D61D33" w:rsidRPr="00554F7B" w:rsidRDefault="00D61D33" w:rsidP="0015340E">
            <w:pPr>
              <w:widowControl w:val="0"/>
              <w:autoSpaceDE w:val="0"/>
              <w:autoSpaceDN w:val="0"/>
              <w:spacing w:after="0" w:line="240" w:lineRule="auto"/>
              <w:rPr>
                <w:rFonts w:ascii="Times New Roman" w:hAnsi="Times New Roman" w:cs="Times New Roman"/>
                <w:lang w:eastAsia="ru-RU"/>
              </w:rPr>
            </w:pPr>
            <w:r w:rsidRPr="00554F7B">
              <w:rPr>
                <w:rFonts w:ascii="Times New Roman" w:hAnsi="Times New Roman" w:cs="Times New Roman"/>
              </w:rPr>
              <w:t>Увеличение доли акционированных и ликвидированных государственных унитарных предприятий</w:t>
            </w:r>
          </w:p>
        </w:tc>
        <w:tc>
          <w:tcPr>
            <w:tcW w:w="2850" w:type="dxa"/>
          </w:tcPr>
          <w:p w14:paraId="066CC459" w14:textId="77777777" w:rsidR="00D61D33" w:rsidRPr="00554F7B" w:rsidRDefault="00D61D33" w:rsidP="0015340E">
            <w:pPr>
              <w:widowControl w:val="0"/>
              <w:autoSpaceDE w:val="0"/>
              <w:autoSpaceDN w:val="0"/>
              <w:spacing w:after="0" w:line="240" w:lineRule="auto"/>
              <w:rPr>
                <w:rFonts w:ascii="Times New Roman" w:hAnsi="Times New Roman" w:cs="Times New Roman"/>
                <w:b/>
                <w:lang w:eastAsia="ru-RU"/>
              </w:rPr>
            </w:pPr>
            <w:r w:rsidRPr="00554F7B">
              <w:rPr>
                <w:rFonts w:ascii="Times New Roman" w:hAnsi="Times New Roman" w:cs="Times New Roman"/>
              </w:rPr>
              <w:t>Комитет по управлению имуществом Администрации городского округа Домодедово</w:t>
            </w:r>
          </w:p>
        </w:tc>
      </w:tr>
      <w:tr w:rsidR="00D61D33" w:rsidRPr="00554F7B" w14:paraId="59AF4E89" w14:textId="77777777" w:rsidTr="00823626">
        <w:tc>
          <w:tcPr>
            <w:tcW w:w="534" w:type="dxa"/>
          </w:tcPr>
          <w:p w14:paraId="6405ABE6"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hAnsi="Times New Roman" w:cs="Times New Roman"/>
                <w:lang w:eastAsia="ru-RU"/>
              </w:rPr>
              <w:t>5.3</w:t>
            </w:r>
          </w:p>
        </w:tc>
        <w:tc>
          <w:tcPr>
            <w:tcW w:w="3969" w:type="dxa"/>
          </w:tcPr>
          <w:p w14:paraId="48A06F92" w14:textId="77777777" w:rsidR="00D61D33" w:rsidRPr="00554F7B" w:rsidRDefault="00D61D33" w:rsidP="0015340E">
            <w:pPr>
              <w:widowControl w:val="0"/>
              <w:autoSpaceDE w:val="0"/>
              <w:autoSpaceDN w:val="0"/>
              <w:spacing w:after="0" w:line="240" w:lineRule="auto"/>
              <w:rPr>
                <w:rFonts w:ascii="Times New Roman" w:hAnsi="Times New Roman" w:cs="Times New Roman"/>
                <w:lang w:eastAsia="ru-RU"/>
              </w:rPr>
            </w:pPr>
            <w:r w:rsidRPr="00554F7B">
              <w:rPr>
                <w:rFonts w:ascii="Times New Roman" w:hAnsi="Times New Roman" w:cs="Times New Roman"/>
              </w:rPr>
              <w:t>Принятие решения об акционировании, ликвидации, преобразовании унитарных предприятий</w:t>
            </w:r>
          </w:p>
        </w:tc>
        <w:tc>
          <w:tcPr>
            <w:tcW w:w="3862" w:type="dxa"/>
            <w:shd w:val="clear" w:color="auto" w:fill="auto"/>
          </w:tcPr>
          <w:p w14:paraId="4DE505C9" w14:textId="77777777" w:rsidR="00D61D33" w:rsidRPr="00554F7B" w:rsidRDefault="00D61D33" w:rsidP="0015340E">
            <w:pPr>
              <w:widowControl w:val="0"/>
              <w:autoSpaceDE w:val="0"/>
              <w:autoSpaceDN w:val="0"/>
              <w:spacing w:after="0" w:line="240" w:lineRule="auto"/>
              <w:rPr>
                <w:rFonts w:ascii="Times New Roman" w:hAnsi="Times New Roman" w:cs="Times New Roman"/>
                <w:lang w:eastAsia="ru-RU"/>
              </w:rPr>
            </w:pPr>
            <w:r w:rsidRPr="00554F7B">
              <w:rPr>
                <w:rFonts w:ascii="Times New Roman" w:hAnsi="Times New Roman" w:cs="Times New Roman"/>
                <w:lang w:eastAsia="ru-RU"/>
              </w:rPr>
              <w:t>Выведение с конкурентных рынков унитарных предприятий</w:t>
            </w:r>
          </w:p>
        </w:tc>
        <w:tc>
          <w:tcPr>
            <w:tcW w:w="1349" w:type="dxa"/>
            <w:shd w:val="clear" w:color="auto" w:fill="auto"/>
          </w:tcPr>
          <w:p w14:paraId="661BD060"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hAnsi="Times New Roman" w:cs="Times New Roman"/>
              </w:rPr>
              <w:t>2019–2022</w:t>
            </w:r>
          </w:p>
        </w:tc>
        <w:tc>
          <w:tcPr>
            <w:tcW w:w="3314" w:type="dxa"/>
            <w:shd w:val="clear" w:color="auto" w:fill="auto"/>
          </w:tcPr>
          <w:p w14:paraId="5415E357" w14:textId="77777777" w:rsidR="00D61D33" w:rsidRPr="00554F7B" w:rsidRDefault="00D61D33" w:rsidP="0015340E">
            <w:pPr>
              <w:widowControl w:val="0"/>
              <w:autoSpaceDE w:val="0"/>
              <w:autoSpaceDN w:val="0"/>
              <w:spacing w:after="0" w:line="240" w:lineRule="auto"/>
              <w:rPr>
                <w:rFonts w:ascii="Times New Roman" w:hAnsi="Times New Roman" w:cs="Times New Roman"/>
                <w:lang w:eastAsia="ru-RU"/>
              </w:rPr>
            </w:pPr>
            <w:r w:rsidRPr="00554F7B">
              <w:rPr>
                <w:rFonts w:ascii="Times New Roman" w:hAnsi="Times New Roman" w:cs="Times New Roman"/>
                <w:lang w:eastAsia="ru-RU"/>
              </w:rPr>
              <w:t>Снижение количества унитарных предприятий на товарных рынках</w:t>
            </w:r>
          </w:p>
        </w:tc>
        <w:tc>
          <w:tcPr>
            <w:tcW w:w="2850" w:type="dxa"/>
          </w:tcPr>
          <w:p w14:paraId="66BF7318" w14:textId="77777777" w:rsidR="00D61D33" w:rsidRPr="00554F7B" w:rsidRDefault="00D61D33" w:rsidP="0015340E">
            <w:pPr>
              <w:widowControl w:val="0"/>
              <w:autoSpaceDE w:val="0"/>
              <w:autoSpaceDN w:val="0"/>
              <w:spacing w:after="0" w:line="240" w:lineRule="auto"/>
              <w:rPr>
                <w:rFonts w:ascii="Times New Roman" w:hAnsi="Times New Roman" w:cs="Times New Roman"/>
                <w:b/>
                <w:lang w:eastAsia="ru-RU"/>
              </w:rPr>
            </w:pPr>
            <w:r w:rsidRPr="00554F7B">
              <w:rPr>
                <w:rFonts w:ascii="Times New Roman" w:hAnsi="Times New Roman" w:cs="Times New Roman"/>
              </w:rPr>
              <w:t>Комитет по управлению имуществом Администрации городского округа Домодедово</w:t>
            </w:r>
          </w:p>
        </w:tc>
      </w:tr>
      <w:tr w:rsidR="00D61D33" w:rsidRPr="00554F7B" w14:paraId="0FBDE95A" w14:textId="77777777" w:rsidTr="00823626">
        <w:tc>
          <w:tcPr>
            <w:tcW w:w="534" w:type="dxa"/>
          </w:tcPr>
          <w:p w14:paraId="3564D069"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hAnsi="Times New Roman" w:cs="Times New Roman"/>
                <w:lang w:eastAsia="ru-RU"/>
              </w:rPr>
              <w:lastRenderedPageBreak/>
              <w:t>5.4</w:t>
            </w:r>
          </w:p>
        </w:tc>
        <w:tc>
          <w:tcPr>
            <w:tcW w:w="3969" w:type="dxa"/>
          </w:tcPr>
          <w:p w14:paraId="779C2289" w14:textId="77777777" w:rsidR="00D61D33" w:rsidRPr="00554F7B" w:rsidRDefault="00D61D33" w:rsidP="0015340E">
            <w:pPr>
              <w:widowControl w:val="0"/>
              <w:autoSpaceDE w:val="0"/>
              <w:autoSpaceDN w:val="0"/>
              <w:spacing w:after="0" w:line="240" w:lineRule="auto"/>
              <w:rPr>
                <w:rFonts w:ascii="Times New Roman" w:hAnsi="Times New Roman" w:cs="Times New Roman"/>
              </w:rPr>
            </w:pPr>
            <w:r w:rsidRPr="00554F7B">
              <w:rPr>
                <w:rFonts w:ascii="Times New Roman" w:hAnsi="Times New Roman" w:cs="Times New Roman"/>
              </w:rPr>
              <w:t xml:space="preserve">Утверждение планов (программ) финансово-хозяйственной деятельности унитарных предприятий городского округа Домодедово в соответствии с </w:t>
            </w:r>
            <w:r w:rsidRPr="00554F7B">
              <w:rPr>
                <w:rStyle w:val="af1"/>
                <w:rFonts w:ascii="Times New Roman" w:hAnsi="Times New Roman" w:cs="Times New Roman"/>
              </w:rPr>
              <w:t>формой</w:t>
            </w:r>
            <w:r w:rsidRPr="00554F7B">
              <w:rPr>
                <w:rFonts w:ascii="Times New Roman" w:hAnsi="Times New Roman" w:cs="Times New Roman"/>
              </w:rPr>
              <w:t>, утвержденной постановлением Правительства Московской области от 29.08.2017 № 701/31 «Об утверждении Порядка составления, утверждения и установления показателей планов (программ) финансово-хозяйственной деятельности государственных унитарных предприятий Московской области, а также составления сводного плана (программы) финансово-хозяйственной деятельности государственных унитарных предприятий Московской области», и осуществление контроля за их выполнением</w:t>
            </w:r>
          </w:p>
        </w:tc>
        <w:tc>
          <w:tcPr>
            <w:tcW w:w="3862" w:type="dxa"/>
          </w:tcPr>
          <w:p w14:paraId="3BE5CC2B" w14:textId="77777777" w:rsidR="00D61D33" w:rsidRPr="00554F7B" w:rsidRDefault="00D61D33" w:rsidP="0015340E">
            <w:pPr>
              <w:widowControl w:val="0"/>
              <w:autoSpaceDE w:val="0"/>
              <w:autoSpaceDN w:val="0"/>
              <w:spacing w:after="0" w:line="240" w:lineRule="auto"/>
              <w:rPr>
                <w:rFonts w:ascii="Times New Roman" w:hAnsi="Times New Roman" w:cs="Times New Roman"/>
                <w:lang w:eastAsia="ru-RU"/>
              </w:rPr>
            </w:pPr>
            <w:r w:rsidRPr="00554F7B">
              <w:rPr>
                <w:rFonts w:ascii="Times New Roman" w:hAnsi="Times New Roman" w:cs="Times New Roman"/>
              </w:rPr>
              <w:t>Обеспечение планирования дохода бюджета городского округа Домодедово, получаемого за счет части прибыли унитарных предприятий</w:t>
            </w:r>
          </w:p>
        </w:tc>
        <w:tc>
          <w:tcPr>
            <w:tcW w:w="1349" w:type="dxa"/>
          </w:tcPr>
          <w:p w14:paraId="79D664C2"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hAnsi="Times New Roman" w:cs="Times New Roman"/>
              </w:rPr>
              <w:t>2019–2022</w:t>
            </w:r>
          </w:p>
        </w:tc>
        <w:tc>
          <w:tcPr>
            <w:tcW w:w="3314" w:type="dxa"/>
          </w:tcPr>
          <w:p w14:paraId="30E47032" w14:textId="77777777" w:rsidR="00D61D33" w:rsidRPr="00554F7B" w:rsidRDefault="00D61D33" w:rsidP="0015340E">
            <w:pPr>
              <w:widowControl w:val="0"/>
              <w:autoSpaceDE w:val="0"/>
              <w:autoSpaceDN w:val="0"/>
              <w:spacing w:after="0" w:line="240" w:lineRule="auto"/>
              <w:rPr>
                <w:rFonts w:ascii="Times New Roman" w:hAnsi="Times New Roman" w:cs="Times New Roman"/>
                <w:lang w:eastAsia="ru-RU"/>
              </w:rPr>
            </w:pPr>
            <w:r w:rsidRPr="00554F7B">
              <w:rPr>
                <w:rFonts w:ascii="Times New Roman" w:hAnsi="Times New Roman" w:cs="Times New Roman"/>
              </w:rPr>
              <w:t>Повышение эффективности использования имущества городского округа Домодедово, закрепленного на праве хозяйственного ведения за унитарными предприятиями, и обеспечение планирования дохода бюджета городского округа Домодедово, получаемого за счет части прибыли унитарных предприятий</w:t>
            </w:r>
          </w:p>
        </w:tc>
        <w:tc>
          <w:tcPr>
            <w:tcW w:w="2850" w:type="dxa"/>
          </w:tcPr>
          <w:p w14:paraId="46B1029C" w14:textId="77777777" w:rsidR="00D61D33" w:rsidRPr="00554F7B" w:rsidRDefault="00D61D33" w:rsidP="0015340E">
            <w:pPr>
              <w:spacing w:after="0" w:line="240" w:lineRule="auto"/>
              <w:rPr>
                <w:rFonts w:ascii="Times New Roman" w:hAnsi="Times New Roman" w:cs="Times New Roman"/>
                <w:b/>
                <w:lang w:eastAsia="ru-RU"/>
              </w:rPr>
            </w:pPr>
            <w:r w:rsidRPr="00554F7B">
              <w:rPr>
                <w:rFonts w:ascii="Times New Roman" w:hAnsi="Times New Roman" w:cs="Times New Roman"/>
              </w:rPr>
              <w:t>Комитет по управлению имуществом Администрации городского округа Домодедово</w:t>
            </w:r>
          </w:p>
        </w:tc>
      </w:tr>
      <w:tr w:rsidR="00D61D33" w:rsidRPr="00554F7B" w14:paraId="4F5A039C" w14:textId="77777777" w:rsidTr="00823626">
        <w:tc>
          <w:tcPr>
            <w:tcW w:w="534" w:type="dxa"/>
          </w:tcPr>
          <w:p w14:paraId="03ADCA89"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hAnsi="Times New Roman" w:cs="Times New Roman"/>
                <w:lang w:eastAsia="ru-RU"/>
              </w:rPr>
              <w:t>5.5</w:t>
            </w:r>
          </w:p>
        </w:tc>
        <w:tc>
          <w:tcPr>
            <w:tcW w:w="3969" w:type="dxa"/>
          </w:tcPr>
          <w:p w14:paraId="3D3F9D05" w14:textId="77777777" w:rsidR="00D61D33" w:rsidRPr="00554F7B" w:rsidRDefault="00D61D33" w:rsidP="0015340E">
            <w:pPr>
              <w:widowControl w:val="0"/>
              <w:autoSpaceDE w:val="0"/>
              <w:autoSpaceDN w:val="0"/>
              <w:spacing w:after="0" w:line="240" w:lineRule="auto"/>
              <w:rPr>
                <w:rFonts w:ascii="Times New Roman" w:hAnsi="Times New Roman" w:cs="Times New Roman"/>
              </w:rPr>
            </w:pPr>
            <w:r w:rsidRPr="00554F7B">
              <w:rPr>
                <w:rFonts w:ascii="Times New Roman" w:hAnsi="Times New Roman" w:cs="Times New Roman"/>
              </w:rPr>
              <w:t xml:space="preserve">Формирование отчетности, представленной руководителями унитарных предприятий городского округа Домодедово в соответствии с единой </w:t>
            </w:r>
            <w:r w:rsidRPr="00554F7B">
              <w:rPr>
                <w:rStyle w:val="af1"/>
                <w:rFonts w:ascii="Times New Roman" w:hAnsi="Times New Roman" w:cs="Times New Roman"/>
              </w:rPr>
              <w:t>формой</w:t>
            </w:r>
            <w:r w:rsidRPr="00554F7B">
              <w:rPr>
                <w:rFonts w:ascii="Times New Roman" w:hAnsi="Times New Roman" w:cs="Times New Roman"/>
              </w:rPr>
              <w:t>, утвержденной распоряжением Министерства имущественных отношений Московской области от 11.02.2005 № 106</w:t>
            </w:r>
          </w:p>
        </w:tc>
        <w:tc>
          <w:tcPr>
            <w:tcW w:w="3862" w:type="dxa"/>
          </w:tcPr>
          <w:p w14:paraId="4C77ABF2" w14:textId="77777777" w:rsidR="00D61D33" w:rsidRPr="00554F7B" w:rsidRDefault="00D61D33" w:rsidP="0015340E">
            <w:pPr>
              <w:widowControl w:val="0"/>
              <w:autoSpaceDE w:val="0"/>
              <w:autoSpaceDN w:val="0"/>
              <w:spacing w:after="0" w:line="240" w:lineRule="auto"/>
              <w:rPr>
                <w:rFonts w:ascii="Times New Roman" w:hAnsi="Times New Roman" w:cs="Times New Roman"/>
              </w:rPr>
            </w:pPr>
            <w:r w:rsidRPr="00554F7B">
              <w:rPr>
                <w:rFonts w:ascii="Times New Roman" w:hAnsi="Times New Roman" w:cs="Times New Roman"/>
              </w:rPr>
              <w:t>Повышение эффективности управления собственностью городского округа Домодедово и усиление ответственности руководителей унитарных предприятий</w:t>
            </w:r>
          </w:p>
        </w:tc>
        <w:tc>
          <w:tcPr>
            <w:tcW w:w="1349" w:type="dxa"/>
          </w:tcPr>
          <w:p w14:paraId="260C48AB"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rPr>
            </w:pPr>
            <w:r w:rsidRPr="00554F7B">
              <w:rPr>
                <w:rFonts w:ascii="Times New Roman" w:hAnsi="Times New Roman" w:cs="Times New Roman"/>
              </w:rPr>
              <w:t>2019–2022</w:t>
            </w:r>
          </w:p>
        </w:tc>
        <w:tc>
          <w:tcPr>
            <w:tcW w:w="3314" w:type="dxa"/>
          </w:tcPr>
          <w:p w14:paraId="404C9539" w14:textId="77777777" w:rsidR="00D61D33" w:rsidRPr="00554F7B" w:rsidRDefault="00D61D33" w:rsidP="0015340E">
            <w:pPr>
              <w:widowControl w:val="0"/>
              <w:autoSpaceDE w:val="0"/>
              <w:autoSpaceDN w:val="0"/>
              <w:spacing w:after="0" w:line="240" w:lineRule="auto"/>
              <w:rPr>
                <w:rFonts w:ascii="Times New Roman" w:hAnsi="Times New Roman" w:cs="Times New Roman"/>
              </w:rPr>
            </w:pPr>
            <w:r w:rsidRPr="00554F7B">
              <w:rPr>
                <w:rFonts w:ascii="Times New Roman" w:hAnsi="Times New Roman" w:cs="Times New Roman"/>
              </w:rPr>
              <w:t>Организация отчетности руководителей унитарных предприятий городского округа Домодедово (отчет за полугодие должен быть представлен в течение тридцати пяти календарных дней после окончания полугодия; итоговый отчет за год должен быть представлен не позднее первого апреля года, следующего за отчетным)</w:t>
            </w:r>
          </w:p>
        </w:tc>
        <w:tc>
          <w:tcPr>
            <w:tcW w:w="2850" w:type="dxa"/>
          </w:tcPr>
          <w:p w14:paraId="55058206" w14:textId="77777777" w:rsidR="00D61D33" w:rsidRPr="00554F7B" w:rsidRDefault="00D61D33" w:rsidP="0015340E">
            <w:pPr>
              <w:spacing w:after="0" w:line="240" w:lineRule="auto"/>
              <w:rPr>
                <w:rFonts w:ascii="Times New Roman" w:hAnsi="Times New Roman" w:cs="Times New Roman"/>
              </w:rPr>
            </w:pPr>
            <w:r w:rsidRPr="00554F7B">
              <w:rPr>
                <w:rFonts w:ascii="Times New Roman" w:hAnsi="Times New Roman" w:cs="Times New Roman"/>
              </w:rPr>
              <w:t>Комитет по управлению имуществом Администрации городского округа Домодедово</w:t>
            </w:r>
          </w:p>
        </w:tc>
      </w:tr>
      <w:tr w:rsidR="00D61D33" w:rsidRPr="00554F7B" w14:paraId="228A1FA7" w14:textId="77777777" w:rsidTr="00823626">
        <w:tc>
          <w:tcPr>
            <w:tcW w:w="534" w:type="dxa"/>
          </w:tcPr>
          <w:p w14:paraId="4B4952EF"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hAnsi="Times New Roman" w:cs="Times New Roman"/>
                <w:lang w:eastAsia="ru-RU"/>
              </w:rPr>
              <w:t>6</w:t>
            </w:r>
          </w:p>
        </w:tc>
        <w:tc>
          <w:tcPr>
            <w:tcW w:w="15344" w:type="dxa"/>
            <w:gridSpan w:val="5"/>
          </w:tcPr>
          <w:p w14:paraId="56FF7DCE" w14:textId="77777777" w:rsidR="00D61D33" w:rsidRPr="00554F7B" w:rsidRDefault="00D61D33" w:rsidP="0015340E">
            <w:pPr>
              <w:widowControl w:val="0"/>
              <w:autoSpaceDE w:val="0"/>
              <w:autoSpaceDN w:val="0"/>
              <w:spacing w:after="0" w:line="240" w:lineRule="auto"/>
              <w:rPr>
                <w:rFonts w:ascii="Times New Roman" w:hAnsi="Times New Roman" w:cs="Times New Roman"/>
                <w:b/>
                <w:lang w:eastAsia="ru-RU"/>
              </w:rPr>
            </w:pPr>
            <w:r w:rsidRPr="00554F7B">
              <w:rPr>
                <w:rFonts w:ascii="Times New Roman" w:hAnsi="Times New Roman" w:cs="Times New Roman"/>
                <w:b/>
                <w:lang w:eastAsia="ru-RU"/>
              </w:rPr>
              <w:t xml:space="preserve">Мероприятия в соответствии с пунктом 30 «е» стандарта, направленные на создание условий для недискриминационного доступа хозяйствующих субъектов на товарные рынки </w:t>
            </w:r>
            <w:r w:rsidRPr="00554F7B">
              <w:rPr>
                <w:rFonts w:ascii="Times New Roman" w:hAnsi="Times New Roman" w:cs="Times New Roman"/>
                <w:b/>
              </w:rPr>
              <w:t>совершенствование процессов управления в рамках полномочий органов исполнительной власти субъектов Российской Федерации или органов местного самоуправления, закрепленных за ними законодательством Российской Федерации, объектами государственной собственности субъекта Российской Федерации и муниципальной собственности, а также на ограничение влияния государственных и муниципальных предприятий на конкуренцию</w:t>
            </w:r>
          </w:p>
        </w:tc>
      </w:tr>
      <w:tr w:rsidR="00D61D33" w:rsidRPr="00554F7B" w14:paraId="37F5F772" w14:textId="77777777" w:rsidTr="00823626">
        <w:tc>
          <w:tcPr>
            <w:tcW w:w="534" w:type="dxa"/>
          </w:tcPr>
          <w:p w14:paraId="27ED1F03"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hAnsi="Times New Roman" w:cs="Times New Roman"/>
                <w:lang w:eastAsia="ru-RU"/>
              </w:rPr>
              <w:t>6.1</w:t>
            </w:r>
          </w:p>
        </w:tc>
        <w:tc>
          <w:tcPr>
            <w:tcW w:w="3969" w:type="dxa"/>
          </w:tcPr>
          <w:p w14:paraId="4ECB8BA8" w14:textId="77777777" w:rsidR="00D61D33" w:rsidRPr="00554F7B" w:rsidRDefault="00D61D33" w:rsidP="0015340E">
            <w:pPr>
              <w:widowControl w:val="0"/>
              <w:autoSpaceDE w:val="0"/>
              <w:autoSpaceDN w:val="0"/>
              <w:spacing w:after="0" w:line="240" w:lineRule="auto"/>
              <w:rPr>
                <w:rFonts w:ascii="Times New Roman" w:hAnsi="Times New Roman" w:cs="Times New Roman"/>
                <w:lang w:eastAsia="ru-RU"/>
              </w:rPr>
            </w:pPr>
            <w:r w:rsidRPr="00554F7B">
              <w:rPr>
                <w:rFonts w:ascii="Times New Roman" w:hAnsi="Times New Roman" w:cs="Times New Roman"/>
                <w:lang w:eastAsia="ru-RU"/>
              </w:rPr>
              <w:t xml:space="preserve">Проведение мониторинга с целью </w:t>
            </w:r>
            <w:r w:rsidRPr="00554F7B">
              <w:rPr>
                <w:rFonts w:ascii="Times New Roman" w:hAnsi="Times New Roman" w:cs="Times New Roman"/>
                <w:lang w:eastAsia="ru-RU"/>
              </w:rPr>
              <w:lastRenderedPageBreak/>
              <w:t>определения административных барьеров, экономических ограничений, иных факторов, являющихся барьерами входа на рынок (выхода с рынка)</w:t>
            </w:r>
          </w:p>
        </w:tc>
        <w:tc>
          <w:tcPr>
            <w:tcW w:w="3862" w:type="dxa"/>
          </w:tcPr>
          <w:p w14:paraId="71B99680" w14:textId="77777777" w:rsidR="00D61D33" w:rsidRPr="00554F7B" w:rsidRDefault="00D61D33" w:rsidP="0015340E">
            <w:pPr>
              <w:widowControl w:val="0"/>
              <w:autoSpaceDE w:val="0"/>
              <w:autoSpaceDN w:val="0"/>
              <w:spacing w:after="0" w:line="240" w:lineRule="auto"/>
              <w:rPr>
                <w:rFonts w:ascii="Times New Roman" w:hAnsi="Times New Roman" w:cs="Times New Roman"/>
                <w:lang w:eastAsia="ru-RU"/>
              </w:rPr>
            </w:pPr>
            <w:r w:rsidRPr="00554F7B">
              <w:rPr>
                <w:rFonts w:ascii="Times New Roman" w:hAnsi="Times New Roman" w:cs="Times New Roman"/>
                <w:lang w:eastAsia="ru-RU"/>
              </w:rPr>
              <w:lastRenderedPageBreak/>
              <w:t xml:space="preserve">Выявление административных барьеров </w:t>
            </w:r>
            <w:r w:rsidRPr="00554F7B">
              <w:rPr>
                <w:rFonts w:ascii="Times New Roman" w:hAnsi="Times New Roman" w:cs="Times New Roman"/>
                <w:lang w:eastAsia="ru-RU"/>
              </w:rPr>
              <w:lastRenderedPageBreak/>
              <w:t>развития конкурентной среды, формирование предложений по их устранению. Выявление потребностей предпринимателей в формах и методах государственной поддержки органами власти Московской области и органов местного самоуправления Московской области</w:t>
            </w:r>
          </w:p>
        </w:tc>
        <w:tc>
          <w:tcPr>
            <w:tcW w:w="1349" w:type="dxa"/>
          </w:tcPr>
          <w:p w14:paraId="77CFB0F8"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rPr>
            </w:pPr>
            <w:r w:rsidRPr="00554F7B">
              <w:rPr>
                <w:rFonts w:ascii="Times New Roman" w:hAnsi="Times New Roman" w:cs="Times New Roman"/>
              </w:rPr>
              <w:lastRenderedPageBreak/>
              <w:t>2019–2022</w:t>
            </w:r>
          </w:p>
        </w:tc>
        <w:tc>
          <w:tcPr>
            <w:tcW w:w="3314" w:type="dxa"/>
          </w:tcPr>
          <w:p w14:paraId="75C51FB0" w14:textId="77777777" w:rsidR="00D61D33" w:rsidRPr="00554F7B" w:rsidRDefault="00D61D33" w:rsidP="0015340E">
            <w:pPr>
              <w:widowControl w:val="0"/>
              <w:autoSpaceDE w:val="0"/>
              <w:autoSpaceDN w:val="0"/>
              <w:spacing w:after="0" w:line="240" w:lineRule="auto"/>
              <w:rPr>
                <w:rFonts w:ascii="Times New Roman" w:hAnsi="Times New Roman" w:cs="Times New Roman"/>
                <w:lang w:eastAsia="ru-RU"/>
              </w:rPr>
            </w:pPr>
            <w:r w:rsidRPr="00554F7B">
              <w:rPr>
                <w:rFonts w:ascii="Times New Roman" w:hAnsi="Times New Roman" w:cs="Times New Roman"/>
                <w:lang w:eastAsia="ru-RU"/>
              </w:rPr>
              <w:t xml:space="preserve">Повышение удовлетворенности </w:t>
            </w:r>
            <w:r w:rsidRPr="00554F7B">
              <w:rPr>
                <w:rFonts w:ascii="Times New Roman" w:hAnsi="Times New Roman" w:cs="Times New Roman"/>
                <w:lang w:eastAsia="ru-RU"/>
              </w:rPr>
              <w:lastRenderedPageBreak/>
              <w:t>потребителей и предпринимателей конкурентной средой, снижение административных барьеров</w:t>
            </w:r>
          </w:p>
        </w:tc>
        <w:tc>
          <w:tcPr>
            <w:tcW w:w="2850" w:type="dxa"/>
          </w:tcPr>
          <w:p w14:paraId="265D9E0C" w14:textId="77777777" w:rsidR="00D61D33" w:rsidRPr="00554F7B" w:rsidRDefault="00D61D33" w:rsidP="0015340E">
            <w:pPr>
              <w:widowControl w:val="0"/>
              <w:autoSpaceDE w:val="0"/>
              <w:autoSpaceDN w:val="0"/>
              <w:spacing w:after="0" w:line="240" w:lineRule="auto"/>
              <w:rPr>
                <w:rFonts w:ascii="Times New Roman" w:hAnsi="Times New Roman" w:cs="Times New Roman"/>
              </w:rPr>
            </w:pPr>
            <w:r w:rsidRPr="00554F7B">
              <w:rPr>
                <w:rFonts w:ascii="Times New Roman" w:eastAsia="Times New Roman" w:hAnsi="Times New Roman" w:cs="Times New Roman"/>
                <w:lang w:eastAsia="ru-RU"/>
              </w:rPr>
              <w:lastRenderedPageBreak/>
              <w:t xml:space="preserve">Комитет по экономике </w:t>
            </w:r>
            <w:r w:rsidRPr="00554F7B">
              <w:rPr>
                <w:rFonts w:ascii="Times New Roman" w:eastAsia="Times New Roman" w:hAnsi="Times New Roman" w:cs="Times New Roman"/>
                <w:lang w:eastAsia="ru-RU"/>
              </w:rPr>
              <w:lastRenderedPageBreak/>
              <w:t>Администрации городского округа Домодедово</w:t>
            </w:r>
          </w:p>
          <w:p w14:paraId="7084F69E" w14:textId="77777777" w:rsidR="00D61D33" w:rsidRPr="00554F7B" w:rsidRDefault="00D61D33" w:rsidP="0015340E">
            <w:pPr>
              <w:widowControl w:val="0"/>
              <w:autoSpaceDE w:val="0"/>
              <w:autoSpaceDN w:val="0"/>
              <w:spacing w:after="0" w:line="240" w:lineRule="auto"/>
              <w:rPr>
                <w:rFonts w:ascii="Times New Roman" w:hAnsi="Times New Roman" w:cs="Times New Roman"/>
                <w:lang w:eastAsia="ru-RU"/>
              </w:rPr>
            </w:pPr>
          </w:p>
        </w:tc>
      </w:tr>
      <w:tr w:rsidR="00D61D33" w:rsidRPr="00554F7B" w14:paraId="79A621C4" w14:textId="77777777" w:rsidTr="00823626">
        <w:tc>
          <w:tcPr>
            <w:tcW w:w="534" w:type="dxa"/>
          </w:tcPr>
          <w:p w14:paraId="7222A78E"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hAnsi="Times New Roman" w:cs="Times New Roman"/>
                <w:lang w:eastAsia="ru-RU"/>
              </w:rPr>
              <w:lastRenderedPageBreak/>
              <w:t>6.2</w:t>
            </w:r>
          </w:p>
        </w:tc>
        <w:tc>
          <w:tcPr>
            <w:tcW w:w="3969" w:type="dxa"/>
          </w:tcPr>
          <w:p w14:paraId="3682D5F1" w14:textId="77777777" w:rsidR="00D61D33" w:rsidRPr="00554F7B" w:rsidRDefault="00D61D33" w:rsidP="0015340E">
            <w:pPr>
              <w:widowControl w:val="0"/>
              <w:autoSpaceDE w:val="0"/>
              <w:autoSpaceDN w:val="0"/>
              <w:spacing w:after="0" w:line="240" w:lineRule="auto"/>
              <w:rPr>
                <w:rFonts w:ascii="Times New Roman" w:hAnsi="Times New Roman" w:cs="Times New Roman"/>
                <w:lang w:eastAsia="ru-RU"/>
              </w:rPr>
            </w:pPr>
            <w:r w:rsidRPr="00554F7B">
              <w:rPr>
                <w:rFonts w:ascii="Times New Roman" w:hAnsi="Times New Roman" w:cs="Times New Roman"/>
                <w:lang w:eastAsia="ru-RU"/>
              </w:rPr>
              <w:t>Проведение мониторинга объектов дорожного и придорожного сервиса, осуществляющих деятельность на территории городского округа Домодедово с целью определения административных барьеров, экономических ограничений, иных факторов, препятствующих входу на рынок (выходу с рынка), а также выявления потребностей предпринимателей в формах и методах государственной и муниципальной поддержки</w:t>
            </w:r>
          </w:p>
        </w:tc>
        <w:tc>
          <w:tcPr>
            <w:tcW w:w="3862" w:type="dxa"/>
          </w:tcPr>
          <w:p w14:paraId="545652FE" w14:textId="77777777" w:rsidR="00D61D33" w:rsidRPr="00554F7B" w:rsidRDefault="00D61D33" w:rsidP="0015340E">
            <w:pPr>
              <w:spacing w:after="0" w:line="240" w:lineRule="auto"/>
              <w:rPr>
                <w:rFonts w:ascii="Times New Roman" w:hAnsi="Times New Roman" w:cs="Times New Roman"/>
              </w:rPr>
            </w:pPr>
            <w:r w:rsidRPr="00554F7B">
              <w:rPr>
                <w:rFonts w:ascii="Times New Roman" w:hAnsi="Times New Roman" w:cs="Times New Roman"/>
              </w:rPr>
              <w:t>Наличие административных барьеров, препятствующих развитию конкурентной среды</w:t>
            </w:r>
          </w:p>
        </w:tc>
        <w:tc>
          <w:tcPr>
            <w:tcW w:w="1349" w:type="dxa"/>
          </w:tcPr>
          <w:p w14:paraId="0EBACF51" w14:textId="77777777" w:rsidR="00D61D33" w:rsidRPr="00554F7B" w:rsidRDefault="00D61D33" w:rsidP="0015340E">
            <w:pPr>
              <w:spacing w:after="0" w:line="240" w:lineRule="auto"/>
              <w:jc w:val="center"/>
              <w:rPr>
                <w:rFonts w:ascii="Times New Roman" w:hAnsi="Times New Roman" w:cs="Times New Roman"/>
              </w:rPr>
            </w:pPr>
            <w:r w:rsidRPr="00554F7B">
              <w:rPr>
                <w:rFonts w:ascii="Times New Roman" w:hAnsi="Times New Roman" w:cs="Times New Roman"/>
              </w:rPr>
              <w:t>2019</w:t>
            </w:r>
            <w:r w:rsidRPr="00554F7B">
              <w:rPr>
                <w:rFonts w:ascii="Times New Roman" w:eastAsia="Calibri" w:hAnsi="Times New Roman" w:cs="Times New Roman"/>
              </w:rPr>
              <w:t>–</w:t>
            </w:r>
            <w:r w:rsidRPr="00554F7B">
              <w:rPr>
                <w:rFonts w:ascii="Times New Roman" w:hAnsi="Times New Roman" w:cs="Times New Roman"/>
              </w:rPr>
              <w:t>2022</w:t>
            </w:r>
          </w:p>
        </w:tc>
        <w:tc>
          <w:tcPr>
            <w:tcW w:w="3314" w:type="dxa"/>
          </w:tcPr>
          <w:p w14:paraId="2FAFFF43" w14:textId="77777777" w:rsidR="00D61D33" w:rsidRPr="00554F7B" w:rsidRDefault="00D61D33" w:rsidP="0015340E">
            <w:pPr>
              <w:spacing w:after="0" w:line="240" w:lineRule="auto"/>
              <w:rPr>
                <w:rFonts w:ascii="Times New Roman" w:hAnsi="Times New Roman" w:cs="Times New Roman"/>
              </w:rPr>
            </w:pPr>
            <w:r w:rsidRPr="00554F7B">
              <w:rPr>
                <w:rFonts w:ascii="Times New Roman" w:hAnsi="Times New Roman" w:cs="Times New Roman"/>
              </w:rPr>
              <w:t xml:space="preserve">Снижение административных барьеров, повышение удовлетворенности предпринимателей уровнем развития конкурентной среды </w:t>
            </w:r>
          </w:p>
        </w:tc>
        <w:tc>
          <w:tcPr>
            <w:tcW w:w="2850" w:type="dxa"/>
          </w:tcPr>
          <w:p w14:paraId="0DE086F5" w14:textId="77777777" w:rsidR="00D61D33" w:rsidRPr="00554F7B" w:rsidRDefault="00D61D33" w:rsidP="0015340E">
            <w:pPr>
              <w:spacing w:after="0" w:line="240" w:lineRule="auto"/>
              <w:rPr>
                <w:rFonts w:ascii="Times New Roman" w:hAnsi="Times New Roman" w:cs="Times New Roman"/>
              </w:rPr>
            </w:pPr>
            <w:r w:rsidRPr="00554F7B">
              <w:rPr>
                <w:rFonts w:ascii="Times New Roman" w:hAnsi="Times New Roman" w:cs="Times New Roman"/>
              </w:rPr>
              <w:t>Отдел сферы обращения городского округа Домодедово</w:t>
            </w:r>
          </w:p>
        </w:tc>
      </w:tr>
      <w:tr w:rsidR="00D61D33" w:rsidRPr="00554F7B" w14:paraId="79A34424" w14:textId="77777777" w:rsidTr="00823626">
        <w:tc>
          <w:tcPr>
            <w:tcW w:w="534" w:type="dxa"/>
          </w:tcPr>
          <w:p w14:paraId="756A6851"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hAnsi="Times New Roman" w:cs="Times New Roman"/>
                <w:lang w:eastAsia="ru-RU"/>
              </w:rPr>
              <w:t>6.3</w:t>
            </w:r>
          </w:p>
        </w:tc>
        <w:tc>
          <w:tcPr>
            <w:tcW w:w="3969" w:type="dxa"/>
          </w:tcPr>
          <w:p w14:paraId="0E30DF0B" w14:textId="77777777" w:rsidR="00D61D33" w:rsidRPr="00554F7B" w:rsidRDefault="00D61D33" w:rsidP="0015340E">
            <w:pPr>
              <w:widowControl w:val="0"/>
              <w:autoSpaceDE w:val="0"/>
              <w:autoSpaceDN w:val="0"/>
              <w:spacing w:after="0" w:line="240" w:lineRule="auto"/>
              <w:rPr>
                <w:rFonts w:ascii="Times New Roman" w:hAnsi="Times New Roman" w:cs="Times New Roman"/>
              </w:rPr>
            </w:pPr>
            <w:r w:rsidRPr="00554F7B">
              <w:rPr>
                <w:rFonts w:ascii="Times New Roman" w:hAnsi="Times New Roman" w:cs="Times New Roman"/>
              </w:rPr>
              <w:t>Рассмотрение мест для размещения нестационарного торгового объекта, перед включением в соответствующие схемы размещения</w:t>
            </w:r>
          </w:p>
        </w:tc>
        <w:tc>
          <w:tcPr>
            <w:tcW w:w="3862" w:type="dxa"/>
          </w:tcPr>
          <w:p w14:paraId="03E966F7" w14:textId="77777777" w:rsidR="00D61D33" w:rsidRPr="00554F7B" w:rsidRDefault="00D61D33" w:rsidP="0015340E">
            <w:pPr>
              <w:spacing w:after="0" w:line="240" w:lineRule="auto"/>
              <w:rPr>
                <w:rFonts w:ascii="Times New Roman" w:hAnsi="Times New Roman" w:cs="Times New Roman"/>
              </w:rPr>
            </w:pPr>
            <w:r w:rsidRPr="00554F7B">
              <w:rPr>
                <w:rFonts w:ascii="Times New Roman" w:hAnsi="Times New Roman" w:cs="Times New Roman"/>
              </w:rPr>
              <w:t>Заключение договоров с 2017 года с победителями аукционов на размещение нестационарного торгового объекта в электронной форме</w:t>
            </w:r>
          </w:p>
        </w:tc>
        <w:tc>
          <w:tcPr>
            <w:tcW w:w="1349" w:type="dxa"/>
          </w:tcPr>
          <w:p w14:paraId="2C1FCD86" w14:textId="77777777" w:rsidR="00D61D33" w:rsidRPr="00554F7B" w:rsidRDefault="00D61D33" w:rsidP="0015340E">
            <w:pPr>
              <w:spacing w:after="0" w:line="240" w:lineRule="auto"/>
              <w:jc w:val="center"/>
              <w:rPr>
                <w:rFonts w:ascii="Times New Roman" w:hAnsi="Times New Roman" w:cs="Times New Roman"/>
              </w:rPr>
            </w:pPr>
            <w:r w:rsidRPr="00554F7B">
              <w:rPr>
                <w:rFonts w:ascii="Times New Roman" w:hAnsi="Times New Roman" w:cs="Times New Roman"/>
              </w:rPr>
              <w:t>2019–2022</w:t>
            </w:r>
          </w:p>
        </w:tc>
        <w:tc>
          <w:tcPr>
            <w:tcW w:w="3314" w:type="dxa"/>
          </w:tcPr>
          <w:p w14:paraId="5B1C6592" w14:textId="77777777" w:rsidR="00D61D33" w:rsidRPr="00554F7B" w:rsidRDefault="00D61D33" w:rsidP="0015340E">
            <w:pPr>
              <w:spacing w:after="0" w:line="240" w:lineRule="auto"/>
              <w:rPr>
                <w:rFonts w:ascii="Times New Roman" w:hAnsi="Times New Roman" w:cs="Times New Roman"/>
              </w:rPr>
            </w:pPr>
            <w:r w:rsidRPr="00554F7B">
              <w:rPr>
                <w:rFonts w:ascii="Times New Roman" w:hAnsi="Times New Roman" w:cs="Times New Roman"/>
              </w:rPr>
              <w:t>Внесение в схему размещения нестационарного торгового объекта дополнений, только в случае принятия комиссией коллегиального решения о соответствии требованиям законодательства Российской Федерации</w:t>
            </w:r>
          </w:p>
        </w:tc>
        <w:tc>
          <w:tcPr>
            <w:tcW w:w="2850" w:type="dxa"/>
          </w:tcPr>
          <w:p w14:paraId="6B716E59" w14:textId="77777777" w:rsidR="00D61D33" w:rsidRPr="00554F7B" w:rsidRDefault="00D61D33" w:rsidP="0015340E">
            <w:pPr>
              <w:spacing w:after="0" w:line="240" w:lineRule="auto"/>
              <w:rPr>
                <w:rFonts w:ascii="Times New Roman" w:hAnsi="Times New Roman" w:cs="Times New Roman"/>
              </w:rPr>
            </w:pPr>
            <w:r w:rsidRPr="00554F7B">
              <w:rPr>
                <w:rFonts w:ascii="Times New Roman" w:hAnsi="Times New Roman" w:cs="Times New Roman"/>
              </w:rPr>
              <w:t>Отдел сферы обращения городского округа Домодедово</w:t>
            </w:r>
          </w:p>
        </w:tc>
      </w:tr>
      <w:tr w:rsidR="00D61D33" w:rsidRPr="00554F7B" w14:paraId="13B4110C" w14:textId="77777777" w:rsidTr="00823626">
        <w:tc>
          <w:tcPr>
            <w:tcW w:w="534" w:type="dxa"/>
          </w:tcPr>
          <w:p w14:paraId="077A0401"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hAnsi="Times New Roman" w:cs="Times New Roman"/>
                <w:lang w:eastAsia="ru-RU"/>
              </w:rPr>
              <w:t>6.4</w:t>
            </w:r>
          </w:p>
        </w:tc>
        <w:tc>
          <w:tcPr>
            <w:tcW w:w="3969" w:type="dxa"/>
          </w:tcPr>
          <w:p w14:paraId="6EF855A1" w14:textId="77777777" w:rsidR="00D61D33" w:rsidRPr="00554F7B" w:rsidRDefault="00D61D33" w:rsidP="0015340E">
            <w:pPr>
              <w:spacing w:after="0" w:line="240" w:lineRule="auto"/>
              <w:rPr>
                <w:rFonts w:ascii="Times New Roman" w:hAnsi="Times New Roman" w:cs="Times New Roman"/>
              </w:rPr>
            </w:pPr>
            <w:r w:rsidRPr="00554F7B">
              <w:rPr>
                <w:rFonts w:ascii="Times New Roman" w:hAnsi="Times New Roman" w:cs="Times New Roman"/>
              </w:rPr>
              <w:t>Проведение «круглых столов» с представителями бизнеса для выявления административных барьеров и проблем, препятствующих конкуренции</w:t>
            </w:r>
          </w:p>
        </w:tc>
        <w:tc>
          <w:tcPr>
            <w:tcW w:w="3862" w:type="dxa"/>
          </w:tcPr>
          <w:p w14:paraId="47F9F554" w14:textId="77777777" w:rsidR="00D61D33" w:rsidRPr="00554F7B" w:rsidRDefault="00D61D33" w:rsidP="0015340E">
            <w:pPr>
              <w:spacing w:after="0" w:line="240" w:lineRule="auto"/>
              <w:rPr>
                <w:rFonts w:ascii="Times New Roman" w:hAnsi="Times New Roman" w:cs="Times New Roman"/>
              </w:rPr>
            </w:pPr>
            <w:r w:rsidRPr="00554F7B">
              <w:rPr>
                <w:rFonts w:ascii="Times New Roman" w:hAnsi="Times New Roman" w:cs="Times New Roman"/>
              </w:rPr>
              <w:t>Обеспечение обратной связи с хозяйствующими субъектами, определение системных проблем развития конкуренции на товарных рынках</w:t>
            </w:r>
          </w:p>
        </w:tc>
        <w:tc>
          <w:tcPr>
            <w:tcW w:w="1349" w:type="dxa"/>
          </w:tcPr>
          <w:p w14:paraId="5B456A76"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hAnsi="Times New Roman" w:cs="Times New Roman"/>
              </w:rPr>
              <w:t>2019–2022</w:t>
            </w:r>
          </w:p>
        </w:tc>
        <w:tc>
          <w:tcPr>
            <w:tcW w:w="3314" w:type="dxa"/>
          </w:tcPr>
          <w:p w14:paraId="11120DA2" w14:textId="77777777" w:rsidR="00D61D33" w:rsidRPr="00554F7B" w:rsidRDefault="00D61D33" w:rsidP="0015340E">
            <w:pPr>
              <w:spacing w:after="0" w:line="240" w:lineRule="auto"/>
              <w:rPr>
                <w:rFonts w:ascii="Times New Roman" w:hAnsi="Times New Roman" w:cs="Times New Roman"/>
              </w:rPr>
            </w:pPr>
            <w:r w:rsidRPr="00554F7B">
              <w:rPr>
                <w:rFonts w:ascii="Times New Roman" w:hAnsi="Times New Roman" w:cs="Times New Roman"/>
              </w:rPr>
              <w:t xml:space="preserve">Снижение административных барьеров, устранение избыточного государственного и муниципального регулирования. Разработка эффективных мер поддержки предпринимателей. </w:t>
            </w:r>
            <w:r w:rsidRPr="00554F7B">
              <w:rPr>
                <w:rFonts w:ascii="Times New Roman" w:eastAsia="Times New Roman" w:hAnsi="Times New Roman" w:cs="Times New Roman"/>
                <w:lang w:eastAsia="ru-RU"/>
              </w:rPr>
              <w:t xml:space="preserve">Повышение информированности и правовой грамотности </w:t>
            </w:r>
            <w:r w:rsidRPr="00554F7B">
              <w:rPr>
                <w:rFonts w:ascii="Times New Roman" w:eastAsia="Times New Roman" w:hAnsi="Times New Roman" w:cs="Times New Roman"/>
                <w:lang w:eastAsia="ru-RU"/>
              </w:rPr>
              <w:lastRenderedPageBreak/>
              <w:t>предпринимателей, осуществляющих хозяйственную деятельность</w:t>
            </w:r>
          </w:p>
        </w:tc>
        <w:tc>
          <w:tcPr>
            <w:tcW w:w="2850" w:type="dxa"/>
          </w:tcPr>
          <w:p w14:paraId="7CA1AE61" w14:textId="77777777" w:rsidR="00D61D33" w:rsidRPr="00554F7B" w:rsidRDefault="00D61D33" w:rsidP="0015340E">
            <w:pPr>
              <w:widowControl w:val="0"/>
              <w:autoSpaceDE w:val="0"/>
              <w:autoSpaceDN w:val="0"/>
              <w:spacing w:after="0" w:line="240" w:lineRule="auto"/>
              <w:rPr>
                <w:rFonts w:ascii="Times New Roman" w:hAnsi="Times New Roman" w:cs="Times New Roman"/>
              </w:rPr>
            </w:pPr>
            <w:r w:rsidRPr="00554F7B">
              <w:rPr>
                <w:rFonts w:ascii="Times New Roman" w:eastAsia="Times New Roman" w:hAnsi="Times New Roman" w:cs="Times New Roman"/>
                <w:lang w:eastAsia="ru-RU"/>
              </w:rPr>
              <w:lastRenderedPageBreak/>
              <w:t>Комитет по экономике Администрации городского округа Домодедово</w:t>
            </w:r>
          </w:p>
          <w:p w14:paraId="61ABB7B9" w14:textId="77777777" w:rsidR="00D61D33" w:rsidRPr="00554F7B" w:rsidRDefault="00D61D33" w:rsidP="0015340E">
            <w:pPr>
              <w:spacing w:after="0" w:line="240" w:lineRule="auto"/>
              <w:rPr>
                <w:rFonts w:ascii="Times New Roman" w:hAnsi="Times New Roman" w:cs="Times New Roman"/>
              </w:rPr>
            </w:pPr>
          </w:p>
        </w:tc>
      </w:tr>
      <w:tr w:rsidR="00D61D33" w:rsidRPr="00554F7B" w14:paraId="3B1EE4AF" w14:textId="77777777" w:rsidTr="00823626">
        <w:tc>
          <w:tcPr>
            <w:tcW w:w="534" w:type="dxa"/>
          </w:tcPr>
          <w:p w14:paraId="7DFEAEDB"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hAnsi="Times New Roman" w:cs="Times New Roman"/>
                <w:lang w:eastAsia="ru-RU"/>
              </w:rPr>
              <w:t>6.5</w:t>
            </w:r>
          </w:p>
        </w:tc>
        <w:tc>
          <w:tcPr>
            <w:tcW w:w="3969" w:type="dxa"/>
          </w:tcPr>
          <w:p w14:paraId="2E86FBEC" w14:textId="77777777" w:rsidR="00D61D33" w:rsidRPr="00554F7B" w:rsidRDefault="00D61D33" w:rsidP="0015340E">
            <w:pPr>
              <w:spacing w:after="0" w:line="240" w:lineRule="auto"/>
              <w:rPr>
                <w:rFonts w:ascii="Times New Roman" w:eastAsia="Calibri" w:hAnsi="Times New Roman" w:cs="Times New Roman"/>
              </w:rPr>
            </w:pPr>
            <w:r w:rsidRPr="00554F7B">
              <w:rPr>
                <w:rFonts w:ascii="Times New Roman" w:eastAsia="Calibri" w:hAnsi="Times New Roman" w:cs="Times New Roman"/>
              </w:rPr>
              <w:t>Проведение конкурентных процедур по закупке услуг по организации отдыха и оздоровления детей в организациях отдыха детей и их оздоровления</w:t>
            </w:r>
          </w:p>
        </w:tc>
        <w:tc>
          <w:tcPr>
            <w:tcW w:w="3862" w:type="dxa"/>
            <w:shd w:val="clear" w:color="auto" w:fill="auto"/>
          </w:tcPr>
          <w:p w14:paraId="0B7B6A06" w14:textId="77777777" w:rsidR="00D61D33" w:rsidRPr="00554F7B" w:rsidRDefault="00D61D33" w:rsidP="0015340E">
            <w:pPr>
              <w:spacing w:after="0" w:line="240" w:lineRule="auto"/>
              <w:rPr>
                <w:rFonts w:ascii="Times New Roman" w:eastAsia="Calibri" w:hAnsi="Times New Roman" w:cs="Times New Roman"/>
              </w:rPr>
            </w:pPr>
            <w:r w:rsidRPr="00554F7B">
              <w:rPr>
                <w:rFonts w:ascii="Times New Roman" w:eastAsia="Calibri" w:hAnsi="Times New Roman" w:cs="Times New Roman"/>
              </w:rPr>
              <w:t xml:space="preserve">Обеспечение качества услуг в сфере детского отдыха и оздоровления. </w:t>
            </w:r>
            <w:r w:rsidRPr="00554F7B">
              <w:rPr>
                <w:rFonts w:ascii="Times New Roman" w:eastAsia="Calibri" w:hAnsi="Times New Roman" w:cs="Times New Roman"/>
              </w:rPr>
              <w:br/>
              <w:t>В закупках принимают участие поставщики (подрядчики, исполнители), не имеющие необходимый уровень квалификации</w:t>
            </w:r>
          </w:p>
        </w:tc>
        <w:tc>
          <w:tcPr>
            <w:tcW w:w="1349" w:type="dxa"/>
          </w:tcPr>
          <w:p w14:paraId="189F2121" w14:textId="77777777" w:rsidR="00D61D33" w:rsidRPr="00554F7B" w:rsidRDefault="00D61D33" w:rsidP="0015340E">
            <w:pPr>
              <w:widowControl w:val="0"/>
              <w:autoSpaceDE w:val="0"/>
              <w:autoSpaceDN w:val="0"/>
              <w:spacing w:after="0" w:line="240" w:lineRule="auto"/>
              <w:jc w:val="center"/>
              <w:rPr>
                <w:rFonts w:ascii="Times New Roman" w:eastAsia="Calibri" w:hAnsi="Times New Roman" w:cs="Times New Roman"/>
              </w:rPr>
            </w:pPr>
            <w:r w:rsidRPr="00554F7B">
              <w:rPr>
                <w:rFonts w:ascii="Times New Roman" w:eastAsia="Calibri" w:hAnsi="Times New Roman" w:cs="Times New Roman"/>
              </w:rPr>
              <w:t>2019–2022</w:t>
            </w:r>
          </w:p>
        </w:tc>
        <w:tc>
          <w:tcPr>
            <w:tcW w:w="3314" w:type="dxa"/>
          </w:tcPr>
          <w:p w14:paraId="2BC6A444" w14:textId="77777777" w:rsidR="00D61D33" w:rsidRPr="00554F7B" w:rsidRDefault="00D61D33" w:rsidP="0015340E">
            <w:pPr>
              <w:spacing w:after="0" w:line="240" w:lineRule="auto"/>
              <w:rPr>
                <w:rFonts w:ascii="Times New Roman" w:eastAsia="Calibri" w:hAnsi="Times New Roman" w:cs="Times New Roman"/>
              </w:rPr>
            </w:pPr>
            <w:r w:rsidRPr="00554F7B">
              <w:rPr>
                <w:rFonts w:ascii="Times New Roman" w:eastAsia="Calibri" w:hAnsi="Times New Roman" w:cs="Times New Roman"/>
              </w:rPr>
              <w:t>Обеспечение равных условий деятельности организаций отдыха детей и их оздоровления</w:t>
            </w:r>
          </w:p>
        </w:tc>
        <w:tc>
          <w:tcPr>
            <w:tcW w:w="2850" w:type="dxa"/>
          </w:tcPr>
          <w:p w14:paraId="7E987DCC" w14:textId="77777777" w:rsidR="00D61D33" w:rsidRPr="00554F7B" w:rsidRDefault="00D61D33" w:rsidP="0015340E">
            <w:pPr>
              <w:widowControl w:val="0"/>
              <w:autoSpaceDE w:val="0"/>
              <w:autoSpaceDN w:val="0"/>
              <w:spacing w:after="0" w:line="240" w:lineRule="auto"/>
              <w:rPr>
                <w:rFonts w:ascii="Times New Roman" w:eastAsia="Calibri" w:hAnsi="Times New Roman" w:cs="Times New Roman"/>
              </w:rPr>
            </w:pPr>
            <w:r w:rsidRPr="00554F7B">
              <w:rPr>
                <w:rFonts w:ascii="Times New Roman" w:eastAsia="Calibri" w:hAnsi="Times New Roman" w:cs="Times New Roman"/>
              </w:rPr>
              <w:t>Управление образования Администрации городского округа Домодедово</w:t>
            </w:r>
          </w:p>
        </w:tc>
      </w:tr>
      <w:tr w:rsidR="00D61D33" w:rsidRPr="00554F7B" w14:paraId="299F3C59" w14:textId="77777777" w:rsidTr="00823626">
        <w:tc>
          <w:tcPr>
            <w:tcW w:w="534" w:type="dxa"/>
          </w:tcPr>
          <w:p w14:paraId="2B37E4DE"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hAnsi="Times New Roman" w:cs="Times New Roman"/>
                <w:lang w:eastAsia="ru-RU"/>
              </w:rPr>
              <w:t>6.6</w:t>
            </w:r>
          </w:p>
        </w:tc>
        <w:tc>
          <w:tcPr>
            <w:tcW w:w="3969" w:type="dxa"/>
          </w:tcPr>
          <w:p w14:paraId="1A53E394" w14:textId="77777777" w:rsidR="00D61D33" w:rsidRPr="00554F7B" w:rsidRDefault="00D61D33" w:rsidP="0015340E">
            <w:pPr>
              <w:spacing w:after="0" w:line="240" w:lineRule="auto"/>
              <w:rPr>
                <w:rFonts w:ascii="Times New Roman" w:hAnsi="Times New Roman" w:cs="Times New Roman"/>
              </w:rPr>
            </w:pPr>
            <w:r w:rsidRPr="00554F7B">
              <w:rPr>
                <w:rFonts w:ascii="Times New Roman" w:hAnsi="Times New Roman" w:cs="Times New Roman"/>
              </w:rPr>
              <w:t>Проведение отраслевого анализа рынков услуг и состояния конкуренции на них в сфере жилищно-коммунального хозяйства городского округа Домодедово</w:t>
            </w:r>
          </w:p>
        </w:tc>
        <w:tc>
          <w:tcPr>
            <w:tcW w:w="3862" w:type="dxa"/>
          </w:tcPr>
          <w:p w14:paraId="1F4E70D2" w14:textId="77777777" w:rsidR="00D61D33" w:rsidRPr="00554F7B" w:rsidRDefault="00D61D33" w:rsidP="0015340E">
            <w:pPr>
              <w:spacing w:after="0" w:line="240" w:lineRule="auto"/>
              <w:rPr>
                <w:rFonts w:ascii="Times New Roman" w:hAnsi="Times New Roman" w:cs="Times New Roman"/>
              </w:rPr>
            </w:pPr>
            <w:r w:rsidRPr="00554F7B">
              <w:rPr>
                <w:rFonts w:ascii="Times New Roman" w:hAnsi="Times New Roman" w:cs="Times New Roman"/>
              </w:rPr>
              <w:t>Узкий круг производителей, напрямую участвующих в закупках в сфере жилищно-коммунального хозяйства Московской области</w:t>
            </w:r>
          </w:p>
        </w:tc>
        <w:tc>
          <w:tcPr>
            <w:tcW w:w="1349" w:type="dxa"/>
          </w:tcPr>
          <w:p w14:paraId="1F4AE9C7"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rPr>
            </w:pPr>
            <w:r w:rsidRPr="00554F7B">
              <w:rPr>
                <w:rFonts w:ascii="Times New Roman" w:eastAsia="Times New Roman" w:hAnsi="Times New Roman" w:cs="Times New Roman"/>
                <w:lang w:eastAsia="ru-RU"/>
              </w:rPr>
              <w:t>2019–2022</w:t>
            </w:r>
          </w:p>
        </w:tc>
        <w:tc>
          <w:tcPr>
            <w:tcW w:w="3314" w:type="dxa"/>
          </w:tcPr>
          <w:p w14:paraId="17F747B2" w14:textId="77777777" w:rsidR="00D61D33" w:rsidRPr="00554F7B" w:rsidRDefault="00D61D33" w:rsidP="0015340E">
            <w:pPr>
              <w:spacing w:after="0" w:line="240" w:lineRule="auto"/>
              <w:rPr>
                <w:rFonts w:ascii="Times New Roman" w:hAnsi="Times New Roman" w:cs="Times New Roman"/>
              </w:rPr>
            </w:pPr>
            <w:r w:rsidRPr="00554F7B">
              <w:rPr>
                <w:rFonts w:ascii="Times New Roman" w:hAnsi="Times New Roman" w:cs="Times New Roman"/>
              </w:rPr>
              <w:t>Мониторинг деятельности организаций в сфере деятельности управления многоквартирными домами Московской области</w:t>
            </w:r>
          </w:p>
        </w:tc>
        <w:tc>
          <w:tcPr>
            <w:tcW w:w="2850" w:type="dxa"/>
          </w:tcPr>
          <w:p w14:paraId="04862753" w14:textId="77777777" w:rsidR="00D61D33" w:rsidRPr="00554F7B" w:rsidRDefault="00D61D33" w:rsidP="0015340E">
            <w:pPr>
              <w:widowControl w:val="0"/>
              <w:autoSpaceDE w:val="0"/>
              <w:autoSpaceDN w:val="0"/>
              <w:spacing w:after="0" w:line="240" w:lineRule="auto"/>
              <w:rPr>
                <w:rFonts w:ascii="Times New Roman" w:hAnsi="Times New Roman" w:cs="Times New Roman"/>
              </w:rPr>
            </w:pPr>
            <w:r w:rsidRPr="00554F7B">
              <w:rPr>
                <w:rFonts w:ascii="Times New Roman" w:eastAsia="Times New Roman" w:hAnsi="Times New Roman" w:cs="Times New Roman"/>
                <w:lang w:eastAsia="ru-RU"/>
              </w:rPr>
              <w:t>Управление ЖКХ Администрации городского округа Домодедово</w:t>
            </w:r>
          </w:p>
        </w:tc>
      </w:tr>
      <w:tr w:rsidR="00D61D33" w:rsidRPr="00554F7B" w14:paraId="51AE1B45" w14:textId="77777777" w:rsidTr="00823626">
        <w:tc>
          <w:tcPr>
            <w:tcW w:w="534" w:type="dxa"/>
          </w:tcPr>
          <w:p w14:paraId="5CDAE7B7"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hAnsi="Times New Roman" w:cs="Times New Roman"/>
                <w:lang w:eastAsia="ru-RU"/>
              </w:rPr>
              <w:t>7</w:t>
            </w:r>
          </w:p>
        </w:tc>
        <w:tc>
          <w:tcPr>
            <w:tcW w:w="15344" w:type="dxa"/>
            <w:gridSpan w:val="5"/>
          </w:tcPr>
          <w:p w14:paraId="54F838F6" w14:textId="77777777" w:rsidR="00D61D33" w:rsidRPr="00554F7B" w:rsidRDefault="00D61D33" w:rsidP="0015340E">
            <w:pPr>
              <w:widowControl w:val="0"/>
              <w:autoSpaceDE w:val="0"/>
              <w:autoSpaceDN w:val="0"/>
              <w:spacing w:after="0" w:line="240" w:lineRule="auto"/>
              <w:rPr>
                <w:rFonts w:ascii="Times New Roman" w:eastAsia="Calibri" w:hAnsi="Times New Roman" w:cs="Times New Roman"/>
                <w:b/>
              </w:rPr>
            </w:pPr>
            <w:r w:rsidRPr="00554F7B">
              <w:rPr>
                <w:rFonts w:ascii="Times New Roman" w:eastAsia="Calibri" w:hAnsi="Times New Roman" w:cs="Times New Roman"/>
                <w:b/>
              </w:rPr>
              <w:t>Мероприятия в соответствии с пунктом 30 «ж» стандарта</w:t>
            </w:r>
            <w:r w:rsidRPr="00554F7B">
              <w:rPr>
                <w:rFonts w:ascii="Times New Roman" w:eastAsia="Calibri" w:hAnsi="Times New Roman" w:cs="Times New Roman"/>
                <w:b/>
                <w:bCs/>
              </w:rPr>
              <w:t>, направленные на обеспечение и сохранение целевого использования государственных (муниципальных) объектов недвижимого имущества в социальной сфере</w:t>
            </w:r>
          </w:p>
        </w:tc>
      </w:tr>
      <w:tr w:rsidR="00D61D33" w:rsidRPr="00554F7B" w14:paraId="13B700AC" w14:textId="77777777" w:rsidTr="00823626">
        <w:tc>
          <w:tcPr>
            <w:tcW w:w="534" w:type="dxa"/>
          </w:tcPr>
          <w:p w14:paraId="1F59011B"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hAnsi="Times New Roman" w:cs="Times New Roman"/>
                <w:lang w:eastAsia="ru-RU"/>
              </w:rPr>
              <w:t>7.1</w:t>
            </w:r>
          </w:p>
        </w:tc>
        <w:tc>
          <w:tcPr>
            <w:tcW w:w="3969" w:type="dxa"/>
          </w:tcPr>
          <w:p w14:paraId="348C36E3" w14:textId="77777777" w:rsidR="00D61D33" w:rsidRPr="00554F7B" w:rsidRDefault="00D61D33" w:rsidP="0015340E">
            <w:pPr>
              <w:widowControl w:val="0"/>
              <w:autoSpaceDE w:val="0"/>
              <w:autoSpaceDN w:val="0"/>
              <w:adjustRightInd w:val="0"/>
              <w:spacing w:after="0" w:line="240" w:lineRule="auto"/>
              <w:rPr>
                <w:rFonts w:ascii="Times New Roman" w:eastAsia="Times New Roman" w:hAnsi="Times New Roman" w:cs="Times New Roman"/>
                <w:lang w:eastAsia="ru-RU"/>
              </w:rPr>
            </w:pPr>
            <w:r w:rsidRPr="00554F7B">
              <w:rPr>
                <w:rFonts w:ascii="Times New Roman" w:eastAsia="Times New Roman" w:hAnsi="Times New Roman" w:cs="Times New Roman"/>
                <w:lang w:eastAsia="ru-RU"/>
              </w:rPr>
              <w:t>Наличие проекта по передаче государственных (муниципальных) объектов недвижимого имущества, включая не используемые по назначению, негосударственным (немуниципальным) организациям с применением механизмов государственно-частного партнерства, в том числе посредством заключения концессионного соглашения, с обязательством сохранения целевого назначения и использования объекта недвижимого имущества в сфере</w:t>
            </w:r>
            <w:r w:rsidRPr="00554F7B">
              <w:rPr>
                <w:rFonts w:ascii="Times New Roman" w:eastAsia="Times New Roman" w:hAnsi="Times New Roman" w:cs="Times New Roman"/>
                <w:color w:val="000000"/>
                <w:lang w:eastAsia="ru-RU"/>
              </w:rPr>
              <w:t xml:space="preserve"> услуг отдыха и оздоровления </w:t>
            </w:r>
            <w:r w:rsidRPr="00554F7B">
              <w:rPr>
                <w:rFonts w:ascii="Times New Roman" w:eastAsia="Calibri" w:hAnsi="Times New Roman" w:cs="Times New Roman"/>
                <w:color w:val="000000"/>
              </w:rPr>
              <w:t>детей</w:t>
            </w:r>
          </w:p>
        </w:tc>
        <w:tc>
          <w:tcPr>
            <w:tcW w:w="3862" w:type="dxa"/>
          </w:tcPr>
          <w:p w14:paraId="02226049" w14:textId="77777777" w:rsidR="00D61D33" w:rsidRPr="00554F7B" w:rsidRDefault="00D61D33" w:rsidP="0015340E">
            <w:pPr>
              <w:widowControl w:val="0"/>
              <w:autoSpaceDE w:val="0"/>
              <w:autoSpaceDN w:val="0"/>
              <w:adjustRightInd w:val="0"/>
              <w:spacing w:after="0" w:line="240" w:lineRule="auto"/>
              <w:rPr>
                <w:rFonts w:ascii="Times New Roman" w:eastAsia="Times New Roman" w:hAnsi="Times New Roman" w:cs="Times New Roman"/>
                <w:lang w:eastAsia="ru-RU"/>
              </w:rPr>
            </w:pPr>
            <w:r w:rsidRPr="00554F7B">
              <w:rPr>
                <w:rFonts w:ascii="Times New Roman" w:eastAsia="Times New Roman" w:hAnsi="Times New Roman" w:cs="Times New Roman"/>
                <w:lang w:eastAsia="ru-RU"/>
              </w:rPr>
              <w:t>Развитие конкуренции на рынке социальных услуг, увеличение числа хозяйствующих субъектов на рынке социальных услуг</w:t>
            </w:r>
          </w:p>
        </w:tc>
        <w:tc>
          <w:tcPr>
            <w:tcW w:w="1349" w:type="dxa"/>
          </w:tcPr>
          <w:p w14:paraId="7BD47E5F" w14:textId="77777777" w:rsidR="00D61D33" w:rsidRPr="00554F7B" w:rsidRDefault="00D61D33" w:rsidP="0015340E">
            <w:pPr>
              <w:widowControl w:val="0"/>
              <w:autoSpaceDE w:val="0"/>
              <w:autoSpaceDN w:val="0"/>
              <w:spacing w:after="0" w:line="240" w:lineRule="auto"/>
              <w:jc w:val="center"/>
              <w:rPr>
                <w:rFonts w:ascii="Times New Roman" w:eastAsia="Times New Roman" w:hAnsi="Times New Roman" w:cs="Times New Roman"/>
                <w:lang w:eastAsia="ru-RU"/>
              </w:rPr>
            </w:pPr>
            <w:r w:rsidRPr="00554F7B">
              <w:rPr>
                <w:rFonts w:ascii="Times New Roman" w:eastAsia="Calibri" w:hAnsi="Times New Roman" w:cs="Times New Roman"/>
              </w:rPr>
              <w:t>2019–2022</w:t>
            </w:r>
          </w:p>
        </w:tc>
        <w:tc>
          <w:tcPr>
            <w:tcW w:w="3314" w:type="dxa"/>
          </w:tcPr>
          <w:p w14:paraId="22010903" w14:textId="77777777" w:rsidR="00D61D33" w:rsidRPr="00554F7B" w:rsidRDefault="00D61D33" w:rsidP="0015340E">
            <w:pPr>
              <w:widowControl w:val="0"/>
              <w:autoSpaceDE w:val="0"/>
              <w:autoSpaceDN w:val="0"/>
              <w:spacing w:after="0" w:line="240" w:lineRule="auto"/>
              <w:rPr>
                <w:rFonts w:ascii="Times New Roman" w:eastAsia="Times New Roman" w:hAnsi="Times New Roman" w:cs="Times New Roman"/>
                <w:lang w:eastAsia="ru-RU"/>
              </w:rPr>
            </w:pPr>
            <w:r w:rsidRPr="00554F7B">
              <w:rPr>
                <w:rFonts w:ascii="Times New Roman" w:eastAsia="Calibri" w:hAnsi="Times New Roman" w:cs="Times New Roman"/>
              </w:rPr>
              <w:t xml:space="preserve">Увеличение количества проектов, реализуемых на рынке услуг </w:t>
            </w:r>
            <w:r w:rsidRPr="00554F7B">
              <w:rPr>
                <w:rFonts w:ascii="Times New Roman" w:eastAsia="Times New Roman" w:hAnsi="Times New Roman" w:cs="Times New Roman"/>
                <w:color w:val="000000"/>
                <w:lang w:eastAsia="ru-RU"/>
              </w:rPr>
              <w:t xml:space="preserve">отдыха и оздоровления </w:t>
            </w:r>
            <w:r w:rsidRPr="00554F7B">
              <w:rPr>
                <w:rFonts w:ascii="Times New Roman" w:eastAsia="Calibri" w:hAnsi="Times New Roman" w:cs="Times New Roman"/>
                <w:color w:val="000000"/>
              </w:rPr>
              <w:t>детей</w:t>
            </w:r>
          </w:p>
        </w:tc>
        <w:tc>
          <w:tcPr>
            <w:tcW w:w="2850" w:type="dxa"/>
          </w:tcPr>
          <w:p w14:paraId="1CC3844B" w14:textId="77777777" w:rsidR="00D61D33" w:rsidRPr="00554F7B" w:rsidRDefault="00D61D33" w:rsidP="0015340E">
            <w:pPr>
              <w:widowControl w:val="0"/>
              <w:autoSpaceDE w:val="0"/>
              <w:autoSpaceDN w:val="0"/>
              <w:spacing w:after="0" w:line="240" w:lineRule="auto"/>
              <w:rPr>
                <w:rFonts w:ascii="Times New Roman" w:eastAsia="Times New Roman" w:hAnsi="Times New Roman" w:cs="Times New Roman"/>
                <w:lang w:eastAsia="ru-RU"/>
              </w:rPr>
            </w:pPr>
            <w:r w:rsidRPr="00554F7B">
              <w:rPr>
                <w:rFonts w:ascii="Times New Roman" w:hAnsi="Times New Roman" w:cs="Times New Roman"/>
              </w:rPr>
              <w:t>Комитет по управлению имуществом Администрации городского округа Домодедово</w:t>
            </w:r>
          </w:p>
        </w:tc>
      </w:tr>
      <w:tr w:rsidR="00D61D33" w:rsidRPr="00554F7B" w14:paraId="2B5748A5" w14:textId="77777777" w:rsidTr="00823626">
        <w:tc>
          <w:tcPr>
            <w:tcW w:w="534" w:type="dxa"/>
          </w:tcPr>
          <w:p w14:paraId="6EA18EA3"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hAnsi="Times New Roman" w:cs="Times New Roman"/>
                <w:lang w:eastAsia="ru-RU"/>
              </w:rPr>
              <w:t>7.2</w:t>
            </w:r>
          </w:p>
        </w:tc>
        <w:tc>
          <w:tcPr>
            <w:tcW w:w="3969" w:type="dxa"/>
          </w:tcPr>
          <w:p w14:paraId="42AB051C" w14:textId="4A5F5B1D" w:rsidR="00D61D33" w:rsidRPr="00554F7B" w:rsidRDefault="00D61D33" w:rsidP="0015340E">
            <w:pPr>
              <w:widowControl w:val="0"/>
              <w:autoSpaceDE w:val="0"/>
              <w:autoSpaceDN w:val="0"/>
              <w:adjustRightInd w:val="0"/>
              <w:spacing w:after="0" w:line="240" w:lineRule="auto"/>
              <w:rPr>
                <w:rFonts w:ascii="Times New Roman" w:hAnsi="Times New Roman" w:cs="Times New Roman"/>
              </w:rPr>
            </w:pPr>
            <w:r w:rsidRPr="00554F7B">
              <w:rPr>
                <w:rFonts w:ascii="Times New Roman" w:hAnsi="Times New Roman" w:cs="Times New Roman"/>
              </w:rPr>
              <w:t xml:space="preserve">Наличие проекта по передаче государственных (муниципальных) объектов недвижимого имущества, включая не используемые по назначению, негосударственным (немуниципальным) организациям с применением механизмов </w:t>
            </w:r>
            <w:r w:rsidRPr="00554F7B">
              <w:rPr>
                <w:rFonts w:ascii="Times New Roman" w:hAnsi="Times New Roman" w:cs="Times New Roman"/>
              </w:rPr>
              <w:lastRenderedPageBreak/>
              <w:t>государственно-частного партнерства, в том числе посредством заключения концессионного соглашения, с обязательством сохранения целевого назначения и использования объекта недвижимого имущества в сфере социальных услуг</w:t>
            </w:r>
          </w:p>
        </w:tc>
        <w:tc>
          <w:tcPr>
            <w:tcW w:w="3862" w:type="dxa"/>
          </w:tcPr>
          <w:p w14:paraId="35EFE029" w14:textId="77777777" w:rsidR="00D61D33" w:rsidRPr="00554F7B" w:rsidRDefault="00D61D33" w:rsidP="0015340E">
            <w:pPr>
              <w:widowControl w:val="0"/>
              <w:autoSpaceDE w:val="0"/>
              <w:autoSpaceDN w:val="0"/>
              <w:adjustRightInd w:val="0"/>
              <w:spacing w:after="0" w:line="240" w:lineRule="auto"/>
              <w:rPr>
                <w:rFonts w:ascii="Times New Roman" w:hAnsi="Times New Roman" w:cs="Times New Roman"/>
              </w:rPr>
            </w:pPr>
            <w:r w:rsidRPr="00554F7B">
              <w:rPr>
                <w:rFonts w:ascii="Times New Roman" w:hAnsi="Times New Roman" w:cs="Times New Roman"/>
              </w:rPr>
              <w:lastRenderedPageBreak/>
              <w:t>Развитие конкуренции на рынке социальных услуг, увеличение числа хозяйствующих субъектов на рынке социальных услуг</w:t>
            </w:r>
          </w:p>
        </w:tc>
        <w:tc>
          <w:tcPr>
            <w:tcW w:w="1349" w:type="dxa"/>
          </w:tcPr>
          <w:p w14:paraId="4E774854"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rPr>
            </w:pPr>
            <w:r w:rsidRPr="00554F7B">
              <w:rPr>
                <w:rFonts w:ascii="Times New Roman" w:eastAsia="Times New Roman" w:hAnsi="Times New Roman" w:cs="Times New Roman"/>
                <w:lang w:eastAsia="ru-RU"/>
              </w:rPr>
              <w:t>2019–2</w:t>
            </w:r>
            <w:r w:rsidRPr="00554F7B">
              <w:rPr>
                <w:rFonts w:ascii="Times New Roman" w:eastAsia="Times New Roman" w:hAnsi="Times New Roman" w:cs="Times New Roman"/>
                <w:shd w:val="clear" w:color="auto" w:fill="FFFFFF"/>
                <w:lang w:eastAsia="ru-RU"/>
              </w:rPr>
              <w:t>022</w:t>
            </w:r>
          </w:p>
        </w:tc>
        <w:tc>
          <w:tcPr>
            <w:tcW w:w="3314" w:type="dxa"/>
          </w:tcPr>
          <w:p w14:paraId="511EAAA3" w14:textId="77777777" w:rsidR="00D61D33" w:rsidRPr="00554F7B" w:rsidRDefault="00D61D33" w:rsidP="0015340E">
            <w:pPr>
              <w:widowControl w:val="0"/>
              <w:autoSpaceDE w:val="0"/>
              <w:autoSpaceDN w:val="0"/>
              <w:spacing w:after="0" w:line="240" w:lineRule="auto"/>
              <w:rPr>
                <w:rFonts w:ascii="Times New Roman" w:hAnsi="Times New Roman" w:cs="Times New Roman"/>
              </w:rPr>
            </w:pPr>
            <w:r w:rsidRPr="00554F7B">
              <w:rPr>
                <w:rFonts w:ascii="Times New Roman" w:hAnsi="Times New Roman" w:cs="Times New Roman"/>
              </w:rPr>
              <w:t>Увеличение количества проектов, реализуемых в сфере социальных услуг</w:t>
            </w:r>
          </w:p>
        </w:tc>
        <w:tc>
          <w:tcPr>
            <w:tcW w:w="2850" w:type="dxa"/>
          </w:tcPr>
          <w:p w14:paraId="20850D2D" w14:textId="77777777" w:rsidR="00D61D33" w:rsidRPr="00554F7B" w:rsidRDefault="00D61D33" w:rsidP="0015340E">
            <w:pPr>
              <w:spacing w:after="0" w:line="240" w:lineRule="auto"/>
              <w:rPr>
                <w:rFonts w:ascii="Times New Roman" w:hAnsi="Times New Roman" w:cs="Times New Roman"/>
              </w:rPr>
            </w:pPr>
            <w:r w:rsidRPr="00554F7B">
              <w:rPr>
                <w:rFonts w:ascii="Times New Roman" w:hAnsi="Times New Roman" w:cs="Times New Roman"/>
              </w:rPr>
              <w:t>Комитет по управлению имуществом Администрации городского округа Домодедово</w:t>
            </w:r>
          </w:p>
        </w:tc>
      </w:tr>
      <w:tr w:rsidR="00D61D33" w:rsidRPr="00554F7B" w14:paraId="03A464A7" w14:textId="77777777" w:rsidTr="00823626">
        <w:tc>
          <w:tcPr>
            <w:tcW w:w="534" w:type="dxa"/>
          </w:tcPr>
          <w:p w14:paraId="41A6CD9D" w14:textId="29AE7D77" w:rsidR="00D61D33" w:rsidRPr="00554F7B" w:rsidRDefault="00823626" w:rsidP="0015340E">
            <w:pPr>
              <w:widowControl w:val="0"/>
              <w:autoSpaceDE w:val="0"/>
              <w:autoSpaceDN w:val="0"/>
              <w:spacing w:after="0" w:line="240" w:lineRule="auto"/>
              <w:jc w:val="center"/>
              <w:rPr>
                <w:rFonts w:ascii="Times New Roman" w:hAnsi="Times New Roman" w:cs="Times New Roman"/>
                <w:lang w:eastAsia="ru-RU"/>
              </w:rPr>
            </w:pPr>
            <w:r>
              <w:rPr>
                <w:rFonts w:ascii="Times New Roman" w:hAnsi="Times New Roman" w:cs="Times New Roman"/>
                <w:lang w:eastAsia="ru-RU"/>
              </w:rPr>
              <w:t>8</w:t>
            </w:r>
          </w:p>
        </w:tc>
        <w:tc>
          <w:tcPr>
            <w:tcW w:w="15344" w:type="dxa"/>
            <w:gridSpan w:val="5"/>
          </w:tcPr>
          <w:p w14:paraId="372AE51D" w14:textId="77777777" w:rsidR="00D61D33" w:rsidRPr="00554F7B" w:rsidRDefault="00D61D33" w:rsidP="0015340E">
            <w:pPr>
              <w:widowControl w:val="0"/>
              <w:autoSpaceDE w:val="0"/>
              <w:autoSpaceDN w:val="0"/>
              <w:spacing w:after="0" w:line="240" w:lineRule="auto"/>
              <w:rPr>
                <w:rFonts w:ascii="Times New Roman" w:eastAsia="Calibri" w:hAnsi="Times New Roman" w:cs="Times New Roman"/>
                <w:b/>
              </w:rPr>
            </w:pPr>
            <w:r w:rsidRPr="00554F7B">
              <w:rPr>
                <w:rFonts w:ascii="Times New Roman" w:eastAsia="Calibri" w:hAnsi="Times New Roman" w:cs="Times New Roman"/>
                <w:b/>
              </w:rPr>
              <w:t>Мероприятия в соответствии с пунктом 30 «и» стандарта</w:t>
            </w:r>
            <w:r w:rsidRPr="00554F7B">
              <w:rPr>
                <w:rFonts w:ascii="Times New Roman" w:eastAsia="Calibri" w:hAnsi="Times New Roman" w:cs="Times New Roman"/>
                <w:b/>
                <w:bCs/>
              </w:rPr>
              <w:t>, направленные на содействие развитию негосударственных (немуниципальных) социально ориентированных некоммерческих организаций и «социального предпринимательства», включая наличие в региональных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производство на территории Российской Федерации технических средств реабилитации для лиц с ограниченными возможностями, включая мероприятия по развитию инфраструктуры поддержки социально ориентированных некоммерческих организаций и «социального предпринимательства»</w:t>
            </w:r>
          </w:p>
        </w:tc>
      </w:tr>
      <w:tr w:rsidR="00D61D33" w:rsidRPr="00554F7B" w14:paraId="6D216FF9" w14:textId="77777777" w:rsidTr="00823626">
        <w:tc>
          <w:tcPr>
            <w:tcW w:w="534" w:type="dxa"/>
          </w:tcPr>
          <w:p w14:paraId="54B60959" w14:textId="4F701F21" w:rsidR="00D61D33" w:rsidRPr="00554F7B" w:rsidRDefault="00823626" w:rsidP="0015340E">
            <w:pPr>
              <w:widowControl w:val="0"/>
              <w:autoSpaceDE w:val="0"/>
              <w:autoSpaceDN w:val="0"/>
              <w:spacing w:after="0" w:line="240" w:lineRule="auto"/>
              <w:jc w:val="center"/>
              <w:rPr>
                <w:rFonts w:ascii="Times New Roman" w:hAnsi="Times New Roman" w:cs="Times New Roman"/>
                <w:lang w:eastAsia="ru-RU"/>
              </w:rPr>
            </w:pPr>
            <w:r>
              <w:rPr>
                <w:rFonts w:ascii="Times New Roman" w:hAnsi="Times New Roman" w:cs="Times New Roman"/>
                <w:lang w:eastAsia="ru-RU"/>
              </w:rPr>
              <w:t>8</w:t>
            </w:r>
            <w:r w:rsidR="00D61D33" w:rsidRPr="00554F7B">
              <w:rPr>
                <w:rFonts w:ascii="Times New Roman" w:hAnsi="Times New Roman" w:cs="Times New Roman"/>
                <w:lang w:eastAsia="ru-RU"/>
              </w:rPr>
              <w:t>.1</w:t>
            </w:r>
          </w:p>
        </w:tc>
        <w:tc>
          <w:tcPr>
            <w:tcW w:w="3969" w:type="dxa"/>
          </w:tcPr>
          <w:p w14:paraId="66917B63" w14:textId="77777777" w:rsidR="00D61D33" w:rsidRPr="00554F7B" w:rsidRDefault="00D61D33" w:rsidP="0015340E">
            <w:pPr>
              <w:widowControl w:val="0"/>
              <w:autoSpaceDE w:val="0"/>
              <w:autoSpaceDN w:val="0"/>
              <w:spacing w:after="0" w:line="240" w:lineRule="auto"/>
              <w:rPr>
                <w:rFonts w:ascii="Times New Roman" w:eastAsia="Times New Roman" w:hAnsi="Times New Roman" w:cs="Times New Roman"/>
                <w:lang w:eastAsia="ru-RU"/>
              </w:rPr>
            </w:pPr>
            <w:r w:rsidRPr="00554F7B">
              <w:rPr>
                <w:rFonts w:ascii="Times New Roman" w:eastAsia="Calibri" w:hAnsi="Times New Roman" w:cs="Times New Roman"/>
              </w:rPr>
              <w:t>Оказание методической и консультативной помощи организациям отдыха детей и их оздоровления</w:t>
            </w:r>
          </w:p>
        </w:tc>
        <w:tc>
          <w:tcPr>
            <w:tcW w:w="3862" w:type="dxa"/>
          </w:tcPr>
          <w:p w14:paraId="76377FEB" w14:textId="77777777" w:rsidR="00D61D33" w:rsidRPr="00554F7B" w:rsidRDefault="00D61D33" w:rsidP="0015340E">
            <w:pPr>
              <w:widowControl w:val="0"/>
              <w:autoSpaceDE w:val="0"/>
              <w:autoSpaceDN w:val="0"/>
              <w:spacing w:after="0" w:line="240" w:lineRule="auto"/>
              <w:rPr>
                <w:rFonts w:ascii="Times New Roman" w:eastAsia="Times New Roman" w:hAnsi="Times New Roman" w:cs="Times New Roman"/>
                <w:lang w:eastAsia="ru-RU"/>
              </w:rPr>
            </w:pPr>
            <w:r w:rsidRPr="00554F7B">
              <w:rPr>
                <w:rFonts w:ascii="Times New Roman" w:eastAsia="Calibri" w:hAnsi="Times New Roman" w:cs="Times New Roman"/>
              </w:rPr>
              <w:t>Размещение информации на официальном сайте, организация «горячей линии»</w:t>
            </w:r>
          </w:p>
        </w:tc>
        <w:tc>
          <w:tcPr>
            <w:tcW w:w="1349" w:type="dxa"/>
          </w:tcPr>
          <w:p w14:paraId="4A335D58" w14:textId="77777777" w:rsidR="00D61D33" w:rsidRPr="00554F7B" w:rsidRDefault="00D61D33" w:rsidP="0015340E">
            <w:pPr>
              <w:widowControl w:val="0"/>
              <w:autoSpaceDE w:val="0"/>
              <w:autoSpaceDN w:val="0"/>
              <w:spacing w:after="0" w:line="240" w:lineRule="auto"/>
              <w:jc w:val="center"/>
              <w:rPr>
                <w:rFonts w:ascii="Times New Roman" w:eastAsia="Times New Roman" w:hAnsi="Times New Roman" w:cs="Times New Roman"/>
                <w:lang w:eastAsia="ru-RU"/>
              </w:rPr>
            </w:pPr>
            <w:r w:rsidRPr="00554F7B">
              <w:rPr>
                <w:rFonts w:ascii="Times New Roman" w:eastAsia="Calibri" w:hAnsi="Times New Roman" w:cs="Times New Roman"/>
              </w:rPr>
              <w:t>2019–2022</w:t>
            </w:r>
          </w:p>
        </w:tc>
        <w:tc>
          <w:tcPr>
            <w:tcW w:w="3314" w:type="dxa"/>
          </w:tcPr>
          <w:p w14:paraId="2F90E64A" w14:textId="77777777" w:rsidR="00D61D33" w:rsidRPr="00554F7B" w:rsidRDefault="00D61D33" w:rsidP="0015340E">
            <w:pPr>
              <w:widowControl w:val="0"/>
              <w:autoSpaceDE w:val="0"/>
              <w:autoSpaceDN w:val="0"/>
              <w:spacing w:after="0" w:line="240" w:lineRule="auto"/>
              <w:rPr>
                <w:rFonts w:ascii="Times New Roman" w:eastAsia="Times New Roman" w:hAnsi="Times New Roman" w:cs="Times New Roman"/>
                <w:lang w:eastAsia="ru-RU"/>
              </w:rPr>
            </w:pPr>
            <w:r w:rsidRPr="00554F7B">
              <w:rPr>
                <w:rFonts w:ascii="Times New Roman" w:eastAsia="Calibri" w:hAnsi="Times New Roman" w:cs="Times New Roman"/>
              </w:rPr>
              <w:t>Повышение уровня информированности организаций и населения</w:t>
            </w:r>
          </w:p>
        </w:tc>
        <w:tc>
          <w:tcPr>
            <w:tcW w:w="2850" w:type="dxa"/>
          </w:tcPr>
          <w:p w14:paraId="64DF7F3F" w14:textId="77777777" w:rsidR="00D61D33" w:rsidRPr="00554F7B" w:rsidRDefault="00D61D33" w:rsidP="0015340E">
            <w:pPr>
              <w:widowControl w:val="0"/>
              <w:autoSpaceDE w:val="0"/>
              <w:autoSpaceDN w:val="0"/>
              <w:spacing w:after="0" w:line="240" w:lineRule="auto"/>
              <w:rPr>
                <w:rFonts w:ascii="Times New Roman" w:eastAsia="Calibri" w:hAnsi="Times New Roman" w:cs="Times New Roman"/>
              </w:rPr>
            </w:pPr>
            <w:r w:rsidRPr="00554F7B">
              <w:rPr>
                <w:rFonts w:ascii="Times New Roman" w:eastAsia="Calibri" w:hAnsi="Times New Roman" w:cs="Times New Roman"/>
              </w:rPr>
              <w:t>Управление образования Администрации городского округа Домодедово</w:t>
            </w:r>
          </w:p>
        </w:tc>
      </w:tr>
      <w:tr w:rsidR="00D61D33" w:rsidRPr="00554F7B" w14:paraId="70D74EC1" w14:textId="77777777" w:rsidTr="00823626">
        <w:tc>
          <w:tcPr>
            <w:tcW w:w="534" w:type="dxa"/>
          </w:tcPr>
          <w:p w14:paraId="36D1865D" w14:textId="6AC40DC3" w:rsidR="00D61D33" w:rsidRPr="00554F7B" w:rsidRDefault="00823626" w:rsidP="0015340E">
            <w:pPr>
              <w:widowControl w:val="0"/>
              <w:tabs>
                <w:tab w:val="center" w:pos="239"/>
              </w:tabs>
              <w:autoSpaceDE w:val="0"/>
              <w:autoSpaceDN w:val="0"/>
              <w:spacing w:after="0" w:line="240" w:lineRule="auto"/>
              <w:rPr>
                <w:rFonts w:ascii="Times New Roman" w:hAnsi="Times New Roman" w:cs="Times New Roman"/>
              </w:rPr>
            </w:pPr>
            <w:r>
              <w:rPr>
                <w:rFonts w:ascii="Times New Roman" w:hAnsi="Times New Roman" w:cs="Times New Roman"/>
              </w:rPr>
              <w:tab/>
              <w:t>8</w:t>
            </w:r>
            <w:r w:rsidR="00D61D33" w:rsidRPr="00554F7B">
              <w:rPr>
                <w:rFonts w:ascii="Times New Roman" w:hAnsi="Times New Roman" w:cs="Times New Roman"/>
              </w:rPr>
              <w:t>.2</w:t>
            </w:r>
          </w:p>
        </w:tc>
        <w:tc>
          <w:tcPr>
            <w:tcW w:w="3969" w:type="dxa"/>
          </w:tcPr>
          <w:p w14:paraId="1F1C6EA3" w14:textId="77777777" w:rsidR="00D61D33" w:rsidRPr="00554F7B" w:rsidRDefault="00D61D33" w:rsidP="0015340E">
            <w:pPr>
              <w:spacing w:after="0" w:line="240" w:lineRule="auto"/>
              <w:rPr>
                <w:rFonts w:ascii="Times New Roman" w:hAnsi="Times New Roman" w:cs="Times New Roman"/>
              </w:rPr>
            </w:pPr>
            <w:r w:rsidRPr="00554F7B">
              <w:rPr>
                <w:rFonts w:ascii="Times New Roman" w:hAnsi="Times New Roman" w:cs="Times New Roman"/>
              </w:rPr>
              <w:t>Утверждение критериев отбора участников конкурсного отбора и коэффициенты их значимости (распоряжение Министерства социального развития Московской области от 31.07.2019 № 21РВ-81)</w:t>
            </w:r>
          </w:p>
        </w:tc>
        <w:tc>
          <w:tcPr>
            <w:tcW w:w="3862" w:type="dxa"/>
          </w:tcPr>
          <w:p w14:paraId="20CD1651" w14:textId="77777777" w:rsidR="00D61D33" w:rsidRPr="00554F7B" w:rsidRDefault="00D61D33" w:rsidP="0015340E">
            <w:pPr>
              <w:spacing w:after="0" w:line="240" w:lineRule="auto"/>
              <w:rPr>
                <w:rFonts w:ascii="Times New Roman" w:hAnsi="Times New Roman" w:cs="Times New Roman"/>
              </w:rPr>
            </w:pPr>
            <w:r w:rsidRPr="00554F7B">
              <w:rPr>
                <w:rFonts w:ascii="Times New Roman" w:hAnsi="Times New Roman" w:cs="Times New Roman"/>
              </w:rPr>
              <w:t>Участие в конкурсном отборе на пр</w:t>
            </w:r>
            <w:r w:rsidRPr="00554F7B">
              <w:rPr>
                <w:rFonts w:ascii="Times New Roman" w:eastAsia="Times New Roman" w:hAnsi="Times New Roman" w:cs="Times New Roman"/>
                <w:lang w:eastAsia="ru-RU"/>
              </w:rPr>
              <w:t>едоставления из бюджета Московской области субсидий некоммерческим организациям, не являющимся государственными (муниципальными) учреждениями, осуществляющим деятельность в сфере социальной защиты и занятости населения на территории Московской области, в целях финансового обеспечения затрат, связанных с оказанием общественно полезных услуг</w:t>
            </w:r>
          </w:p>
        </w:tc>
        <w:tc>
          <w:tcPr>
            <w:tcW w:w="1349" w:type="dxa"/>
          </w:tcPr>
          <w:p w14:paraId="76DDF69E"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rPr>
            </w:pPr>
            <w:r w:rsidRPr="00554F7B">
              <w:rPr>
                <w:rFonts w:ascii="Times New Roman" w:hAnsi="Times New Roman" w:cs="Times New Roman"/>
              </w:rPr>
              <w:t>2019–2022</w:t>
            </w:r>
          </w:p>
        </w:tc>
        <w:tc>
          <w:tcPr>
            <w:tcW w:w="3314" w:type="dxa"/>
          </w:tcPr>
          <w:p w14:paraId="3C4AF965" w14:textId="77777777" w:rsidR="00D61D33" w:rsidRPr="00554F7B" w:rsidRDefault="00D61D33" w:rsidP="0015340E">
            <w:pPr>
              <w:widowControl w:val="0"/>
              <w:autoSpaceDE w:val="0"/>
              <w:autoSpaceDN w:val="0"/>
              <w:spacing w:after="0" w:line="240" w:lineRule="auto"/>
              <w:rPr>
                <w:rFonts w:ascii="Times New Roman" w:hAnsi="Times New Roman" w:cs="Times New Roman"/>
              </w:rPr>
            </w:pPr>
            <w:r w:rsidRPr="00554F7B">
              <w:rPr>
                <w:rFonts w:ascii="Times New Roman" w:hAnsi="Times New Roman" w:cs="Times New Roman"/>
              </w:rPr>
              <w:t>Определение победителя конкурсного отбора</w:t>
            </w:r>
          </w:p>
        </w:tc>
        <w:tc>
          <w:tcPr>
            <w:tcW w:w="2850" w:type="dxa"/>
          </w:tcPr>
          <w:p w14:paraId="4B32A456" w14:textId="77777777" w:rsidR="00D61D33" w:rsidRPr="00554F7B" w:rsidRDefault="00D61D33" w:rsidP="0015340E">
            <w:pPr>
              <w:widowControl w:val="0"/>
              <w:autoSpaceDE w:val="0"/>
              <w:autoSpaceDN w:val="0"/>
              <w:spacing w:after="0" w:line="240" w:lineRule="auto"/>
              <w:rPr>
                <w:rFonts w:ascii="Times New Roman" w:hAnsi="Times New Roman" w:cs="Times New Roman"/>
              </w:rPr>
            </w:pPr>
            <w:r w:rsidRPr="00554F7B">
              <w:rPr>
                <w:rFonts w:ascii="Times New Roman" w:eastAsia="Calibri" w:hAnsi="Times New Roman" w:cs="Times New Roman"/>
              </w:rPr>
              <w:t>Управление образования Администрации городского округа Домодедово</w:t>
            </w:r>
          </w:p>
        </w:tc>
      </w:tr>
      <w:tr w:rsidR="00D61D33" w:rsidRPr="00554F7B" w14:paraId="2D3841D3" w14:textId="77777777" w:rsidTr="00823626">
        <w:tc>
          <w:tcPr>
            <w:tcW w:w="534" w:type="dxa"/>
          </w:tcPr>
          <w:p w14:paraId="0EF54850" w14:textId="06FF9280" w:rsidR="00D61D33" w:rsidRPr="00554F7B" w:rsidRDefault="00823626" w:rsidP="0015340E">
            <w:pPr>
              <w:widowControl w:val="0"/>
              <w:autoSpaceDE w:val="0"/>
              <w:autoSpaceDN w:val="0"/>
              <w:spacing w:after="0" w:line="240" w:lineRule="auto"/>
              <w:jc w:val="center"/>
              <w:rPr>
                <w:rFonts w:ascii="Times New Roman" w:hAnsi="Times New Roman" w:cs="Times New Roman"/>
                <w:lang w:eastAsia="ru-RU"/>
              </w:rPr>
            </w:pPr>
            <w:r>
              <w:rPr>
                <w:rFonts w:ascii="Times New Roman" w:hAnsi="Times New Roman" w:cs="Times New Roman"/>
                <w:lang w:eastAsia="ru-RU"/>
              </w:rPr>
              <w:t>8</w:t>
            </w:r>
            <w:r w:rsidR="00D61D33" w:rsidRPr="00554F7B">
              <w:rPr>
                <w:rFonts w:ascii="Times New Roman" w:hAnsi="Times New Roman" w:cs="Times New Roman"/>
                <w:lang w:eastAsia="ru-RU"/>
              </w:rPr>
              <w:t>.3</w:t>
            </w:r>
          </w:p>
        </w:tc>
        <w:tc>
          <w:tcPr>
            <w:tcW w:w="3969" w:type="dxa"/>
          </w:tcPr>
          <w:p w14:paraId="72E3E4D3" w14:textId="77777777" w:rsidR="00D61D33" w:rsidRPr="00554F7B" w:rsidRDefault="00D61D33" w:rsidP="0015340E">
            <w:pPr>
              <w:spacing w:after="0" w:line="240" w:lineRule="auto"/>
              <w:rPr>
                <w:rFonts w:ascii="Times New Roman" w:hAnsi="Times New Roman" w:cs="Times New Roman"/>
              </w:rPr>
            </w:pPr>
            <w:r w:rsidRPr="00554F7B">
              <w:rPr>
                <w:rFonts w:ascii="Times New Roman" w:hAnsi="Times New Roman" w:cs="Times New Roman"/>
              </w:rPr>
              <w:t xml:space="preserve">Увеличение количества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w:t>
            </w:r>
            <w:r w:rsidRPr="00554F7B">
              <w:rPr>
                <w:rFonts w:ascii="Times New Roman" w:hAnsi="Times New Roman" w:cs="Times New Roman"/>
              </w:rPr>
              <w:lastRenderedPageBreak/>
              <w:t>том числе с привлечением некоммерческих организаций</w:t>
            </w:r>
          </w:p>
        </w:tc>
        <w:tc>
          <w:tcPr>
            <w:tcW w:w="3862" w:type="dxa"/>
          </w:tcPr>
          <w:p w14:paraId="2BCE6299" w14:textId="77777777" w:rsidR="00D61D33" w:rsidRPr="00554F7B" w:rsidRDefault="00D61D33" w:rsidP="0015340E">
            <w:pPr>
              <w:spacing w:after="0" w:line="240" w:lineRule="auto"/>
              <w:rPr>
                <w:rFonts w:ascii="Times New Roman" w:hAnsi="Times New Roman" w:cs="Times New Roman"/>
              </w:rPr>
            </w:pPr>
            <w:r w:rsidRPr="00554F7B">
              <w:rPr>
                <w:rFonts w:ascii="Times New Roman" w:hAnsi="Times New Roman" w:cs="Times New Roman"/>
              </w:rPr>
              <w:lastRenderedPageBreak/>
              <w:t>Содействие развитию немуниципальных социально ориентированных некоммерческих организаций</w:t>
            </w:r>
          </w:p>
        </w:tc>
        <w:tc>
          <w:tcPr>
            <w:tcW w:w="1349" w:type="dxa"/>
          </w:tcPr>
          <w:p w14:paraId="27A94972"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rPr>
            </w:pPr>
            <w:r w:rsidRPr="00554F7B">
              <w:rPr>
                <w:rFonts w:ascii="Times New Roman" w:hAnsi="Times New Roman" w:cs="Times New Roman"/>
              </w:rPr>
              <w:t>2019</w:t>
            </w:r>
            <w:r w:rsidRPr="00554F7B">
              <w:rPr>
                <w:rFonts w:ascii="Times New Roman" w:eastAsia="Calibri" w:hAnsi="Times New Roman" w:cs="Times New Roman"/>
              </w:rPr>
              <w:t>–</w:t>
            </w:r>
            <w:r w:rsidRPr="00554F7B">
              <w:rPr>
                <w:rFonts w:ascii="Times New Roman" w:hAnsi="Times New Roman" w:cs="Times New Roman"/>
              </w:rPr>
              <w:t>2022</w:t>
            </w:r>
          </w:p>
        </w:tc>
        <w:tc>
          <w:tcPr>
            <w:tcW w:w="3314" w:type="dxa"/>
          </w:tcPr>
          <w:p w14:paraId="2473674B" w14:textId="77777777" w:rsidR="00D61D33" w:rsidRPr="00554F7B" w:rsidRDefault="00D61D33" w:rsidP="0015340E">
            <w:pPr>
              <w:pStyle w:val="ConsPlusNormal"/>
              <w:ind w:firstLine="6"/>
              <w:rPr>
                <w:sz w:val="22"/>
                <w:szCs w:val="22"/>
              </w:rPr>
            </w:pPr>
            <w:r w:rsidRPr="00554F7B">
              <w:rPr>
                <w:sz w:val="22"/>
                <w:szCs w:val="22"/>
              </w:rPr>
              <w:t xml:space="preserve">Рост количества услуг с привлечением </w:t>
            </w:r>
            <w:r w:rsidRPr="00554F7B">
              <w:rPr>
                <w:bCs/>
                <w:sz w:val="22"/>
                <w:szCs w:val="22"/>
              </w:rPr>
              <w:t>социально ориентированных некоммерческих организаций</w:t>
            </w:r>
          </w:p>
        </w:tc>
        <w:tc>
          <w:tcPr>
            <w:tcW w:w="2850" w:type="dxa"/>
          </w:tcPr>
          <w:p w14:paraId="7A4E69A8" w14:textId="77777777" w:rsidR="00D61D33" w:rsidRPr="00554F7B" w:rsidRDefault="00D61D33" w:rsidP="0015340E">
            <w:pPr>
              <w:spacing w:after="0" w:line="240" w:lineRule="auto"/>
              <w:rPr>
                <w:rFonts w:ascii="Times New Roman" w:hAnsi="Times New Roman" w:cs="Times New Roman"/>
                <w:lang w:eastAsia="ru-RU"/>
              </w:rPr>
            </w:pPr>
            <w:r w:rsidRPr="00554F7B">
              <w:rPr>
                <w:rFonts w:ascii="Times New Roman" w:eastAsia="Calibri" w:hAnsi="Times New Roman" w:cs="Times New Roman"/>
              </w:rPr>
              <w:t>Управление образования Администрации городского округа Домодедово</w:t>
            </w:r>
          </w:p>
        </w:tc>
      </w:tr>
      <w:tr w:rsidR="00D61D33" w:rsidRPr="00554F7B" w14:paraId="4830EA0A" w14:textId="77777777" w:rsidTr="00823626">
        <w:tc>
          <w:tcPr>
            <w:tcW w:w="534" w:type="dxa"/>
          </w:tcPr>
          <w:p w14:paraId="624215CA" w14:textId="63D9C6BD" w:rsidR="00D61D33" w:rsidRPr="00554F7B" w:rsidRDefault="00823626" w:rsidP="0015340E">
            <w:pPr>
              <w:widowControl w:val="0"/>
              <w:autoSpaceDE w:val="0"/>
              <w:autoSpaceDN w:val="0"/>
              <w:spacing w:after="0" w:line="240" w:lineRule="auto"/>
              <w:jc w:val="center"/>
              <w:rPr>
                <w:rFonts w:ascii="Times New Roman" w:hAnsi="Times New Roman" w:cs="Times New Roman"/>
                <w:lang w:eastAsia="ru-RU"/>
              </w:rPr>
            </w:pPr>
            <w:r>
              <w:rPr>
                <w:rFonts w:ascii="Times New Roman" w:hAnsi="Times New Roman" w:cs="Times New Roman"/>
                <w:lang w:eastAsia="ru-RU"/>
              </w:rPr>
              <w:t>9</w:t>
            </w:r>
          </w:p>
        </w:tc>
        <w:tc>
          <w:tcPr>
            <w:tcW w:w="15344" w:type="dxa"/>
            <w:gridSpan w:val="5"/>
          </w:tcPr>
          <w:p w14:paraId="0E4D57E0" w14:textId="15A3ECF4" w:rsidR="00D61D33" w:rsidRPr="00554F7B" w:rsidRDefault="00D61D33" w:rsidP="0015340E">
            <w:pPr>
              <w:widowControl w:val="0"/>
              <w:autoSpaceDE w:val="0"/>
              <w:autoSpaceDN w:val="0"/>
              <w:spacing w:after="0" w:line="240" w:lineRule="auto"/>
              <w:rPr>
                <w:rFonts w:ascii="Times New Roman" w:hAnsi="Times New Roman" w:cs="Times New Roman"/>
                <w:b/>
                <w:lang w:eastAsia="ru-RU"/>
              </w:rPr>
            </w:pPr>
            <w:r w:rsidRPr="00554F7B">
              <w:rPr>
                <w:rFonts w:ascii="Times New Roman" w:hAnsi="Times New Roman" w:cs="Times New Roman"/>
                <w:b/>
                <w:lang w:eastAsia="ru-RU"/>
              </w:rPr>
              <w:t>Мероприятия в соответствии с пунктом 30 «к» стандарта, направленные на 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w:t>
            </w:r>
          </w:p>
        </w:tc>
      </w:tr>
      <w:tr w:rsidR="00D61D33" w:rsidRPr="00554F7B" w14:paraId="3BCB9108" w14:textId="77777777" w:rsidTr="00823626">
        <w:tc>
          <w:tcPr>
            <w:tcW w:w="534" w:type="dxa"/>
          </w:tcPr>
          <w:p w14:paraId="178F6E48" w14:textId="01847B9A" w:rsidR="00D61D33" w:rsidRPr="00554F7B" w:rsidRDefault="00823626" w:rsidP="0015340E">
            <w:pPr>
              <w:widowControl w:val="0"/>
              <w:autoSpaceDE w:val="0"/>
              <w:autoSpaceDN w:val="0"/>
              <w:spacing w:after="0" w:line="240" w:lineRule="auto"/>
              <w:jc w:val="center"/>
              <w:rPr>
                <w:rFonts w:ascii="Times New Roman" w:hAnsi="Times New Roman" w:cs="Times New Roman"/>
                <w:lang w:eastAsia="ru-RU"/>
              </w:rPr>
            </w:pPr>
            <w:r>
              <w:rPr>
                <w:rFonts w:ascii="Times New Roman" w:hAnsi="Times New Roman" w:cs="Times New Roman"/>
                <w:lang w:eastAsia="ru-RU"/>
              </w:rPr>
              <w:t>9</w:t>
            </w:r>
            <w:r w:rsidR="00D61D33" w:rsidRPr="00554F7B">
              <w:rPr>
                <w:rFonts w:ascii="Times New Roman" w:hAnsi="Times New Roman" w:cs="Times New Roman"/>
                <w:lang w:eastAsia="ru-RU"/>
              </w:rPr>
              <w:t>.1</w:t>
            </w:r>
          </w:p>
        </w:tc>
        <w:tc>
          <w:tcPr>
            <w:tcW w:w="3969" w:type="dxa"/>
          </w:tcPr>
          <w:p w14:paraId="7486822A" w14:textId="77777777" w:rsidR="00D61D33" w:rsidRPr="00554F7B" w:rsidRDefault="00D61D33" w:rsidP="0015340E">
            <w:pPr>
              <w:widowControl w:val="0"/>
              <w:spacing w:after="0" w:line="240" w:lineRule="auto"/>
              <w:rPr>
                <w:rFonts w:ascii="Times New Roman" w:hAnsi="Times New Roman" w:cs="Times New Roman"/>
                <w:bCs/>
                <w:lang w:eastAsia="ar-SA"/>
              </w:rPr>
            </w:pPr>
            <w:r w:rsidRPr="00554F7B">
              <w:rPr>
                <w:rFonts w:ascii="Times New Roman" w:eastAsia="Times New Roman" w:hAnsi="Times New Roman" w:cs="Times New Roman"/>
                <w:lang w:eastAsia="ru-RU"/>
              </w:rPr>
              <w:t>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w:t>
            </w:r>
          </w:p>
        </w:tc>
        <w:tc>
          <w:tcPr>
            <w:tcW w:w="3862" w:type="dxa"/>
          </w:tcPr>
          <w:p w14:paraId="673C866F" w14:textId="77777777" w:rsidR="00D61D33" w:rsidRPr="00554F7B" w:rsidRDefault="00D61D33" w:rsidP="0015340E">
            <w:pPr>
              <w:widowControl w:val="0"/>
              <w:spacing w:after="0" w:line="240" w:lineRule="auto"/>
              <w:rPr>
                <w:rFonts w:ascii="Times New Roman" w:hAnsi="Times New Roman" w:cs="Times New Roman"/>
                <w:lang w:eastAsia="ru-RU"/>
              </w:rPr>
            </w:pPr>
            <w:r w:rsidRPr="00554F7B">
              <w:rPr>
                <w:rFonts w:ascii="Times New Roman" w:eastAsia="Times New Roman" w:hAnsi="Times New Roman" w:cs="Times New Roman"/>
                <w:lang w:eastAsia="ru-RU"/>
              </w:rPr>
              <w:t>Вовлечение в предпринимательскую деятельность максимального числа граждан с активной жизненной позицией, содействие развитию бизнеса субъектов малого и среднего предпринимательства через предоставление необходимого и достаточного объема образования, а также через развитие практических навыков и компетенций</w:t>
            </w:r>
          </w:p>
        </w:tc>
        <w:tc>
          <w:tcPr>
            <w:tcW w:w="1349" w:type="dxa"/>
          </w:tcPr>
          <w:p w14:paraId="17FE2FDC"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rPr>
            </w:pPr>
            <w:r w:rsidRPr="00554F7B">
              <w:rPr>
                <w:rFonts w:ascii="Times New Roman" w:eastAsia="Times New Roman" w:hAnsi="Times New Roman" w:cs="Times New Roman"/>
                <w:lang w:eastAsia="ru-RU"/>
              </w:rPr>
              <w:t>2019–2021</w:t>
            </w:r>
          </w:p>
        </w:tc>
        <w:tc>
          <w:tcPr>
            <w:tcW w:w="3314" w:type="dxa"/>
          </w:tcPr>
          <w:p w14:paraId="0D7ED51B" w14:textId="77777777" w:rsidR="00D61D33" w:rsidRPr="00554F7B" w:rsidRDefault="00D61D33" w:rsidP="0015340E">
            <w:pPr>
              <w:pStyle w:val="ConsPlusNormal"/>
              <w:rPr>
                <w:sz w:val="22"/>
                <w:szCs w:val="22"/>
              </w:rPr>
            </w:pPr>
            <w:r w:rsidRPr="00554F7B">
              <w:rPr>
                <w:sz w:val="22"/>
                <w:szCs w:val="22"/>
              </w:rPr>
              <w:t>Обучение граждан базовым предпринимательским знаниям и навыкам, необходимым для реализации бизнес-идеи. Обеспечение начинающих предпринимателей площадками для коммуникации между собой и взаимодействия с государством. Повышение уровня информированности о деятельности представителей бизнеса и власти за счет выстраивания диалога через открытое неформальное общение. Привлечение представителей структур поддержки малого и среднего предпринимательства городского округа Домодедово к проекту и создание условий для взаимодействия с участниками Бизнес-школы Московской области. Создание механизмов, позволяющих преодолевать высокие издержки выхода на рынок. Создание предпринимательского сообщества активных предпринимателей городского округа Домодедово</w:t>
            </w:r>
          </w:p>
        </w:tc>
        <w:tc>
          <w:tcPr>
            <w:tcW w:w="2850" w:type="dxa"/>
          </w:tcPr>
          <w:p w14:paraId="55C2198A" w14:textId="77777777" w:rsidR="00D61D33" w:rsidRPr="00554F7B" w:rsidRDefault="00D61D33" w:rsidP="0015340E">
            <w:pPr>
              <w:widowControl w:val="0"/>
              <w:autoSpaceDE w:val="0"/>
              <w:autoSpaceDN w:val="0"/>
              <w:spacing w:after="0" w:line="240" w:lineRule="auto"/>
              <w:rPr>
                <w:rFonts w:ascii="Times New Roman" w:hAnsi="Times New Roman" w:cs="Times New Roman"/>
              </w:rPr>
            </w:pPr>
            <w:r w:rsidRPr="00554F7B">
              <w:rPr>
                <w:rFonts w:ascii="Times New Roman" w:eastAsia="Times New Roman" w:hAnsi="Times New Roman" w:cs="Times New Roman"/>
                <w:lang w:eastAsia="ru-RU"/>
              </w:rPr>
              <w:t>Комитет по экономике Администрации городского округа Домодедово</w:t>
            </w:r>
          </w:p>
          <w:p w14:paraId="125AADD5" w14:textId="77777777" w:rsidR="00D61D33" w:rsidRPr="00554F7B" w:rsidRDefault="00D61D33" w:rsidP="0015340E">
            <w:pPr>
              <w:widowControl w:val="0"/>
              <w:autoSpaceDE w:val="0"/>
              <w:autoSpaceDN w:val="0"/>
              <w:spacing w:after="0" w:line="240" w:lineRule="auto"/>
              <w:rPr>
                <w:rFonts w:ascii="Times New Roman" w:hAnsi="Times New Roman" w:cs="Times New Roman"/>
                <w:lang w:eastAsia="ru-RU"/>
              </w:rPr>
            </w:pPr>
          </w:p>
        </w:tc>
      </w:tr>
      <w:tr w:rsidR="00D61D33" w:rsidRPr="00554F7B" w14:paraId="10B64D47" w14:textId="77777777" w:rsidTr="00823626">
        <w:tc>
          <w:tcPr>
            <w:tcW w:w="534" w:type="dxa"/>
          </w:tcPr>
          <w:p w14:paraId="0B87B2C8" w14:textId="097FF5AC" w:rsidR="00D61D33" w:rsidRPr="00554F7B" w:rsidRDefault="00823626" w:rsidP="0015340E">
            <w:pPr>
              <w:widowControl w:val="0"/>
              <w:autoSpaceDE w:val="0"/>
              <w:autoSpaceDN w:val="0"/>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9</w:t>
            </w:r>
            <w:r w:rsidR="00D61D33" w:rsidRPr="00554F7B">
              <w:rPr>
                <w:rFonts w:ascii="Times New Roman" w:hAnsi="Times New Roman" w:cs="Times New Roman"/>
                <w:lang w:eastAsia="ru-RU"/>
              </w:rPr>
              <w:t>.2</w:t>
            </w:r>
          </w:p>
        </w:tc>
        <w:tc>
          <w:tcPr>
            <w:tcW w:w="3969" w:type="dxa"/>
          </w:tcPr>
          <w:p w14:paraId="6FE25215" w14:textId="77777777" w:rsidR="00D61D33" w:rsidRPr="00554F7B" w:rsidRDefault="00D61D33" w:rsidP="0015340E">
            <w:pPr>
              <w:spacing w:after="0" w:line="240" w:lineRule="auto"/>
              <w:rPr>
                <w:rFonts w:ascii="Times New Roman" w:hAnsi="Times New Roman" w:cs="Times New Roman"/>
              </w:rPr>
            </w:pPr>
            <w:r w:rsidRPr="00554F7B">
              <w:rPr>
                <w:rFonts w:ascii="Times New Roman" w:hAnsi="Times New Roman" w:cs="Times New Roman"/>
              </w:rPr>
              <w:t>Реализация ведомственного проекта «Систематизация и приведение в соответствие законодательству деятельности объектов дорожного и придорожного сервиса, осуществляющих деятельность на территории Московской области»</w:t>
            </w:r>
          </w:p>
        </w:tc>
        <w:tc>
          <w:tcPr>
            <w:tcW w:w="3862" w:type="dxa"/>
          </w:tcPr>
          <w:p w14:paraId="5873EF01" w14:textId="77777777" w:rsidR="00D61D33" w:rsidRPr="00554F7B" w:rsidRDefault="00D61D33" w:rsidP="0015340E">
            <w:pPr>
              <w:spacing w:after="0" w:line="240" w:lineRule="auto"/>
              <w:rPr>
                <w:rFonts w:ascii="Times New Roman" w:hAnsi="Times New Roman" w:cs="Times New Roman"/>
              </w:rPr>
            </w:pPr>
            <w:r w:rsidRPr="00554F7B">
              <w:rPr>
                <w:rFonts w:ascii="Times New Roman" w:hAnsi="Times New Roman" w:cs="Times New Roman"/>
              </w:rPr>
              <w:t>Отсутствие достоверной информации о товарном рынке ремонта автотранспортных средств</w:t>
            </w:r>
          </w:p>
        </w:tc>
        <w:tc>
          <w:tcPr>
            <w:tcW w:w="1349" w:type="dxa"/>
          </w:tcPr>
          <w:p w14:paraId="72A4F178" w14:textId="77777777" w:rsidR="00D61D33" w:rsidRPr="00554F7B" w:rsidRDefault="00D61D33" w:rsidP="0015340E">
            <w:pPr>
              <w:spacing w:after="0" w:line="240" w:lineRule="auto"/>
              <w:jc w:val="center"/>
              <w:rPr>
                <w:rFonts w:ascii="Times New Roman" w:hAnsi="Times New Roman" w:cs="Times New Roman"/>
              </w:rPr>
            </w:pPr>
            <w:r w:rsidRPr="00554F7B">
              <w:rPr>
                <w:rFonts w:ascii="Times New Roman" w:hAnsi="Times New Roman" w:cs="Times New Roman"/>
              </w:rPr>
              <w:t>2019</w:t>
            </w:r>
            <w:r w:rsidRPr="00554F7B">
              <w:rPr>
                <w:rFonts w:ascii="Times New Roman" w:eastAsia="Calibri" w:hAnsi="Times New Roman" w:cs="Times New Roman"/>
              </w:rPr>
              <w:t>–</w:t>
            </w:r>
            <w:r w:rsidRPr="00554F7B">
              <w:rPr>
                <w:rFonts w:ascii="Times New Roman" w:hAnsi="Times New Roman" w:cs="Times New Roman"/>
              </w:rPr>
              <w:t>2022</w:t>
            </w:r>
          </w:p>
        </w:tc>
        <w:tc>
          <w:tcPr>
            <w:tcW w:w="3314" w:type="dxa"/>
          </w:tcPr>
          <w:p w14:paraId="3CD08F51" w14:textId="77777777" w:rsidR="00D61D33" w:rsidRPr="00554F7B" w:rsidRDefault="00D61D33" w:rsidP="0015340E">
            <w:pPr>
              <w:spacing w:after="0" w:line="240" w:lineRule="auto"/>
              <w:rPr>
                <w:rFonts w:ascii="Times New Roman" w:hAnsi="Times New Roman" w:cs="Times New Roman"/>
              </w:rPr>
            </w:pPr>
            <w:r w:rsidRPr="00554F7B">
              <w:rPr>
                <w:rFonts w:ascii="Times New Roman" w:hAnsi="Times New Roman" w:cs="Times New Roman"/>
              </w:rPr>
              <w:t>Внесение объектов дорожного и придорожного сервиса в Перечень организаций, оказывающих услуги на рынке ремонта автотранспортных средств в городском округа Домодедово и приведение в соответствие законодательству деятельности объектов дорожного и придорожного сервиса, осуществляющих деятельность на территории городского округа Домодедово</w:t>
            </w:r>
          </w:p>
        </w:tc>
        <w:tc>
          <w:tcPr>
            <w:tcW w:w="2850" w:type="dxa"/>
          </w:tcPr>
          <w:p w14:paraId="2816E0AE" w14:textId="77777777" w:rsidR="00D61D33" w:rsidRPr="00554F7B" w:rsidRDefault="00D61D33" w:rsidP="0015340E">
            <w:pPr>
              <w:spacing w:after="0" w:line="240" w:lineRule="auto"/>
              <w:rPr>
                <w:rFonts w:ascii="Times New Roman" w:hAnsi="Times New Roman" w:cs="Times New Roman"/>
              </w:rPr>
            </w:pPr>
            <w:r w:rsidRPr="00554F7B">
              <w:rPr>
                <w:rFonts w:ascii="Times New Roman" w:hAnsi="Times New Roman" w:cs="Times New Roman"/>
              </w:rPr>
              <w:t>Отдел сферы обращения городского округа Домодедово</w:t>
            </w:r>
          </w:p>
        </w:tc>
      </w:tr>
      <w:tr w:rsidR="00D61D33" w:rsidRPr="00554F7B" w14:paraId="489B92C2" w14:textId="77777777" w:rsidTr="00823626">
        <w:tc>
          <w:tcPr>
            <w:tcW w:w="534" w:type="dxa"/>
          </w:tcPr>
          <w:p w14:paraId="7EC41199" w14:textId="65446FC2" w:rsidR="00D61D33" w:rsidRPr="00554F7B" w:rsidRDefault="00823626" w:rsidP="0015340E">
            <w:pPr>
              <w:widowControl w:val="0"/>
              <w:autoSpaceDE w:val="0"/>
              <w:autoSpaceDN w:val="0"/>
              <w:spacing w:after="0" w:line="240" w:lineRule="auto"/>
              <w:jc w:val="center"/>
              <w:rPr>
                <w:rFonts w:ascii="Times New Roman" w:hAnsi="Times New Roman" w:cs="Times New Roman"/>
                <w:lang w:eastAsia="ru-RU"/>
              </w:rPr>
            </w:pPr>
            <w:r>
              <w:rPr>
                <w:rFonts w:ascii="Times New Roman" w:hAnsi="Times New Roman" w:cs="Times New Roman"/>
                <w:lang w:eastAsia="ru-RU"/>
              </w:rPr>
              <w:t>9</w:t>
            </w:r>
            <w:r w:rsidR="00C8093E">
              <w:rPr>
                <w:rFonts w:ascii="Times New Roman" w:hAnsi="Times New Roman" w:cs="Times New Roman"/>
                <w:lang w:eastAsia="ru-RU"/>
              </w:rPr>
              <w:t>.3</w:t>
            </w:r>
          </w:p>
        </w:tc>
        <w:tc>
          <w:tcPr>
            <w:tcW w:w="3969" w:type="dxa"/>
          </w:tcPr>
          <w:p w14:paraId="42E406EE" w14:textId="77777777" w:rsidR="00D61D33" w:rsidRPr="00554F7B" w:rsidRDefault="00D61D33" w:rsidP="0015340E">
            <w:pPr>
              <w:spacing w:after="0" w:line="240" w:lineRule="auto"/>
              <w:rPr>
                <w:rFonts w:ascii="Times New Roman" w:eastAsia="Calibri" w:hAnsi="Times New Roman" w:cs="Times New Roman"/>
              </w:rPr>
            </w:pPr>
            <w:r w:rsidRPr="00554F7B">
              <w:rPr>
                <w:rFonts w:ascii="Times New Roman" w:hAnsi="Times New Roman" w:cs="Times New Roman"/>
              </w:rPr>
              <w:t>Оказание консультационных услуг безработным гражданам, планирующим заниматься предпринимательской деятельностью</w:t>
            </w:r>
          </w:p>
        </w:tc>
        <w:tc>
          <w:tcPr>
            <w:tcW w:w="3862" w:type="dxa"/>
          </w:tcPr>
          <w:p w14:paraId="40EAA51D" w14:textId="77777777" w:rsidR="00D61D33" w:rsidRPr="00554F7B" w:rsidRDefault="00D61D33" w:rsidP="0015340E">
            <w:pPr>
              <w:spacing w:after="0" w:line="240" w:lineRule="auto"/>
              <w:rPr>
                <w:rFonts w:ascii="Times New Roman" w:eastAsia="Calibri" w:hAnsi="Times New Roman" w:cs="Times New Roman"/>
              </w:rPr>
            </w:pPr>
            <w:r w:rsidRPr="00554F7B">
              <w:rPr>
                <w:rFonts w:ascii="Times New Roman" w:hAnsi="Times New Roman" w:cs="Times New Roman"/>
              </w:rPr>
              <w:t>Повышение уровня экономической грамотности для начала ведения предпринимательской деятельности</w:t>
            </w:r>
          </w:p>
        </w:tc>
        <w:tc>
          <w:tcPr>
            <w:tcW w:w="1349" w:type="dxa"/>
          </w:tcPr>
          <w:p w14:paraId="04CD1C69" w14:textId="77777777" w:rsidR="00D61D33" w:rsidRPr="00554F7B" w:rsidRDefault="00D61D33" w:rsidP="0015340E">
            <w:pPr>
              <w:widowControl w:val="0"/>
              <w:autoSpaceDE w:val="0"/>
              <w:autoSpaceDN w:val="0"/>
              <w:spacing w:after="0" w:line="240" w:lineRule="auto"/>
              <w:jc w:val="center"/>
              <w:rPr>
                <w:rFonts w:ascii="Times New Roman" w:eastAsia="Calibri" w:hAnsi="Times New Roman" w:cs="Times New Roman"/>
              </w:rPr>
            </w:pPr>
            <w:r w:rsidRPr="00554F7B">
              <w:rPr>
                <w:rFonts w:ascii="Times New Roman" w:hAnsi="Times New Roman" w:cs="Times New Roman"/>
              </w:rPr>
              <w:t>2019–2022</w:t>
            </w:r>
          </w:p>
        </w:tc>
        <w:tc>
          <w:tcPr>
            <w:tcW w:w="3314" w:type="dxa"/>
          </w:tcPr>
          <w:p w14:paraId="4BC79793" w14:textId="77777777" w:rsidR="00D61D33" w:rsidRPr="00554F7B" w:rsidRDefault="00D61D33" w:rsidP="0015340E">
            <w:pPr>
              <w:spacing w:after="0" w:line="240" w:lineRule="auto"/>
              <w:rPr>
                <w:rFonts w:ascii="Times New Roman" w:eastAsia="Calibri" w:hAnsi="Times New Roman" w:cs="Times New Roman"/>
              </w:rPr>
            </w:pPr>
            <w:r w:rsidRPr="00554F7B">
              <w:rPr>
                <w:rFonts w:ascii="Times New Roman" w:hAnsi="Times New Roman" w:cs="Times New Roman"/>
              </w:rPr>
              <w:t>Консультирование граждан из числа безработных, стремящихся открыть собственное дело</w:t>
            </w:r>
          </w:p>
        </w:tc>
        <w:tc>
          <w:tcPr>
            <w:tcW w:w="2850" w:type="dxa"/>
          </w:tcPr>
          <w:p w14:paraId="430EBB6B" w14:textId="77777777" w:rsidR="00D61D33" w:rsidRPr="00554F7B" w:rsidRDefault="00D61D33" w:rsidP="0015340E">
            <w:pPr>
              <w:widowControl w:val="0"/>
              <w:autoSpaceDE w:val="0"/>
              <w:autoSpaceDN w:val="0"/>
              <w:spacing w:after="0" w:line="240" w:lineRule="auto"/>
              <w:rPr>
                <w:rFonts w:ascii="Times New Roman" w:hAnsi="Times New Roman" w:cs="Times New Roman"/>
              </w:rPr>
            </w:pPr>
            <w:r w:rsidRPr="00554F7B">
              <w:rPr>
                <w:rFonts w:ascii="Times New Roman" w:eastAsia="Times New Roman" w:hAnsi="Times New Roman" w:cs="Times New Roman"/>
                <w:lang w:eastAsia="ru-RU"/>
              </w:rPr>
              <w:t>Комитет по экономике Администрации городского округа Домодедово</w:t>
            </w:r>
          </w:p>
          <w:p w14:paraId="2738C99F" w14:textId="77777777" w:rsidR="00D61D33" w:rsidRPr="00554F7B" w:rsidRDefault="00D61D33" w:rsidP="0015340E">
            <w:pPr>
              <w:widowControl w:val="0"/>
              <w:autoSpaceDE w:val="0"/>
              <w:autoSpaceDN w:val="0"/>
              <w:spacing w:after="0" w:line="240" w:lineRule="auto"/>
              <w:rPr>
                <w:rFonts w:ascii="Times New Roman" w:eastAsia="Calibri" w:hAnsi="Times New Roman" w:cs="Times New Roman"/>
              </w:rPr>
            </w:pPr>
          </w:p>
        </w:tc>
      </w:tr>
      <w:tr w:rsidR="00D61D33" w:rsidRPr="00554F7B" w14:paraId="79A20AD3" w14:textId="77777777" w:rsidTr="00823626">
        <w:tc>
          <w:tcPr>
            <w:tcW w:w="534" w:type="dxa"/>
          </w:tcPr>
          <w:p w14:paraId="4E4C113B" w14:textId="357FEF72" w:rsidR="00D61D33" w:rsidRPr="00554F7B" w:rsidRDefault="00823626" w:rsidP="0015340E">
            <w:pPr>
              <w:widowControl w:val="0"/>
              <w:autoSpaceDE w:val="0"/>
              <w:autoSpaceDN w:val="0"/>
              <w:spacing w:after="0" w:line="240" w:lineRule="auto"/>
              <w:jc w:val="center"/>
              <w:rPr>
                <w:rFonts w:ascii="Times New Roman" w:hAnsi="Times New Roman" w:cs="Times New Roman"/>
                <w:lang w:eastAsia="ru-RU"/>
              </w:rPr>
            </w:pPr>
            <w:r>
              <w:rPr>
                <w:rFonts w:ascii="Times New Roman" w:hAnsi="Times New Roman" w:cs="Times New Roman"/>
                <w:lang w:eastAsia="ru-RU"/>
              </w:rPr>
              <w:t>10</w:t>
            </w:r>
          </w:p>
        </w:tc>
        <w:tc>
          <w:tcPr>
            <w:tcW w:w="15344" w:type="dxa"/>
            <w:gridSpan w:val="5"/>
          </w:tcPr>
          <w:p w14:paraId="573DD1AF" w14:textId="77777777" w:rsidR="00D61D33" w:rsidRPr="00554F7B" w:rsidRDefault="00D61D33" w:rsidP="0015340E">
            <w:pPr>
              <w:widowControl w:val="0"/>
              <w:spacing w:after="0" w:line="240" w:lineRule="auto"/>
              <w:rPr>
                <w:rFonts w:ascii="Times New Roman" w:hAnsi="Times New Roman" w:cs="Times New Roman"/>
                <w:b/>
                <w:lang w:eastAsia="ru-RU"/>
              </w:rPr>
            </w:pPr>
            <w:r w:rsidRPr="00554F7B">
              <w:rPr>
                <w:rFonts w:ascii="Times New Roman" w:hAnsi="Times New Roman" w:cs="Times New Roman"/>
                <w:b/>
                <w:lang w:eastAsia="ru-RU"/>
              </w:rPr>
              <w:t xml:space="preserve">Мероприятия в соответствии с пунктом 30 «м» стандарта, направленные на повышение в субъекте Российской Федерации цифровой грамотности населения, государственных гражданских служащих и работников бюджетной сферы в рамках Государственной программы Московской области «Цифровое Подмосковье» на 2018–2024 годы  </w:t>
            </w:r>
          </w:p>
        </w:tc>
      </w:tr>
      <w:tr w:rsidR="00D61D33" w:rsidRPr="00554F7B" w14:paraId="0B441366" w14:textId="77777777" w:rsidTr="00823626">
        <w:tc>
          <w:tcPr>
            <w:tcW w:w="534" w:type="dxa"/>
          </w:tcPr>
          <w:p w14:paraId="58864234" w14:textId="292B6DC2" w:rsidR="00D61D33" w:rsidRPr="00554F7B" w:rsidRDefault="00823626" w:rsidP="0015340E">
            <w:pPr>
              <w:widowControl w:val="0"/>
              <w:autoSpaceDE w:val="0"/>
              <w:autoSpaceDN w:val="0"/>
              <w:spacing w:after="0" w:line="240" w:lineRule="auto"/>
              <w:jc w:val="center"/>
              <w:rPr>
                <w:rFonts w:ascii="Times New Roman" w:hAnsi="Times New Roman" w:cs="Times New Roman"/>
                <w:lang w:eastAsia="ru-RU"/>
              </w:rPr>
            </w:pPr>
            <w:r>
              <w:rPr>
                <w:rFonts w:ascii="Times New Roman" w:hAnsi="Times New Roman" w:cs="Times New Roman"/>
                <w:lang w:eastAsia="ru-RU"/>
              </w:rPr>
              <w:t>10</w:t>
            </w:r>
            <w:r w:rsidR="00D61D33" w:rsidRPr="00554F7B">
              <w:rPr>
                <w:rFonts w:ascii="Times New Roman" w:hAnsi="Times New Roman" w:cs="Times New Roman"/>
                <w:lang w:eastAsia="ru-RU"/>
              </w:rPr>
              <w:t>.1</w:t>
            </w:r>
          </w:p>
        </w:tc>
        <w:tc>
          <w:tcPr>
            <w:tcW w:w="3969" w:type="dxa"/>
          </w:tcPr>
          <w:p w14:paraId="31A6A0FB" w14:textId="77777777" w:rsidR="00D61D33" w:rsidRPr="00554F7B" w:rsidRDefault="00D61D33" w:rsidP="0015340E">
            <w:pPr>
              <w:spacing w:after="0" w:line="240" w:lineRule="auto"/>
              <w:rPr>
                <w:rFonts w:ascii="Times New Roman" w:hAnsi="Times New Roman" w:cs="Times New Roman"/>
                <w:lang w:eastAsia="ru-RU"/>
              </w:rPr>
            </w:pPr>
            <w:r w:rsidRPr="00554F7B">
              <w:rPr>
                <w:rFonts w:ascii="Times New Roman" w:hAnsi="Times New Roman" w:cs="Times New Roman"/>
                <w:lang w:eastAsia="ru-RU"/>
              </w:rPr>
              <w:t>Обеспечение методического и аналитического сопровождения внедрения новых информационных технологий в общеобразовательных организациях городского округа Домодедово, в том числе анализ эффективности их применения, подготовка и повышение квалификации учителей в сфере информационных технологий, обучение использованию поставленного оборудования, программного обеспечения и электронного образовательного ресурса (далее – ЭОР) в учебном процессе</w:t>
            </w:r>
          </w:p>
        </w:tc>
        <w:tc>
          <w:tcPr>
            <w:tcW w:w="3862" w:type="dxa"/>
          </w:tcPr>
          <w:p w14:paraId="607A79B9" w14:textId="77777777" w:rsidR="00D61D33" w:rsidRPr="00554F7B" w:rsidRDefault="00D61D33" w:rsidP="0015340E">
            <w:pPr>
              <w:spacing w:after="0" w:line="240" w:lineRule="auto"/>
              <w:rPr>
                <w:rFonts w:ascii="Times New Roman" w:hAnsi="Times New Roman" w:cs="Times New Roman"/>
                <w:lang w:eastAsia="ru-RU"/>
              </w:rPr>
            </w:pPr>
            <w:r w:rsidRPr="00554F7B">
              <w:rPr>
                <w:rFonts w:ascii="Times New Roman" w:hAnsi="Times New Roman" w:cs="Times New Roman"/>
                <w:lang w:eastAsia="ru-RU"/>
              </w:rPr>
              <w:t>Повышение квалификации учителей в сфере информационных технологий, обучение использованию поставленного оборудования, программного обеспечения и ЭОР в учебном процессе</w:t>
            </w:r>
          </w:p>
        </w:tc>
        <w:tc>
          <w:tcPr>
            <w:tcW w:w="1349" w:type="dxa"/>
          </w:tcPr>
          <w:p w14:paraId="559CA56B"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hAnsi="Times New Roman" w:cs="Times New Roman"/>
              </w:rPr>
              <w:t>2019–2022</w:t>
            </w:r>
          </w:p>
        </w:tc>
        <w:tc>
          <w:tcPr>
            <w:tcW w:w="3314" w:type="dxa"/>
          </w:tcPr>
          <w:p w14:paraId="7582D355" w14:textId="77777777" w:rsidR="00D61D33" w:rsidRPr="00554F7B" w:rsidRDefault="00D61D33" w:rsidP="0015340E">
            <w:pPr>
              <w:spacing w:after="0" w:line="240" w:lineRule="auto"/>
              <w:rPr>
                <w:rFonts w:ascii="Times New Roman" w:hAnsi="Times New Roman" w:cs="Times New Roman"/>
                <w:lang w:eastAsia="ru-RU"/>
              </w:rPr>
            </w:pPr>
            <w:r w:rsidRPr="00554F7B">
              <w:rPr>
                <w:rFonts w:ascii="Times New Roman" w:hAnsi="Times New Roman" w:cs="Times New Roman"/>
                <w:lang w:eastAsia="ru-RU"/>
              </w:rPr>
              <w:t>Обеспечение методического и аналитического сопровождения внедрения новых информационных технологий в общеобразовательных организациях городского округа Домодедово, в том числе анализ эффективности их применения, подготовка и повышение квалификации учителей в сфере информационных технологий, обучение использованию поставленного оборудования, программного обеспечения и ЭОР в учебном процессе</w:t>
            </w:r>
          </w:p>
        </w:tc>
        <w:tc>
          <w:tcPr>
            <w:tcW w:w="2850" w:type="dxa"/>
          </w:tcPr>
          <w:p w14:paraId="36F25F70" w14:textId="77777777" w:rsidR="00D61D33" w:rsidRPr="00554F7B" w:rsidRDefault="00D61D33" w:rsidP="0015340E">
            <w:pPr>
              <w:widowControl w:val="0"/>
              <w:autoSpaceDE w:val="0"/>
              <w:autoSpaceDN w:val="0"/>
              <w:spacing w:after="0" w:line="240" w:lineRule="auto"/>
              <w:rPr>
                <w:rFonts w:ascii="Times New Roman" w:hAnsi="Times New Roman" w:cs="Times New Roman"/>
                <w:lang w:eastAsia="ru-RU"/>
              </w:rPr>
            </w:pPr>
            <w:r w:rsidRPr="00554F7B">
              <w:rPr>
                <w:rFonts w:ascii="Times New Roman" w:eastAsia="Calibri" w:hAnsi="Times New Roman" w:cs="Times New Roman"/>
              </w:rPr>
              <w:t>Управление образования Администрации городского округа Домодедово</w:t>
            </w:r>
          </w:p>
        </w:tc>
      </w:tr>
      <w:tr w:rsidR="00D61D33" w:rsidRPr="00554F7B" w14:paraId="6FF49E2A" w14:textId="77777777" w:rsidTr="00823626">
        <w:tc>
          <w:tcPr>
            <w:tcW w:w="534" w:type="dxa"/>
          </w:tcPr>
          <w:p w14:paraId="4DA8DD03" w14:textId="63CB75B0" w:rsidR="00D61D33" w:rsidRPr="00554F7B" w:rsidRDefault="00823626" w:rsidP="0015340E">
            <w:pPr>
              <w:widowControl w:val="0"/>
              <w:autoSpaceDE w:val="0"/>
              <w:autoSpaceDN w:val="0"/>
              <w:spacing w:after="0" w:line="240" w:lineRule="auto"/>
              <w:jc w:val="center"/>
              <w:rPr>
                <w:rFonts w:ascii="Times New Roman" w:hAnsi="Times New Roman" w:cs="Times New Roman"/>
                <w:lang w:eastAsia="ru-RU"/>
              </w:rPr>
            </w:pPr>
            <w:r>
              <w:rPr>
                <w:rFonts w:ascii="Times New Roman" w:hAnsi="Times New Roman" w:cs="Times New Roman"/>
                <w:lang w:eastAsia="ru-RU"/>
              </w:rPr>
              <w:t>11</w:t>
            </w:r>
          </w:p>
        </w:tc>
        <w:tc>
          <w:tcPr>
            <w:tcW w:w="15344" w:type="dxa"/>
            <w:gridSpan w:val="5"/>
          </w:tcPr>
          <w:p w14:paraId="62339554" w14:textId="77777777" w:rsidR="00D61D33" w:rsidRPr="00554F7B" w:rsidRDefault="00D61D33" w:rsidP="0015340E">
            <w:pPr>
              <w:widowControl w:val="0"/>
              <w:spacing w:after="0" w:line="240" w:lineRule="auto"/>
              <w:rPr>
                <w:rFonts w:ascii="Times New Roman" w:hAnsi="Times New Roman" w:cs="Times New Roman"/>
                <w:lang w:eastAsia="ru-RU"/>
              </w:rPr>
            </w:pPr>
            <w:r w:rsidRPr="00554F7B">
              <w:rPr>
                <w:rFonts w:ascii="Times New Roman" w:hAnsi="Times New Roman" w:cs="Times New Roman"/>
                <w:b/>
                <w:lang w:eastAsia="ru-RU"/>
              </w:rPr>
              <w:t>Мероприятия в соответствии с пунктом 30 «о» стандарта, направленные на</w:t>
            </w:r>
            <w:r w:rsidRPr="00554F7B">
              <w:rPr>
                <w:rFonts w:ascii="Times New Roman" w:hAnsi="Times New Roman" w:cs="Times New Roman"/>
              </w:rPr>
              <w:t xml:space="preserve"> </w:t>
            </w:r>
            <w:r w:rsidRPr="00554F7B">
              <w:rPr>
                <w:rFonts w:ascii="Times New Roman" w:hAnsi="Times New Roman" w:cs="Times New Roman"/>
                <w:b/>
                <w:lang w:eastAsia="ru-RU"/>
              </w:rPr>
              <w:t xml:space="preserve">обеспечение равных условий доступа к информации о государственном имуществе субъекта Российской Федерации и имуществе, находящемся в собственности муниципальных образований, в том числе имуществе, </w:t>
            </w:r>
            <w:r w:rsidRPr="00554F7B">
              <w:rPr>
                <w:rFonts w:ascii="Times New Roman" w:hAnsi="Times New Roman" w:cs="Times New Roman"/>
                <w:b/>
                <w:lang w:eastAsia="ru-RU"/>
              </w:rPr>
              <w:lastRenderedPageBreak/>
              <w:t>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субъекта Российской Федерации и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w:t>
            </w:r>
          </w:p>
        </w:tc>
      </w:tr>
      <w:tr w:rsidR="00D61D33" w:rsidRPr="00554F7B" w14:paraId="2E39F3A1" w14:textId="77777777" w:rsidTr="00823626">
        <w:tc>
          <w:tcPr>
            <w:tcW w:w="534" w:type="dxa"/>
          </w:tcPr>
          <w:p w14:paraId="1664AB9E" w14:textId="28FCEA92" w:rsidR="00D61D33" w:rsidRPr="00554F7B" w:rsidRDefault="00823626" w:rsidP="0015340E">
            <w:pPr>
              <w:widowControl w:val="0"/>
              <w:autoSpaceDE w:val="0"/>
              <w:autoSpaceDN w:val="0"/>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11</w:t>
            </w:r>
            <w:r w:rsidR="00D61D33" w:rsidRPr="00554F7B">
              <w:rPr>
                <w:rFonts w:ascii="Times New Roman" w:hAnsi="Times New Roman" w:cs="Times New Roman"/>
                <w:lang w:eastAsia="ru-RU"/>
              </w:rPr>
              <w:t>.1</w:t>
            </w:r>
          </w:p>
        </w:tc>
        <w:tc>
          <w:tcPr>
            <w:tcW w:w="3969" w:type="dxa"/>
          </w:tcPr>
          <w:p w14:paraId="2F1897B4" w14:textId="77777777" w:rsidR="00D61D33" w:rsidRPr="00554F7B" w:rsidRDefault="00D61D33" w:rsidP="0015340E">
            <w:pPr>
              <w:widowControl w:val="0"/>
              <w:spacing w:after="0" w:line="240" w:lineRule="auto"/>
              <w:rPr>
                <w:rFonts w:ascii="Times New Roman" w:hAnsi="Times New Roman" w:cs="Times New Roman"/>
                <w:bCs/>
                <w:lang w:eastAsia="ar-SA"/>
              </w:rPr>
            </w:pPr>
            <w:r w:rsidRPr="00554F7B">
              <w:rPr>
                <w:rFonts w:ascii="Times New Roman" w:hAnsi="Times New Roman" w:cs="Times New Roman"/>
              </w:rPr>
              <w:t>Размещение в открытом доступе информации о реализации имущества, находящегося в собственности муниципальных образований, а также ресурсов всех видов, находящихся в муниципальной собственности</w:t>
            </w:r>
          </w:p>
        </w:tc>
        <w:tc>
          <w:tcPr>
            <w:tcW w:w="3862" w:type="dxa"/>
          </w:tcPr>
          <w:p w14:paraId="5D809CEB" w14:textId="77777777" w:rsidR="00D61D33" w:rsidRPr="00554F7B" w:rsidRDefault="00D61D33" w:rsidP="0015340E">
            <w:pPr>
              <w:widowControl w:val="0"/>
              <w:spacing w:after="0" w:line="240" w:lineRule="auto"/>
              <w:rPr>
                <w:rFonts w:ascii="Times New Roman" w:hAnsi="Times New Roman" w:cs="Times New Roman"/>
                <w:lang w:eastAsia="ru-RU"/>
              </w:rPr>
            </w:pPr>
            <w:r w:rsidRPr="00554F7B">
              <w:rPr>
                <w:rFonts w:ascii="Times New Roman" w:hAnsi="Times New Roman" w:cs="Times New Roman"/>
              </w:rPr>
              <w:t>Низкая активность частных организаций при проведении публичных торгов государственного (муниципального) имущества</w:t>
            </w:r>
          </w:p>
        </w:tc>
        <w:tc>
          <w:tcPr>
            <w:tcW w:w="1349" w:type="dxa"/>
          </w:tcPr>
          <w:p w14:paraId="2A10DCFB"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rPr>
            </w:pPr>
            <w:r w:rsidRPr="00554F7B">
              <w:rPr>
                <w:rFonts w:ascii="Times New Roman" w:hAnsi="Times New Roman" w:cs="Times New Roman"/>
              </w:rPr>
              <w:t>2019–2022</w:t>
            </w:r>
          </w:p>
        </w:tc>
        <w:tc>
          <w:tcPr>
            <w:tcW w:w="3314" w:type="dxa"/>
          </w:tcPr>
          <w:p w14:paraId="63FA5B74" w14:textId="77777777" w:rsidR="00D61D33" w:rsidRPr="00554F7B" w:rsidRDefault="00D61D33" w:rsidP="0015340E">
            <w:pPr>
              <w:spacing w:after="0" w:line="240" w:lineRule="auto"/>
              <w:rPr>
                <w:rFonts w:ascii="Times New Roman" w:hAnsi="Times New Roman" w:cs="Times New Roman"/>
              </w:rPr>
            </w:pPr>
            <w:r w:rsidRPr="00554F7B">
              <w:rPr>
                <w:rFonts w:ascii="Times New Roman" w:hAnsi="Times New Roman" w:cs="Times New Roman"/>
              </w:rPr>
              <w:t>Информация на официальном сайте местного самоуправления в информационно-телекоммуникационной сети Интернет</w:t>
            </w:r>
          </w:p>
        </w:tc>
        <w:tc>
          <w:tcPr>
            <w:tcW w:w="2850" w:type="dxa"/>
            <w:shd w:val="clear" w:color="auto" w:fill="auto"/>
          </w:tcPr>
          <w:p w14:paraId="16935BEB" w14:textId="77777777" w:rsidR="00D61D33" w:rsidRPr="00554F7B" w:rsidRDefault="00D61D33" w:rsidP="0015340E">
            <w:pPr>
              <w:widowControl w:val="0"/>
              <w:spacing w:after="0" w:line="240" w:lineRule="auto"/>
              <w:rPr>
                <w:rFonts w:ascii="Times New Roman" w:hAnsi="Times New Roman" w:cs="Times New Roman"/>
                <w:lang w:eastAsia="ru-RU"/>
              </w:rPr>
            </w:pPr>
            <w:r w:rsidRPr="00554F7B">
              <w:rPr>
                <w:rFonts w:ascii="Times New Roman" w:hAnsi="Times New Roman" w:cs="Times New Roman"/>
              </w:rPr>
              <w:t>Комитет по управлению имуществом Администрации городского округа Домодедово</w:t>
            </w:r>
          </w:p>
        </w:tc>
      </w:tr>
      <w:tr w:rsidR="00D61D33" w:rsidRPr="00554F7B" w14:paraId="5972B985" w14:textId="77777777" w:rsidTr="00823626">
        <w:tc>
          <w:tcPr>
            <w:tcW w:w="534" w:type="dxa"/>
          </w:tcPr>
          <w:p w14:paraId="0044363E" w14:textId="703AC17C" w:rsidR="00D61D33" w:rsidRPr="00554F7B" w:rsidRDefault="00823626" w:rsidP="0015340E">
            <w:pPr>
              <w:widowControl w:val="0"/>
              <w:autoSpaceDE w:val="0"/>
              <w:autoSpaceDN w:val="0"/>
              <w:spacing w:after="0" w:line="240" w:lineRule="auto"/>
              <w:jc w:val="center"/>
              <w:rPr>
                <w:rFonts w:ascii="Times New Roman" w:hAnsi="Times New Roman" w:cs="Times New Roman"/>
                <w:lang w:eastAsia="ru-RU"/>
              </w:rPr>
            </w:pPr>
            <w:r>
              <w:rPr>
                <w:rFonts w:ascii="Times New Roman" w:hAnsi="Times New Roman" w:cs="Times New Roman"/>
                <w:lang w:eastAsia="ru-RU"/>
              </w:rPr>
              <w:t>11</w:t>
            </w:r>
            <w:r w:rsidR="00D61D33" w:rsidRPr="00554F7B">
              <w:rPr>
                <w:rFonts w:ascii="Times New Roman" w:hAnsi="Times New Roman" w:cs="Times New Roman"/>
                <w:lang w:eastAsia="ru-RU"/>
              </w:rPr>
              <w:t>.2</w:t>
            </w:r>
          </w:p>
        </w:tc>
        <w:tc>
          <w:tcPr>
            <w:tcW w:w="3969" w:type="dxa"/>
          </w:tcPr>
          <w:p w14:paraId="53E19854" w14:textId="77777777" w:rsidR="00D61D33" w:rsidRPr="00554F7B" w:rsidRDefault="00D61D33" w:rsidP="0015340E">
            <w:pPr>
              <w:widowControl w:val="0"/>
              <w:spacing w:after="0" w:line="240" w:lineRule="auto"/>
              <w:rPr>
                <w:rFonts w:ascii="Times New Roman" w:hAnsi="Times New Roman" w:cs="Times New Roman"/>
                <w:bCs/>
                <w:lang w:eastAsia="ar-SA"/>
              </w:rPr>
            </w:pPr>
            <w:r w:rsidRPr="00554F7B">
              <w:rPr>
                <w:rFonts w:ascii="Times New Roman" w:hAnsi="Times New Roman" w:cs="Times New Roman"/>
              </w:rPr>
              <w:t>Опубликование и актуализация на официальном сайте городского округа Домодедово в информационно-телекоммуникационной сети Интернет информации об объектах, находящихся в собственности,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p>
        </w:tc>
        <w:tc>
          <w:tcPr>
            <w:tcW w:w="3862" w:type="dxa"/>
          </w:tcPr>
          <w:p w14:paraId="109DA403" w14:textId="77777777" w:rsidR="00D61D33" w:rsidRPr="00554F7B" w:rsidRDefault="00D61D33" w:rsidP="0015340E">
            <w:pPr>
              <w:widowControl w:val="0"/>
              <w:spacing w:after="0" w:line="240" w:lineRule="auto"/>
              <w:rPr>
                <w:rFonts w:ascii="Times New Roman" w:hAnsi="Times New Roman" w:cs="Times New Roman"/>
                <w:lang w:eastAsia="ru-RU"/>
              </w:rPr>
            </w:pPr>
            <w:r w:rsidRPr="00554F7B">
              <w:rPr>
                <w:rFonts w:ascii="Times New Roman" w:hAnsi="Times New Roman" w:cs="Times New Roman"/>
              </w:rPr>
              <w:t>Недостаточный уровень эффективности управления государственным и муниципальным имуществом</w:t>
            </w:r>
          </w:p>
        </w:tc>
        <w:tc>
          <w:tcPr>
            <w:tcW w:w="1349" w:type="dxa"/>
          </w:tcPr>
          <w:p w14:paraId="0AA9D29F"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rPr>
            </w:pPr>
            <w:r w:rsidRPr="00554F7B">
              <w:rPr>
                <w:rFonts w:ascii="Times New Roman" w:hAnsi="Times New Roman" w:cs="Times New Roman"/>
              </w:rPr>
              <w:t>2019–2022</w:t>
            </w:r>
          </w:p>
        </w:tc>
        <w:tc>
          <w:tcPr>
            <w:tcW w:w="3314" w:type="dxa"/>
          </w:tcPr>
          <w:p w14:paraId="3001D4D6" w14:textId="77777777" w:rsidR="00D61D33" w:rsidRPr="00554F7B" w:rsidRDefault="00D61D33" w:rsidP="0015340E">
            <w:pPr>
              <w:pStyle w:val="ConsPlusNormal"/>
              <w:rPr>
                <w:sz w:val="22"/>
                <w:szCs w:val="22"/>
              </w:rPr>
            </w:pPr>
            <w:r w:rsidRPr="00554F7B">
              <w:rPr>
                <w:sz w:val="22"/>
                <w:szCs w:val="22"/>
              </w:rPr>
              <w:t>Информация на официальном сайте городского округа Домодедово</w:t>
            </w:r>
          </w:p>
        </w:tc>
        <w:tc>
          <w:tcPr>
            <w:tcW w:w="2850" w:type="dxa"/>
            <w:shd w:val="clear" w:color="auto" w:fill="auto"/>
          </w:tcPr>
          <w:p w14:paraId="514EDCA0" w14:textId="77777777" w:rsidR="00D61D33" w:rsidRPr="00554F7B" w:rsidRDefault="00D61D33" w:rsidP="0015340E">
            <w:pPr>
              <w:widowControl w:val="0"/>
              <w:spacing w:after="0" w:line="240" w:lineRule="auto"/>
              <w:rPr>
                <w:rFonts w:ascii="Times New Roman" w:hAnsi="Times New Roman" w:cs="Times New Roman"/>
                <w:lang w:eastAsia="ru-RU"/>
              </w:rPr>
            </w:pPr>
            <w:r w:rsidRPr="00554F7B">
              <w:rPr>
                <w:rFonts w:ascii="Times New Roman" w:hAnsi="Times New Roman" w:cs="Times New Roman"/>
              </w:rPr>
              <w:t>Комитет по управлению имуществом Администрации городского округа Домодедово</w:t>
            </w:r>
          </w:p>
        </w:tc>
      </w:tr>
      <w:tr w:rsidR="00D61D33" w:rsidRPr="00554F7B" w14:paraId="6C5601FC" w14:textId="77777777" w:rsidTr="00823626">
        <w:tc>
          <w:tcPr>
            <w:tcW w:w="534" w:type="dxa"/>
          </w:tcPr>
          <w:p w14:paraId="21440387" w14:textId="23F5AB72" w:rsidR="00D61D33" w:rsidRPr="00554F7B" w:rsidRDefault="00823626" w:rsidP="0015340E">
            <w:pPr>
              <w:widowControl w:val="0"/>
              <w:autoSpaceDE w:val="0"/>
              <w:autoSpaceDN w:val="0"/>
              <w:spacing w:after="0" w:line="240" w:lineRule="auto"/>
              <w:jc w:val="center"/>
              <w:rPr>
                <w:rFonts w:ascii="Times New Roman" w:hAnsi="Times New Roman" w:cs="Times New Roman"/>
                <w:lang w:eastAsia="ru-RU"/>
              </w:rPr>
            </w:pPr>
            <w:r>
              <w:rPr>
                <w:rFonts w:ascii="Times New Roman" w:hAnsi="Times New Roman" w:cs="Times New Roman"/>
                <w:lang w:eastAsia="ru-RU"/>
              </w:rPr>
              <w:t>12</w:t>
            </w:r>
          </w:p>
        </w:tc>
        <w:tc>
          <w:tcPr>
            <w:tcW w:w="15344" w:type="dxa"/>
            <w:gridSpan w:val="5"/>
          </w:tcPr>
          <w:p w14:paraId="49480E36" w14:textId="77777777" w:rsidR="00D61D33" w:rsidRPr="00554F7B" w:rsidRDefault="00D61D33" w:rsidP="0015340E">
            <w:pPr>
              <w:widowControl w:val="0"/>
              <w:autoSpaceDE w:val="0"/>
              <w:autoSpaceDN w:val="0"/>
              <w:spacing w:after="0" w:line="240" w:lineRule="auto"/>
              <w:rPr>
                <w:rFonts w:ascii="Times New Roman" w:hAnsi="Times New Roman" w:cs="Times New Roman"/>
                <w:lang w:eastAsia="ru-RU"/>
              </w:rPr>
            </w:pPr>
            <w:r w:rsidRPr="00554F7B">
              <w:rPr>
                <w:rFonts w:ascii="Times New Roman" w:hAnsi="Times New Roman" w:cs="Times New Roman"/>
                <w:b/>
                <w:lang w:eastAsia="ru-RU"/>
              </w:rPr>
              <w:t xml:space="preserve">Мероприятия в соответствии с пунктом 30 «ф» стандарта, направленные на повышение уровня финансовой грамотности населения (потребителей) и субъектов малого и среднего предпринимательства, в том числе путем увеличения доли населения субъекта Российской Федерации, прошедшего обучение по повышению финансовой грамотности в рамках Стратегии повышения финансовой грамотности в Российской Федерации на 2017–2023 годы, утвержденной распоряжением Правительства Российской Федерации от 25 сентября 2017 г. № 2039-р </w:t>
            </w:r>
          </w:p>
        </w:tc>
      </w:tr>
      <w:tr w:rsidR="00D61D33" w:rsidRPr="00554F7B" w14:paraId="71B745CA" w14:textId="77777777" w:rsidTr="00823626">
        <w:tc>
          <w:tcPr>
            <w:tcW w:w="534" w:type="dxa"/>
          </w:tcPr>
          <w:p w14:paraId="3A970E9E" w14:textId="10E70699" w:rsidR="00D61D33" w:rsidRPr="00554F7B" w:rsidRDefault="00823626" w:rsidP="0015340E">
            <w:pPr>
              <w:widowControl w:val="0"/>
              <w:autoSpaceDE w:val="0"/>
              <w:autoSpaceDN w:val="0"/>
              <w:spacing w:after="0" w:line="240" w:lineRule="auto"/>
              <w:jc w:val="center"/>
              <w:rPr>
                <w:rFonts w:ascii="Times New Roman" w:hAnsi="Times New Roman" w:cs="Times New Roman"/>
                <w:lang w:eastAsia="ru-RU"/>
              </w:rPr>
            </w:pPr>
            <w:r>
              <w:rPr>
                <w:rFonts w:ascii="Times New Roman" w:hAnsi="Times New Roman" w:cs="Times New Roman"/>
                <w:lang w:eastAsia="ru-RU"/>
              </w:rPr>
              <w:t>12</w:t>
            </w:r>
            <w:r w:rsidR="00D61D33" w:rsidRPr="00554F7B">
              <w:rPr>
                <w:rFonts w:ascii="Times New Roman" w:hAnsi="Times New Roman" w:cs="Times New Roman"/>
                <w:lang w:eastAsia="ru-RU"/>
              </w:rPr>
              <w:t>.1</w:t>
            </w:r>
          </w:p>
        </w:tc>
        <w:tc>
          <w:tcPr>
            <w:tcW w:w="3969" w:type="dxa"/>
          </w:tcPr>
          <w:p w14:paraId="501896CB" w14:textId="77777777" w:rsidR="00D61D33" w:rsidRPr="00554F7B" w:rsidRDefault="00D61D33" w:rsidP="0015340E">
            <w:pPr>
              <w:widowControl w:val="0"/>
              <w:autoSpaceDE w:val="0"/>
              <w:autoSpaceDN w:val="0"/>
              <w:spacing w:after="0" w:line="240" w:lineRule="auto"/>
              <w:rPr>
                <w:rFonts w:ascii="Times New Roman" w:hAnsi="Times New Roman" w:cs="Times New Roman"/>
                <w:lang w:eastAsia="ru-RU"/>
              </w:rPr>
            </w:pPr>
            <w:r w:rsidRPr="00554F7B">
              <w:rPr>
                <w:rFonts w:ascii="Times New Roman" w:eastAsia="Times New Roman" w:hAnsi="Times New Roman" w:cs="Times New Roman"/>
                <w:lang w:eastAsia="ru-RU"/>
              </w:rPr>
              <w:t xml:space="preserve">Проведение обучающих программ для субъектов </w:t>
            </w:r>
            <w:r w:rsidRPr="00554F7B">
              <w:rPr>
                <w:rFonts w:ascii="Times New Roman" w:hAnsi="Times New Roman" w:cs="Times New Roman"/>
              </w:rPr>
              <w:t>малого</w:t>
            </w:r>
            <w:r w:rsidRPr="00554F7B">
              <w:rPr>
                <w:rFonts w:ascii="Times New Roman" w:eastAsia="Times New Roman" w:hAnsi="Times New Roman" w:cs="Times New Roman"/>
                <w:lang w:eastAsia="ru-RU"/>
              </w:rPr>
              <w:t xml:space="preserve"> и среднего предпринимательства и лиц, планирующих начать предпринимательскую деятельность</w:t>
            </w:r>
          </w:p>
        </w:tc>
        <w:tc>
          <w:tcPr>
            <w:tcW w:w="3862" w:type="dxa"/>
          </w:tcPr>
          <w:p w14:paraId="5A5DC9F4" w14:textId="77777777" w:rsidR="00D61D33" w:rsidRPr="00554F7B" w:rsidRDefault="00D61D33" w:rsidP="0015340E">
            <w:pPr>
              <w:widowControl w:val="0"/>
              <w:autoSpaceDE w:val="0"/>
              <w:autoSpaceDN w:val="0"/>
              <w:spacing w:after="0" w:line="240" w:lineRule="auto"/>
              <w:rPr>
                <w:rFonts w:ascii="Times New Roman" w:hAnsi="Times New Roman" w:cs="Times New Roman"/>
                <w:lang w:eastAsia="ru-RU"/>
              </w:rPr>
            </w:pPr>
            <w:r w:rsidRPr="00554F7B">
              <w:rPr>
                <w:rFonts w:ascii="Times New Roman" w:eastAsia="Times New Roman" w:hAnsi="Times New Roman" w:cs="Times New Roman"/>
                <w:lang w:eastAsia="ru-RU"/>
              </w:rPr>
              <w:t>Повышение уровня финансовой грамотности и обучение основам ведения бизнеса</w:t>
            </w:r>
          </w:p>
        </w:tc>
        <w:tc>
          <w:tcPr>
            <w:tcW w:w="1349" w:type="dxa"/>
          </w:tcPr>
          <w:p w14:paraId="5B19782C"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eastAsia="Times New Roman" w:hAnsi="Times New Roman" w:cs="Times New Roman"/>
                <w:lang w:eastAsia="ru-RU"/>
              </w:rPr>
              <w:t>2019–2022</w:t>
            </w:r>
          </w:p>
        </w:tc>
        <w:tc>
          <w:tcPr>
            <w:tcW w:w="3314" w:type="dxa"/>
          </w:tcPr>
          <w:p w14:paraId="7B24045A" w14:textId="77777777" w:rsidR="00D61D33" w:rsidRPr="00554F7B" w:rsidRDefault="00D61D33" w:rsidP="0015340E">
            <w:pPr>
              <w:widowControl w:val="0"/>
              <w:autoSpaceDE w:val="0"/>
              <w:autoSpaceDN w:val="0"/>
              <w:spacing w:after="0" w:line="240" w:lineRule="auto"/>
              <w:rPr>
                <w:rFonts w:ascii="Times New Roman" w:hAnsi="Times New Roman" w:cs="Times New Roman"/>
                <w:lang w:eastAsia="ru-RU"/>
              </w:rPr>
            </w:pPr>
            <w:r w:rsidRPr="00554F7B">
              <w:rPr>
                <w:rFonts w:ascii="Times New Roman" w:eastAsia="Times New Roman" w:hAnsi="Times New Roman" w:cs="Times New Roman"/>
                <w:lang w:eastAsia="ru-RU"/>
              </w:rPr>
              <w:t>Повышение уровня финансовой грамотности субъектов малого и среднего предпринимательства и лиц, планирующих начать предпринимательскую деятельность</w:t>
            </w:r>
          </w:p>
        </w:tc>
        <w:tc>
          <w:tcPr>
            <w:tcW w:w="2850" w:type="dxa"/>
          </w:tcPr>
          <w:p w14:paraId="2FC7DEC4" w14:textId="77777777" w:rsidR="00D61D33" w:rsidRPr="00554F7B" w:rsidRDefault="00D61D33" w:rsidP="0015340E">
            <w:pPr>
              <w:widowControl w:val="0"/>
              <w:autoSpaceDE w:val="0"/>
              <w:autoSpaceDN w:val="0"/>
              <w:spacing w:after="0" w:line="240" w:lineRule="auto"/>
              <w:rPr>
                <w:rFonts w:ascii="Times New Roman" w:hAnsi="Times New Roman" w:cs="Times New Roman"/>
              </w:rPr>
            </w:pPr>
            <w:r w:rsidRPr="00554F7B">
              <w:rPr>
                <w:rFonts w:ascii="Times New Roman" w:eastAsia="Times New Roman" w:hAnsi="Times New Roman" w:cs="Times New Roman"/>
                <w:lang w:eastAsia="ru-RU"/>
              </w:rPr>
              <w:t>Комитет по экономике Администрации городского округа Домодедово</w:t>
            </w:r>
          </w:p>
          <w:p w14:paraId="21B9D89A" w14:textId="77777777" w:rsidR="00D61D33" w:rsidRPr="00554F7B" w:rsidRDefault="00D61D33" w:rsidP="0015340E">
            <w:pPr>
              <w:widowControl w:val="0"/>
              <w:autoSpaceDE w:val="0"/>
              <w:autoSpaceDN w:val="0"/>
              <w:spacing w:after="0" w:line="240" w:lineRule="auto"/>
              <w:rPr>
                <w:rFonts w:ascii="Times New Roman" w:hAnsi="Times New Roman" w:cs="Times New Roman"/>
                <w:lang w:eastAsia="ru-RU"/>
              </w:rPr>
            </w:pPr>
          </w:p>
        </w:tc>
      </w:tr>
      <w:tr w:rsidR="00D61D33" w:rsidRPr="00554F7B" w14:paraId="26AB59D1" w14:textId="77777777" w:rsidTr="00823626">
        <w:tc>
          <w:tcPr>
            <w:tcW w:w="534" w:type="dxa"/>
          </w:tcPr>
          <w:p w14:paraId="1EFD38EA" w14:textId="1114147A" w:rsidR="00D61D33" w:rsidRPr="00823626" w:rsidRDefault="00823626" w:rsidP="0015340E">
            <w:pPr>
              <w:widowControl w:val="0"/>
              <w:autoSpaceDE w:val="0"/>
              <w:autoSpaceDN w:val="0"/>
              <w:spacing w:after="0" w:line="240" w:lineRule="auto"/>
              <w:jc w:val="center"/>
              <w:rPr>
                <w:rFonts w:ascii="Times New Roman" w:hAnsi="Times New Roman" w:cs="Times New Roman"/>
                <w:lang w:eastAsia="ru-RU"/>
              </w:rPr>
            </w:pPr>
            <w:r>
              <w:rPr>
                <w:rFonts w:ascii="Times New Roman" w:hAnsi="Times New Roman" w:cs="Times New Roman"/>
                <w:lang w:eastAsia="ru-RU"/>
              </w:rPr>
              <w:t>13</w:t>
            </w:r>
          </w:p>
        </w:tc>
        <w:tc>
          <w:tcPr>
            <w:tcW w:w="15344" w:type="dxa"/>
            <w:gridSpan w:val="5"/>
          </w:tcPr>
          <w:p w14:paraId="737D3D73" w14:textId="77777777" w:rsidR="00D61D33" w:rsidRPr="00554F7B" w:rsidRDefault="00D61D33" w:rsidP="0015340E">
            <w:pPr>
              <w:widowControl w:val="0"/>
              <w:autoSpaceDE w:val="0"/>
              <w:autoSpaceDN w:val="0"/>
              <w:spacing w:after="0" w:line="240" w:lineRule="auto"/>
              <w:rPr>
                <w:rFonts w:ascii="Times New Roman" w:hAnsi="Times New Roman" w:cs="Times New Roman"/>
                <w:b/>
                <w:lang w:eastAsia="ru-RU"/>
              </w:rPr>
            </w:pPr>
            <w:r w:rsidRPr="00554F7B">
              <w:rPr>
                <w:rFonts w:ascii="Times New Roman" w:hAnsi="Times New Roman" w:cs="Times New Roman"/>
                <w:b/>
                <w:lang w:eastAsia="ru-RU"/>
              </w:rPr>
              <w:t xml:space="preserve">Мероприятия в соответствии с пунктом 30 «э» стандарта, направленные на </w:t>
            </w:r>
            <w:r w:rsidRPr="00554F7B">
              <w:rPr>
                <w:rFonts w:ascii="Times New Roman" w:hAnsi="Times New Roman" w:cs="Times New Roman"/>
                <w:b/>
              </w:rPr>
              <w:t xml:space="preserve">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внедрение которых целесообразно осуществить на всей территории субъекта Российской Федерации, в </w:t>
            </w:r>
            <w:r w:rsidRPr="00554F7B">
              <w:rPr>
                <w:rFonts w:ascii="Times New Roman" w:hAnsi="Times New Roman" w:cs="Times New Roman"/>
                <w:b/>
              </w:rPr>
              <w:lastRenderedPageBreak/>
              <w:t>рамках соответствующего соглашения или меморандума между органами исполнительной власти субъекта Российской Федерации и органами местного самоуправления</w:t>
            </w:r>
          </w:p>
        </w:tc>
      </w:tr>
      <w:tr w:rsidR="00D61D33" w:rsidRPr="00554F7B" w14:paraId="60B5A5A2" w14:textId="77777777" w:rsidTr="00823626">
        <w:tc>
          <w:tcPr>
            <w:tcW w:w="534" w:type="dxa"/>
          </w:tcPr>
          <w:p w14:paraId="16A17647" w14:textId="0D20AB8E" w:rsidR="00D61D33" w:rsidRPr="00554F7B" w:rsidRDefault="00D61D33" w:rsidP="00C8093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hAnsi="Times New Roman" w:cs="Times New Roman"/>
                <w:lang w:val="en-US" w:eastAsia="ru-RU"/>
              </w:rPr>
              <w:lastRenderedPageBreak/>
              <w:t>1</w:t>
            </w:r>
            <w:r w:rsidR="00C8093E">
              <w:rPr>
                <w:rFonts w:ascii="Times New Roman" w:hAnsi="Times New Roman" w:cs="Times New Roman"/>
                <w:lang w:eastAsia="ru-RU"/>
              </w:rPr>
              <w:t>3</w:t>
            </w:r>
            <w:r w:rsidRPr="00554F7B">
              <w:rPr>
                <w:rFonts w:ascii="Times New Roman" w:hAnsi="Times New Roman" w:cs="Times New Roman"/>
                <w:lang w:eastAsia="ru-RU"/>
              </w:rPr>
              <w:t>.1</w:t>
            </w:r>
          </w:p>
        </w:tc>
        <w:tc>
          <w:tcPr>
            <w:tcW w:w="3969" w:type="dxa"/>
          </w:tcPr>
          <w:p w14:paraId="4B4342FB" w14:textId="77777777" w:rsidR="00D61D33" w:rsidRPr="00554F7B" w:rsidRDefault="00D61D33" w:rsidP="0015340E">
            <w:pPr>
              <w:widowControl w:val="0"/>
              <w:autoSpaceDE w:val="0"/>
              <w:autoSpaceDN w:val="0"/>
              <w:spacing w:after="0" w:line="240" w:lineRule="auto"/>
              <w:rPr>
                <w:rFonts w:ascii="Times New Roman" w:hAnsi="Times New Roman" w:cs="Times New Roman"/>
                <w:lang w:eastAsia="ru-RU"/>
              </w:rPr>
            </w:pPr>
            <w:r w:rsidRPr="00554F7B">
              <w:rPr>
                <w:rFonts w:ascii="Times New Roman" w:hAnsi="Times New Roman" w:cs="Times New Roman"/>
              </w:rPr>
              <w:t>Оптимизация процесса оказания муниципальной услуги</w:t>
            </w:r>
          </w:p>
        </w:tc>
        <w:tc>
          <w:tcPr>
            <w:tcW w:w="3862" w:type="dxa"/>
          </w:tcPr>
          <w:p w14:paraId="6E6D7212" w14:textId="4A623F6C" w:rsidR="00D61D33" w:rsidRPr="00554F7B" w:rsidRDefault="00D61D33" w:rsidP="0015340E">
            <w:pPr>
              <w:widowControl w:val="0"/>
              <w:autoSpaceDE w:val="0"/>
              <w:autoSpaceDN w:val="0"/>
              <w:spacing w:after="0" w:line="240" w:lineRule="auto"/>
              <w:rPr>
                <w:rFonts w:ascii="Times New Roman" w:hAnsi="Times New Roman" w:cs="Times New Roman"/>
              </w:rPr>
            </w:pPr>
            <w:r w:rsidRPr="00554F7B">
              <w:rPr>
                <w:rFonts w:ascii="Times New Roman" w:eastAsia="Times New Roman" w:hAnsi="Times New Roman" w:cs="Times New Roman"/>
                <w:lang w:eastAsia="ru-RU"/>
              </w:rPr>
              <w:t>Выявление факторов, обусловливающих необходимость оптимизации и совершенствования</w:t>
            </w:r>
            <w:r w:rsidRPr="00554F7B">
              <w:rPr>
                <w:rFonts w:ascii="Times New Roman" w:hAnsi="Times New Roman" w:cs="Times New Roman"/>
              </w:rPr>
              <w:t xml:space="preserve"> процесса оказания муниципальной услуги</w:t>
            </w:r>
          </w:p>
        </w:tc>
        <w:tc>
          <w:tcPr>
            <w:tcW w:w="1349" w:type="dxa"/>
          </w:tcPr>
          <w:p w14:paraId="77BE030A"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eastAsia="Times New Roman" w:hAnsi="Times New Roman" w:cs="Times New Roman"/>
                <w:lang w:eastAsia="ru-RU"/>
              </w:rPr>
              <w:t>2019–2022</w:t>
            </w:r>
          </w:p>
        </w:tc>
        <w:tc>
          <w:tcPr>
            <w:tcW w:w="3314" w:type="dxa"/>
          </w:tcPr>
          <w:p w14:paraId="4F87830E" w14:textId="77777777" w:rsidR="00D61D33" w:rsidRPr="00554F7B" w:rsidRDefault="00D61D33" w:rsidP="0015340E">
            <w:pPr>
              <w:widowControl w:val="0"/>
              <w:autoSpaceDE w:val="0"/>
              <w:autoSpaceDN w:val="0"/>
              <w:spacing w:after="0" w:line="240" w:lineRule="auto"/>
              <w:rPr>
                <w:rFonts w:ascii="Times New Roman" w:hAnsi="Times New Roman" w:cs="Times New Roman"/>
                <w:lang w:eastAsia="ru-RU"/>
              </w:rPr>
            </w:pPr>
            <w:r w:rsidRPr="00554F7B">
              <w:rPr>
                <w:rFonts w:ascii="Times New Roman" w:eastAsia="Times New Roman" w:hAnsi="Times New Roman" w:cs="Times New Roman"/>
                <w:lang w:eastAsia="ru-RU"/>
              </w:rPr>
              <w:t>Оптимизация процесса оказания муниципальной услуги</w:t>
            </w:r>
          </w:p>
        </w:tc>
        <w:tc>
          <w:tcPr>
            <w:tcW w:w="2850" w:type="dxa"/>
          </w:tcPr>
          <w:p w14:paraId="1CBB83A2" w14:textId="77777777" w:rsidR="00D61D33" w:rsidRPr="00554F7B" w:rsidRDefault="00D61D33" w:rsidP="0015340E">
            <w:pPr>
              <w:widowControl w:val="0"/>
              <w:autoSpaceDE w:val="0"/>
              <w:autoSpaceDN w:val="0"/>
              <w:spacing w:after="0" w:line="240" w:lineRule="auto"/>
              <w:rPr>
                <w:rFonts w:ascii="Times New Roman" w:hAnsi="Times New Roman" w:cs="Times New Roman"/>
                <w:lang w:eastAsia="ru-RU"/>
              </w:rPr>
            </w:pPr>
            <w:r w:rsidRPr="00554F7B">
              <w:rPr>
                <w:rFonts w:ascii="Times New Roman" w:hAnsi="Times New Roman" w:cs="Times New Roman"/>
              </w:rPr>
              <w:t>Управление строительства и городской инфраструктуры Администрации городского округа Домодедово</w:t>
            </w:r>
          </w:p>
        </w:tc>
      </w:tr>
      <w:tr w:rsidR="00D61D33" w:rsidRPr="00554F7B" w14:paraId="49479931" w14:textId="77777777" w:rsidTr="00823626">
        <w:tc>
          <w:tcPr>
            <w:tcW w:w="534" w:type="dxa"/>
          </w:tcPr>
          <w:p w14:paraId="33A01224"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hAnsi="Times New Roman" w:cs="Times New Roman"/>
                <w:b/>
                <w:lang w:val="en-US" w:eastAsia="ru-RU"/>
              </w:rPr>
              <w:t>II</w:t>
            </w:r>
          </w:p>
        </w:tc>
        <w:tc>
          <w:tcPr>
            <w:tcW w:w="15344" w:type="dxa"/>
            <w:gridSpan w:val="5"/>
          </w:tcPr>
          <w:p w14:paraId="1EE4C433" w14:textId="77777777" w:rsidR="00D61D33" w:rsidRPr="00554F7B" w:rsidRDefault="00D61D33" w:rsidP="0015340E">
            <w:pPr>
              <w:widowControl w:val="0"/>
              <w:autoSpaceDE w:val="0"/>
              <w:autoSpaceDN w:val="0"/>
              <w:spacing w:after="0" w:line="240" w:lineRule="auto"/>
              <w:rPr>
                <w:rFonts w:ascii="Times New Roman" w:hAnsi="Times New Roman" w:cs="Times New Roman"/>
              </w:rPr>
            </w:pPr>
            <w:r w:rsidRPr="00554F7B">
              <w:rPr>
                <w:rFonts w:ascii="Times New Roman" w:hAnsi="Times New Roman"/>
                <w:b/>
              </w:rPr>
              <w:t>ДОПОЛНИТЕЛЬНЫЕ СИСТЕМНЫЕ МЕРОПРИЯТИЯ, НАПРАВЛЕННЫЕ НА РАЗВИТИЕ КОНКУРЕНТНОЙ СРЕДЫ В МОСКОВСКОЙ ОБЛАСТИ, СФОРМИРОВАННЫЕ В СООТВЕТСТВИИ СО СТАНДАРТОМ РАЗВИТИЯ КОНКУРЕНЦИИ</w:t>
            </w:r>
          </w:p>
        </w:tc>
      </w:tr>
      <w:tr w:rsidR="00D61D33" w:rsidRPr="00554F7B" w14:paraId="445C46BA" w14:textId="77777777" w:rsidTr="00823626">
        <w:tc>
          <w:tcPr>
            <w:tcW w:w="534" w:type="dxa"/>
          </w:tcPr>
          <w:p w14:paraId="5ACCBD46"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hAnsi="Times New Roman" w:cs="Times New Roman"/>
                <w:lang w:eastAsia="ru-RU"/>
              </w:rPr>
              <w:t>1</w:t>
            </w:r>
          </w:p>
        </w:tc>
        <w:tc>
          <w:tcPr>
            <w:tcW w:w="3969" w:type="dxa"/>
          </w:tcPr>
          <w:p w14:paraId="7B86036A" w14:textId="77777777" w:rsidR="00D61D33" w:rsidRPr="00554F7B" w:rsidRDefault="00D61D33" w:rsidP="0015340E">
            <w:pPr>
              <w:widowControl w:val="0"/>
              <w:autoSpaceDE w:val="0"/>
              <w:autoSpaceDN w:val="0"/>
              <w:spacing w:after="0" w:line="240" w:lineRule="auto"/>
              <w:rPr>
                <w:rFonts w:ascii="Times New Roman" w:hAnsi="Times New Roman" w:cs="Times New Roman"/>
              </w:rPr>
            </w:pPr>
            <w:r w:rsidRPr="00554F7B">
              <w:rPr>
                <w:rFonts w:ascii="Times New Roman" w:hAnsi="Times New Roman" w:cs="Times New Roman"/>
                <w:lang w:eastAsia="ru-RU"/>
              </w:rPr>
              <w:t>Формирование ежегодного информационного доклада о внедрении Стандарта развития конкуренции на территории городского округа Домодедово</w:t>
            </w:r>
          </w:p>
        </w:tc>
        <w:tc>
          <w:tcPr>
            <w:tcW w:w="3862" w:type="dxa"/>
          </w:tcPr>
          <w:p w14:paraId="5F3DE34E" w14:textId="77777777" w:rsidR="00D61D33" w:rsidRPr="00554F7B" w:rsidRDefault="00D61D33" w:rsidP="0015340E">
            <w:pPr>
              <w:widowControl w:val="0"/>
              <w:autoSpaceDE w:val="0"/>
              <w:autoSpaceDN w:val="0"/>
              <w:spacing w:after="0" w:line="240" w:lineRule="auto"/>
              <w:rPr>
                <w:rFonts w:ascii="Times New Roman" w:eastAsia="Times New Roman" w:hAnsi="Times New Roman" w:cs="Times New Roman"/>
                <w:lang w:eastAsia="ru-RU"/>
              </w:rPr>
            </w:pPr>
            <w:r w:rsidRPr="00554F7B">
              <w:rPr>
                <w:rFonts w:ascii="Times New Roman" w:hAnsi="Times New Roman" w:cs="Times New Roman"/>
                <w:lang w:eastAsia="ru-RU"/>
              </w:rPr>
              <w:t>Реализация государственной политики, направленной на развитие конкуренции</w:t>
            </w:r>
          </w:p>
        </w:tc>
        <w:tc>
          <w:tcPr>
            <w:tcW w:w="1349" w:type="dxa"/>
          </w:tcPr>
          <w:p w14:paraId="64461375" w14:textId="77777777" w:rsidR="00D61D33" w:rsidRPr="00554F7B" w:rsidRDefault="00D61D33" w:rsidP="0015340E">
            <w:pPr>
              <w:widowControl w:val="0"/>
              <w:autoSpaceDE w:val="0"/>
              <w:autoSpaceDN w:val="0"/>
              <w:spacing w:after="0" w:line="240" w:lineRule="auto"/>
              <w:jc w:val="center"/>
              <w:rPr>
                <w:rFonts w:ascii="Times New Roman" w:eastAsia="Times New Roman" w:hAnsi="Times New Roman" w:cs="Times New Roman"/>
                <w:lang w:eastAsia="ru-RU"/>
              </w:rPr>
            </w:pPr>
            <w:r w:rsidRPr="00554F7B">
              <w:rPr>
                <w:rFonts w:ascii="Times New Roman" w:hAnsi="Times New Roman" w:cs="Times New Roman"/>
              </w:rPr>
              <w:t>2019</w:t>
            </w:r>
            <w:r w:rsidRPr="00554F7B">
              <w:rPr>
                <w:rFonts w:ascii="Times New Roman" w:eastAsia="Times New Roman" w:hAnsi="Times New Roman" w:cs="Times New Roman"/>
                <w:lang w:eastAsia="ru-RU"/>
              </w:rPr>
              <w:t>–</w:t>
            </w:r>
            <w:r w:rsidRPr="00554F7B">
              <w:rPr>
                <w:rFonts w:ascii="Times New Roman" w:hAnsi="Times New Roman" w:cs="Times New Roman"/>
              </w:rPr>
              <w:t>2022</w:t>
            </w:r>
          </w:p>
        </w:tc>
        <w:tc>
          <w:tcPr>
            <w:tcW w:w="3314" w:type="dxa"/>
          </w:tcPr>
          <w:p w14:paraId="6F654D76" w14:textId="77777777" w:rsidR="00D61D33" w:rsidRPr="00554F7B" w:rsidRDefault="00D61D33" w:rsidP="0015340E">
            <w:pPr>
              <w:widowControl w:val="0"/>
              <w:autoSpaceDE w:val="0"/>
              <w:autoSpaceDN w:val="0"/>
              <w:spacing w:after="0" w:line="240" w:lineRule="auto"/>
              <w:rPr>
                <w:rFonts w:ascii="Times New Roman" w:eastAsia="Times New Roman" w:hAnsi="Times New Roman" w:cs="Times New Roman"/>
                <w:lang w:eastAsia="ru-RU"/>
              </w:rPr>
            </w:pPr>
            <w:r w:rsidRPr="00554F7B">
              <w:rPr>
                <w:rFonts w:ascii="Times New Roman" w:hAnsi="Times New Roman" w:cs="Times New Roman"/>
                <w:lang w:eastAsia="ru-RU"/>
              </w:rPr>
              <w:t>Обеспечение органов государственной власти, органов местного самоуправления, юридических лиц, индивидуальных предпринимателей систематизированной аналитической информацией о состоянии конкуренции в городском округе Домодедово</w:t>
            </w:r>
          </w:p>
        </w:tc>
        <w:tc>
          <w:tcPr>
            <w:tcW w:w="2850" w:type="dxa"/>
          </w:tcPr>
          <w:p w14:paraId="1C599F88" w14:textId="77777777" w:rsidR="00D61D33" w:rsidRPr="00554F7B" w:rsidRDefault="00D61D33" w:rsidP="0015340E">
            <w:pPr>
              <w:widowControl w:val="0"/>
              <w:autoSpaceDE w:val="0"/>
              <w:autoSpaceDN w:val="0"/>
              <w:spacing w:after="0" w:line="240" w:lineRule="auto"/>
              <w:rPr>
                <w:rFonts w:ascii="Times New Roman" w:eastAsia="Times New Roman" w:hAnsi="Times New Roman" w:cs="Times New Roman"/>
                <w:lang w:eastAsia="ru-RU"/>
              </w:rPr>
            </w:pPr>
            <w:r w:rsidRPr="00554F7B">
              <w:rPr>
                <w:rFonts w:ascii="Times New Roman" w:eastAsia="Times New Roman" w:hAnsi="Times New Roman" w:cs="Times New Roman"/>
                <w:lang w:eastAsia="ru-RU"/>
              </w:rPr>
              <w:t>Администрация городского округа Домодедово</w:t>
            </w:r>
          </w:p>
          <w:p w14:paraId="3549DB08" w14:textId="77777777" w:rsidR="00D61D33" w:rsidRPr="00554F7B" w:rsidRDefault="00D61D33" w:rsidP="0015340E">
            <w:pPr>
              <w:widowControl w:val="0"/>
              <w:autoSpaceDE w:val="0"/>
              <w:autoSpaceDN w:val="0"/>
              <w:spacing w:after="0" w:line="240" w:lineRule="auto"/>
              <w:rPr>
                <w:rFonts w:ascii="Times New Roman" w:eastAsia="Times New Roman" w:hAnsi="Times New Roman" w:cs="Times New Roman"/>
                <w:lang w:eastAsia="ru-RU"/>
              </w:rPr>
            </w:pPr>
          </w:p>
          <w:p w14:paraId="6D648557" w14:textId="77777777" w:rsidR="00D61D33" w:rsidRPr="00554F7B" w:rsidRDefault="00D61D33" w:rsidP="0015340E">
            <w:pPr>
              <w:widowControl w:val="0"/>
              <w:autoSpaceDE w:val="0"/>
              <w:autoSpaceDN w:val="0"/>
              <w:spacing w:after="0" w:line="240" w:lineRule="auto"/>
              <w:rPr>
                <w:rFonts w:ascii="Times New Roman" w:hAnsi="Times New Roman" w:cs="Times New Roman"/>
              </w:rPr>
            </w:pPr>
            <w:r w:rsidRPr="00554F7B">
              <w:rPr>
                <w:rFonts w:ascii="Times New Roman" w:eastAsia="Times New Roman" w:hAnsi="Times New Roman" w:cs="Times New Roman"/>
                <w:lang w:eastAsia="ru-RU"/>
              </w:rPr>
              <w:t>МКУ «Дирекция Единого Заказчика»</w:t>
            </w:r>
          </w:p>
        </w:tc>
      </w:tr>
      <w:tr w:rsidR="00D61D33" w:rsidRPr="0000156C" w14:paraId="69191DCA" w14:textId="77777777" w:rsidTr="00823626">
        <w:tc>
          <w:tcPr>
            <w:tcW w:w="534" w:type="dxa"/>
          </w:tcPr>
          <w:p w14:paraId="23122B9B" w14:textId="77777777" w:rsidR="00D61D33" w:rsidRPr="00554F7B" w:rsidRDefault="00D61D33" w:rsidP="0015340E">
            <w:pPr>
              <w:widowControl w:val="0"/>
              <w:autoSpaceDE w:val="0"/>
              <w:autoSpaceDN w:val="0"/>
              <w:spacing w:after="0" w:line="240" w:lineRule="auto"/>
              <w:jc w:val="center"/>
              <w:rPr>
                <w:rFonts w:ascii="Times New Roman" w:hAnsi="Times New Roman" w:cs="Times New Roman"/>
                <w:lang w:eastAsia="ru-RU"/>
              </w:rPr>
            </w:pPr>
            <w:r w:rsidRPr="00554F7B">
              <w:rPr>
                <w:rFonts w:ascii="Times New Roman" w:hAnsi="Times New Roman" w:cs="Times New Roman"/>
                <w:lang w:eastAsia="ru-RU"/>
              </w:rPr>
              <w:t>2</w:t>
            </w:r>
          </w:p>
        </w:tc>
        <w:tc>
          <w:tcPr>
            <w:tcW w:w="3969" w:type="dxa"/>
          </w:tcPr>
          <w:p w14:paraId="0B1FB194" w14:textId="77777777" w:rsidR="00D61D33" w:rsidRPr="00554F7B" w:rsidRDefault="00D61D33" w:rsidP="0015340E">
            <w:pPr>
              <w:widowControl w:val="0"/>
              <w:autoSpaceDE w:val="0"/>
              <w:autoSpaceDN w:val="0"/>
              <w:spacing w:after="0" w:line="240" w:lineRule="auto"/>
              <w:rPr>
                <w:rFonts w:ascii="Times New Roman" w:hAnsi="Times New Roman" w:cs="Times New Roman"/>
              </w:rPr>
            </w:pPr>
            <w:r w:rsidRPr="00554F7B">
              <w:rPr>
                <w:rFonts w:ascii="Times New Roman" w:hAnsi="Times New Roman" w:cs="Times New Roman"/>
              </w:rPr>
              <w:t>Разработка и утверждение Плана мероприятий («дорожной карты») по содействию развитию конкуренции в городском округе Домодедово на 2019–2022 годы</w:t>
            </w:r>
          </w:p>
        </w:tc>
        <w:tc>
          <w:tcPr>
            <w:tcW w:w="3862" w:type="dxa"/>
          </w:tcPr>
          <w:p w14:paraId="59EC2D31" w14:textId="77777777" w:rsidR="00D61D33" w:rsidRPr="00554F7B" w:rsidRDefault="00D61D33" w:rsidP="0015340E">
            <w:pPr>
              <w:widowControl w:val="0"/>
              <w:autoSpaceDE w:val="0"/>
              <w:autoSpaceDN w:val="0"/>
              <w:spacing w:after="0" w:line="240" w:lineRule="auto"/>
              <w:rPr>
                <w:rFonts w:ascii="Times New Roman" w:hAnsi="Times New Roman" w:cs="Times New Roman"/>
              </w:rPr>
            </w:pPr>
            <w:r w:rsidRPr="00554F7B">
              <w:rPr>
                <w:rFonts w:ascii="Times New Roman" w:hAnsi="Times New Roman" w:cs="Times New Roman"/>
              </w:rPr>
              <w:t xml:space="preserve">Установление системного и единообразного подхода к осуществлению деятельности органов местного самоуправления по созданию условий для развития конкуренции между хозяйствующими субъектами в отраслях экономики </w:t>
            </w:r>
          </w:p>
        </w:tc>
        <w:tc>
          <w:tcPr>
            <w:tcW w:w="1349" w:type="dxa"/>
          </w:tcPr>
          <w:p w14:paraId="548E9401" w14:textId="77777777" w:rsidR="00D61D33" w:rsidRPr="00554F7B" w:rsidRDefault="00D61D33" w:rsidP="0015340E">
            <w:pPr>
              <w:widowControl w:val="0"/>
              <w:autoSpaceDE w:val="0"/>
              <w:autoSpaceDN w:val="0"/>
              <w:spacing w:after="0" w:line="240" w:lineRule="auto"/>
              <w:jc w:val="center"/>
              <w:rPr>
                <w:rFonts w:ascii="Times New Roman" w:eastAsia="Times New Roman" w:hAnsi="Times New Roman" w:cs="Times New Roman"/>
                <w:lang w:eastAsia="ru-RU"/>
              </w:rPr>
            </w:pPr>
            <w:r w:rsidRPr="00554F7B">
              <w:rPr>
                <w:rFonts w:ascii="Times New Roman" w:hAnsi="Times New Roman" w:cs="Times New Roman"/>
              </w:rPr>
              <w:t>2019–2022</w:t>
            </w:r>
          </w:p>
        </w:tc>
        <w:tc>
          <w:tcPr>
            <w:tcW w:w="3314" w:type="dxa"/>
          </w:tcPr>
          <w:p w14:paraId="7CD0D715" w14:textId="77777777" w:rsidR="00D61D33" w:rsidRPr="00554F7B" w:rsidRDefault="00D61D33" w:rsidP="0015340E">
            <w:pPr>
              <w:widowControl w:val="0"/>
              <w:autoSpaceDE w:val="0"/>
              <w:autoSpaceDN w:val="0"/>
              <w:spacing w:after="0" w:line="240" w:lineRule="auto"/>
              <w:rPr>
                <w:rFonts w:ascii="Times New Roman" w:eastAsia="Times New Roman" w:hAnsi="Times New Roman" w:cs="Times New Roman"/>
                <w:lang w:eastAsia="ru-RU"/>
              </w:rPr>
            </w:pPr>
            <w:r w:rsidRPr="00554F7B">
              <w:rPr>
                <w:rFonts w:ascii="Times New Roman" w:eastAsia="Times New Roman" w:hAnsi="Times New Roman" w:cs="Times New Roman"/>
                <w:lang w:eastAsia="ru-RU"/>
              </w:rPr>
              <w:t>Реализация мероприятий "дорожной карты" по содействию развитию конкуренции в городском округе Домодедово</w:t>
            </w:r>
          </w:p>
        </w:tc>
        <w:tc>
          <w:tcPr>
            <w:tcW w:w="2850" w:type="dxa"/>
          </w:tcPr>
          <w:p w14:paraId="72D82FF8" w14:textId="77777777" w:rsidR="00D61D33" w:rsidRPr="00554F7B" w:rsidRDefault="00D61D33" w:rsidP="0015340E">
            <w:pPr>
              <w:widowControl w:val="0"/>
              <w:autoSpaceDE w:val="0"/>
              <w:autoSpaceDN w:val="0"/>
              <w:spacing w:after="0" w:line="240" w:lineRule="auto"/>
              <w:rPr>
                <w:rFonts w:ascii="Times New Roman" w:eastAsia="Times New Roman" w:hAnsi="Times New Roman" w:cs="Times New Roman"/>
                <w:lang w:eastAsia="ru-RU"/>
              </w:rPr>
            </w:pPr>
            <w:r w:rsidRPr="00554F7B">
              <w:rPr>
                <w:rFonts w:ascii="Times New Roman" w:eastAsia="Times New Roman" w:hAnsi="Times New Roman" w:cs="Times New Roman"/>
                <w:lang w:eastAsia="ru-RU"/>
              </w:rPr>
              <w:t>Администрация городского округа Домодедово</w:t>
            </w:r>
          </w:p>
          <w:p w14:paraId="6AB53A4C" w14:textId="77777777" w:rsidR="00D61D33" w:rsidRPr="00554F7B" w:rsidRDefault="00D61D33" w:rsidP="0015340E">
            <w:pPr>
              <w:widowControl w:val="0"/>
              <w:autoSpaceDE w:val="0"/>
              <w:autoSpaceDN w:val="0"/>
              <w:spacing w:after="0" w:line="240" w:lineRule="auto"/>
              <w:rPr>
                <w:rFonts w:ascii="Times New Roman" w:eastAsia="Times New Roman" w:hAnsi="Times New Roman" w:cs="Times New Roman"/>
                <w:lang w:eastAsia="ru-RU"/>
              </w:rPr>
            </w:pPr>
          </w:p>
          <w:p w14:paraId="458A6387" w14:textId="77777777" w:rsidR="00D61D33" w:rsidRPr="00554F7B" w:rsidRDefault="00D61D33" w:rsidP="0015340E">
            <w:pPr>
              <w:widowControl w:val="0"/>
              <w:autoSpaceDE w:val="0"/>
              <w:autoSpaceDN w:val="0"/>
              <w:spacing w:after="0" w:line="240" w:lineRule="auto"/>
              <w:rPr>
                <w:rFonts w:ascii="Times New Roman" w:hAnsi="Times New Roman" w:cs="Times New Roman"/>
              </w:rPr>
            </w:pPr>
            <w:r w:rsidRPr="00554F7B">
              <w:rPr>
                <w:rFonts w:ascii="Times New Roman" w:eastAsia="Times New Roman" w:hAnsi="Times New Roman" w:cs="Times New Roman"/>
                <w:lang w:eastAsia="ru-RU"/>
              </w:rPr>
              <w:t>МКУ «Дирекция Единого Заказчика»</w:t>
            </w:r>
          </w:p>
        </w:tc>
      </w:tr>
    </w:tbl>
    <w:p w14:paraId="69642B17" w14:textId="77777777" w:rsidR="00FD455D" w:rsidRPr="00913181" w:rsidRDefault="00FD455D" w:rsidP="0015340E">
      <w:pPr>
        <w:tabs>
          <w:tab w:val="left" w:pos="3973"/>
        </w:tabs>
        <w:spacing w:line="240" w:lineRule="auto"/>
        <w:rPr>
          <w:rFonts w:ascii="Times New Roman" w:hAnsi="Times New Roman" w:cs="Times New Roman"/>
          <w:sz w:val="28"/>
          <w:szCs w:val="28"/>
        </w:rPr>
      </w:pPr>
    </w:p>
    <w:sectPr w:rsidR="00FD455D" w:rsidRPr="00913181" w:rsidSect="00575095">
      <w:headerReference w:type="default" r:id="rId20"/>
      <w:pgSz w:w="16838" w:h="11906" w:orient="landscape"/>
      <w:pgMar w:top="567" w:right="1134" w:bottom="1134" w:left="1134" w:header="709" w:footer="709"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AB752" w14:textId="77777777" w:rsidR="006777E5" w:rsidRDefault="006777E5" w:rsidP="00A76F58">
      <w:pPr>
        <w:spacing w:after="0" w:line="240" w:lineRule="auto"/>
      </w:pPr>
      <w:r>
        <w:separator/>
      </w:r>
    </w:p>
  </w:endnote>
  <w:endnote w:type="continuationSeparator" w:id="0">
    <w:p w14:paraId="2C1648A4" w14:textId="77777777" w:rsidR="006777E5" w:rsidRDefault="006777E5" w:rsidP="00A76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Light">
    <w:altName w:val="Times New Roman"/>
    <w:charset w:val="CC"/>
    <w:family w:val="auto"/>
    <w:pitch w:val="variable"/>
    <w:sig w:usb0="00000001" w:usb1="5000217F" w:usb2="0000002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0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3B10E" w14:textId="77777777" w:rsidR="006777E5" w:rsidRDefault="006777E5" w:rsidP="00A76F58">
      <w:pPr>
        <w:spacing w:after="0" w:line="240" w:lineRule="auto"/>
      </w:pPr>
      <w:r>
        <w:separator/>
      </w:r>
    </w:p>
  </w:footnote>
  <w:footnote w:type="continuationSeparator" w:id="0">
    <w:p w14:paraId="683902F8" w14:textId="77777777" w:rsidR="006777E5" w:rsidRDefault="006777E5" w:rsidP="00A76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3003930"/>
      <w:docPartObj>
        <w:docPartGallery w:val="Page Numbers (Top of Page)"/>
        <w:docPartUnique/>
      </w:docPartObj>
    </w:sdtPr>
    <w:sdtEndPr>
      <w:rPr>
        <w:rFonts w:ascii="Times New Roman" w:hAnsi="Times New Roman" w:cs="Times New Roman"/>
        <w:color w:val="FFFFFF" w:themeColor="background1"/>
        <w:sz w:val="28"/>
        <w:szCs w:val="28"/>
      </w:rPr>
    </w:sdtEndPr>
    <w:sdtContent>
      <w:p w14:paraId="290C1C43" w14:textId="77777777" w:rsidR="00915241" w:rsidRDefault="00915241" w:rsidP="00CB26C5">
        <w:pPr>
          <w:pStyle w:val="a3"/>
          <w:jc w:val="center"/>
          <w:rPr>
            <w:rFonts w:ascii="Times New Roman" w:hAnsi="Times New Roman" w:cs="Times New Roman"/>
            <w:sz w:val="2"/>
            <w:szCs w:val="2"/>
          </w:rPr>
        </w:pPr>
        <w:r w:rsidRPr="009A140E">
          <w:rPr>
            <w:rFonts w:ascii="Times New Roman" w:hAnsi="Times New Roman" w:cs="Times New Roman"/>
            <w:sz w:val="28"/>
            <w:szCs w:val="28"/>
          </w:rPr>
          <w:fldChar w:fldCharType="begin"/>
        </w:r>
        <w:r w:rsidRPr="009A140E">
          <w:rPr>
            <w:rFonts w:ascii="Times New Roman" w:hAnsi="Times New Roman" w:cs="Times New Roman"/>
            <w:sz w:val="28"/>
            <w:szCs w:val="28"/>
          </w:rPr>
          <w:instrText>PAGE   \* MERGEFORMAT</w:instrText>
        </w:r>
        <w:r w:rsidRPr="009A140E">
          <w:rPr>
            <w:rFonts w:ascii="Times New Roman" w:hAnsi="Times New Roman" w:cs="Times New Roman"/>
            <w:sz w:val="28"/>
            <w:szCs w:val="28"/>
          </w:rPr>
          <w:fldChar w:fldCharType="separate"/>
        </w:r>
        <w:r>
          <w:rPr>
            <w:rFonts w:ascii="Times New Roman" w:hAnsi="Times New Roman" w:cs="Times New Roman"/>
            <w:noProof/>
            <w:sz w:val="28"/>
            <w:szCs w:val="28"/>
          </w:rPr>
          <w:t>43</w:t>
        </w:r>
        <w:r w:rsidRPr="009A140E">
          <w:rPr>
            <w:rFonts w:ascii="Times New Roman" w:hAnsi="Times New Roman" w:cs="Times New Roman"/>
            <w:sz w:val="28"/>
            <w:szCs w:val="28"/>
          </w:rPr>
          <w:fldChar w:fldCharType="end"/>
        </w:r>
      </w:p>
      <w:p w14:paraId="50A50311" w14:textId="77777777" w:rsidR="00915241" w:rsidRDefault="00915241" w:rsidP="00CB26C5">
        <w:pPr>
          <w:pStyle w:val="a3"/>
          <w:jc w:val="center"/>
          <w:rPr>
            <w:rFonts w:ascii="Times New Roman" w:hAnsi="Times New Roman" w:cs="Times New Roman"/>
            <w:sz w:val="2"/>
            <w:szCs w:val="2"/>
          </w:rPr>
        </w:pPr>
      </w:p>
      <w:p w14:paraId="65737D03" w14:textId="77777777" w:rsidR="00915241" w:rsidRPr="00A842F3" w:rsidRDefault="00915241" w:rsidP="00CB26C5">
        <w:pPr>
          <w:pStyle w:val="a3"/>
          <w:spacing w:line="14" w:lineRule="auto"/>
          <w:jc w:val="center"/>
          <w:rPr>
            <w:rFonts w:ascii="Times New Roman" w:hAnsi="Times New Roman" w:cs="Times New Roman"/>
            <w:color w:val="FFFFFF" w:themeColor="background1"/>
            <w:sz w:val="28"/>
            <w:szCs w:val="28"/>
          </w:rPr>
        </w:pPr>
        <w:r w:rsidRPr="00A842F3">
          <w:rPr>
            <w:rFonts w:ascii="Times New Roman" w:hAnsi="Times New Roman" w:cs="Times New Roman"/>
            <w:color w:val="FFFFFF" w:themeColor="background1"/>
            <w:sz w:val="10"/>
            <w:szCs w:val="10"/>
          </w:rPr>
          <w:t>1</w:t>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1794862"/>
      <w:docPartObj>
        <w:docPartGallery w:val="Page Numbers (Top of Page)"/>
        <w:docPartUnique/>
      </w:docPartObj>
    </w:sdtPr>
    <w:sdtEndPr>
      <w:rPr>
        <w:rFonts w:ascii="Times New Roman" w:hAnsi="Times New Roman" w:cs="Times New Roman"/>
        <w:sz w:val="28"/>
        <w:szCs w:val="28"/>
      </w:rPr>
    </w:sdtEndPr>
    <w:sdtContent>
      <w:p w14:paraId="63227BDC" w14:textId="77777777" w:rsidR="00915241" w:rsidRPr="00642183" w:rsidRDefault="00915241" w:rsidP="00CB26C5">
        <w:pPr>
          <w:pStyle w:val="a3"/>
          <w:jc w:val="center"/>
          <w:rPr>
            <w:rFonts w:ascii="Times New Roman" w:hAnsi="Times New Roman" w:cs="Times New Roman"/>
            <w:sz w:val="28"/>
            <w:szCs w:val="28"/>
          </w:rPr>
        </w:pPr>
        <w:r w:rsidRPr="00642183">
          <w:rPr>
            <w:rFonts w:ascii="Times New Roman" w:hAnsi="Times New Roman" w:cs="Times New Roman"/>
            <w:sz w:val="28"/>
            <w:szCs w:val="28"/>
          </w:rPr>
          <w:fldChar w:fldCharType="begin"/>
        </w:r>
        <w:r w:rsidRPr="00642183">
          <w:rPr>
            <w:rFonts w:ascii="Times New Roman" w:hAnsi="Times New Roman" w:cs="Times New Roman"/>
            <w:sz w:val="28"/>
            <w:szCs w:val="28"/>
          </w:rPr>
          <w:instrText>PAGE   \* MERGEFORMAT</w:instrText>
        </w:r>
        <w:r w:rsidRPr="00642183">
          <w:rPr>
            <w:rFonts w:ascii="Times New Roman" w:hAnsi="Times New Roman" w:cs="Times New Roman"/>
            <w:sz w:val="28"/>
            <w:szCs w:val="28"/>
          </w:rPr>
          <w:fldChar w:fldCharType="separate"/>
        </w:r>
        <w:r w:rsidR="00C8093E">
          <w:rPr>
            <w:rFonts w:ascii="Times New Roman" w:hAnsi="Times New Roman" w:cs="Times New Roman"/>
            <w:noProof/>
            <w:sz w:val="28"/>
            <w:szCs w:val="28"/>
          </w:rPr>
          <w:t>53</w:t>
        </w:r>
        <w:r w:rsidRPr="00642183">
          <w:rPr>
            <w:rFonts w:ascii="Times New Roman" w:hAnsi="Times New Roman" w:cs="Times New Roman"/>
            <w:sz w:val="28"/>
            <w:szCs w:val="28"/>
          </w:rPr>
          <w:fldChar w:fldCharType="end"/>
        </w: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8"/>
        <w:szCs w:val="28"/>
      </w:rPr>
      <w:id w:val="1827170763"/>
      <w:docPartObj>
        <w:docPartGallery w:val="Page Numbers (Top of Page)"/>
        <w:docPartUnique/>
      </w:docPartObj>
    </w:sdtPr>
    <w:sdtEndPr/>
    <w:sdtContent>
      <w:p w14:paraId="3A095C13" w14:textId="77777777" w:rsidR="00915241" w:rsidRPr="00451B61" w:rsidRDefault="00915241" w:rsidP="00CB26C5">
        <w:pPr>
          <w:pStyle w:val="a3"/>
          <w:jc w:val="center"/>
          <w:rPr>
            <w:rFonts w:ascii="Times New Roman" w:hAnsi="Times New Roman" w:cs="Times New Roman"/>
            <w:sz w:val="2"/>
            <w:szCs w:val="2"/>
          </w:rPr>
        </w:pPr>
        <w:r w:rsidRPr="00E63FE2">
          <w:rPr>
            <w:rFonts w:ascii="Times New Roman" w:hAnsi="Times New Roman" w:cs="Times New Roman"/>
            <w:sz w:val="28"/>
            <w:szCs w:val="28"/>
          </w:rPr>
          <w:fldChar w:fldCharType="begin"/>
        </w:r>
        <w:r w:rsidRPr="00E63FE2">
          <w:rPr>
            <w:rFonts w:ascii="Times New Roman" w:hAnsi="Times New Roman" w:cs="Times New Roman"/>
            <w:sz w:val="28"/>
            <w:szCs w:val="28"/>
          </w:rPr>
          <w:instrText>PAGE   \* MERGEFORMAT</w:instrText>
        </w:r>
        <w:r w:rsidRPr="00E63FE2">
          <w:rPr>
            <w:rFonts w:ascii="Times New Roman" w:hAnsi="Times New Roman" w:cs="Times New Roman"/>
            <w:sz w:val="28"/>
            <w:szCs w:val="28"/>
          </w:rPr>
          <w:fldChar w:fldCharType="separate"/>
        </w:r>
        <w:r w:rsidR="00C8093E">
          <w:rPr>
            <w:rFonts w:ascii="Times New Roman" w:hAnsi="Times New Roman" w:cs="Times New Roman"/>
            <w:noProof/>
            <w:sz w:val="28"/>
            <w:szCs w:val="28"/>
          </w:rPr>
          <w:t>59</w:t>
        </w:r>
        <w:r w:rsidRPr="00E63FE2">
          <w:rPr>
            <w:rFonts w:ascii="Times New Roman" w:hAnsi="Times New Roman" w:cs="Times New Roman"/>
            <w:sz w:val="28"/>
            <w:szCs w:val="28"/>
          </w:rPr>
          <w:fldChar w:fldCharType="end"/>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1349217"/>
      <w:docPartObj>
        <w:docPartGallery w:val="Page Numbers (Top of Page)"/>
        <w:docPartUnique/>
      </w:docPartObj>
    </w:sdtPr>
    <w:sdtEndPr>
      <w:rPr>
        <w:rFonts w:ascii="Times New Roman" w:hAnsi="Times New Roman" w:cs="Times New Roman"/>
        <w:color w:val="FFFFFF" w:themeColor="background1"/>
        <w:sz w:val="28"/>
        <w:szCs w:val="28"/>
      </w:rPr>
    </w:sdtEndPr>
    <w:sdtContent>
      <w:p w14:paraId="40EC7A3B" w14:textId="77777777" w:rsidR="00915241" w:rsidRDefault="00915241" w:rsidP="005E50DE">
        <w:pPr>
          <w:pStyle w:val="a3"/>
          <w:jc w:val="center"/>
          <w:rPr>
            <w:rFonts w:ascii="Times New Roman" w:hAnsi="Times New Roman" w:cs="Times New Roman"/>
            <w:sz w:val="2"/>
            <w:szCs w:val="2"/>
          </w:rPr>
        </w:pPr>
        <w:r w:rsidRPr="009A140E">
          <w:rPr>
            <w:rFonts w:ascii="Times New Roman" w:hAnsi="Times New Roman" w:cs="Times New Roman"/>
            <w:sz w:val="28"/>
            <w:szCs w:val="28"/>
          </w:rPr>
          <w:fldChar w:fldCharType="begin"/>
        </w:r>
        <w:r w:rsidRPr="009A140E">
          <w:rPr>
            <w:rFonts w:ascii="Times New Roman" w:hAnsi="Times New Roman" w:cs="Times New Roman"/>
            <w:sz w:val="28"/>
            <w:szCs w:val="28"/>
          </w:rPr>
          <w:instrText>PAGE   \* MERGEFORMAT</w:instrText>
        </w:r>
        <w:r w:rsidRPr="009A140E">
          <w:rPr>
            <w:rFonts w:ascii="Times New Roman" w:hAnsi="Times New Roman" w:cs="Times New Roman"/>
            <w:sz w:val="28"/>
            <w:szCs w:val="28"/>
          </w:rPr>
          <w:fldChar w:fldCharType="separate"/>
        </w:r>
        <w:r w:rsidR="00C8093E">
          <w:rPr>
            <w:rFonts w:ascii="Times New Roman" w:hAnsi="Times New Roman" w:cs="Times New Roman"/>
            <w:noProof/>
            <w:sz w:val="28"/>
            <w:szCs w:val="28"/>
          </w:rPr>
          <w:t>63</w:t>
        </w:r>
        <w:r w:rsidRPr="009A140E">
          <w:rPr>
            <w:rFonts w:ascii="Times New Roman" w:hAnsi="Times New Roman" w:cs="Times New Roman"/>
            <w:sz w:val="28"/>
            <w:szCs w:val="28"/>
          </w:rPr>
          <w:fldChar w:fldCharType="end"/>
        </w:r>
      </w:p>
      <w:p w14:paraId="4B19EDEB" w14:textId="77777777" w:rsidR="00915241" w:rsidRPr="00A842F3" w:rsidRDefault="00915241" w:rsidP="005E50DE">
        <w:pPr>
          <w:pStyle w:val="a3"/>
          <w:spacing w:line="14" w:lineRule="auto"/>
          <w:jc w:val="center"/>
          <w:rPr>
            <w:rFonts w:ascii="Times New Roman" w:hAnsi="Times New Roman" w:cs="Times New Roman"/>
            <w:color w:val="FFFFFF" w:themeColor="background1"/>
            <w:sz w:val="28"/>
            <w:szCs w:val="28"/>
          </w:rPr>
        </w:pPr>
        <w:r w:rsidRPr="00A842F3">
          <w:rPr>
            <w:rFonts w:ascii="Times New Roman" w:hAnsi="Times New Roman" w:cs="Times New Roman"/>
            <w:color w:val="FFFFFF" w:themeColor="background1"/>
            <w:sz w:val="10"/>
            <w:szCs w:val="10"/>
          </w:rPr>
          <w:t>1</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4077245"/>
      <w:docPartObj>
        <w:docPartGallery w:val="Page Numbers (Top of Page)"/>
        <w:docPartUnique/>
      </w:docPartObj>
    </w:sdtPr>
    <w:sdtEndPr>
      <w:rPr>
        <w:rFonts w:ascii="Times New Roman" w:hAnsi="Times New Roman" w:cs="Times New Roman"/>
        <w:color w:val="FFFFFF" w:themeColor="background1"/>
        <w:sz w:val="28"/>
        <w:szCs w:val="28"/>
      </w:rPr>
    </w:sdtEndPr>
    <w:sdtContent>
      <w:p w14:paraId="1AC9A904" w14:textId="77777777" w:rsidR="00915241" w:rsidRDefault="00915241" w:rsidP="00CB26C5">
        <w:pPr>
          <w:pStyle w:val="a3"/>
          <w:jc w:val="center"/>
          <w:rPr>
            <w:rFonts w:ascii="Times New Roman" w:hAnsi="Times New Roman" w:cs="Times New Roman"/>
            <w:sz w:val="2"/>
            <w:szCs w:val="2"/>
          </w:rPr>
        </w:pPr>
        <w:r w:rsidRPr="009A140E">
          <w:rPr>
            <w:rFonts w:ascii="Times New Roman" w:hAnsi="Times New Roman" w:cs="Times New Roman"/>
            <w:sz w:val="28"/>
            <w:szCs w:val="28"/>
          </w:rPr>
          <w:fldChar w:fldCharType="begin"/>
        </w:r>
        <w:r w:rsidRPr="009A140E">
          <w:rPr>
            <w:rFonts w:ascii="Times New Roman" w:hAnsi="Times New Roman" w:cs="Times New Roman"/>
            <w:sz w:val="28"/>
            <w:szCs w:val="28"/>
          </w:rPr>
          <w:instrText>PAGE   \* MERGEFORMAT</w:instrText>
        </w:r>
        <w:r w:rsidRPr="009A140E">
          <w:rPr>
            <w:rFonts w:ascii="Times New Roman" w:hAnsi="Times New Roman" w:cs="Times New Roman"/>
            <w:sz w:val="28"/>
            <w:szCs w:val="28"/>
          </w:rPr>
          <w:fldChar w:fldCharType="separate"/>
        </w:r>
        <w:r w:rsidR="00C8093E">
          <w:rPr>
            <w:rFonts w:ascii="Times New Roman" w:hAnsi="Times New Roman" w:cs="Times New Roman"/>
            <w:noProof/>
            <w:sz w:val="28"/>
            <w:szCs w:val="28"/>
          </w:rPr>
          <w:t>11</w:t>
        </w:r>
        <w:r w:rsidRPr="009A140E">
          <w:rPr>
            <w:rFonts w:ascii="Times New Roman" w:hAnsi="Times New Roman" w:cs="Times New Roman"/>
            <w:sz w:val="28"/>
            <w:szCs w:val="28"/>
          </w:rPr>
          <w:fldChar w:fldCharType="end"/>
        </w:r>
      </w:p>
      <w:p w14:paraId="4565CCAE" w14:textId="77777777" w:rsidR="00915241" w:rsidRDefault="00915241" w:rsidP="00CB26C5">
        <w:pPr>
          <w:pStyle w:val="a3"/>
          <w:jc w:val="center"/>
          <w:rPr>
            <w:rFonts w:ascii="Times New Roman" w:hAnsi="Times New Roman" w:cs="Times New Roman"/>
            <w:sz w:val="2"/>
            <w:szCs w:val="2"/>
          </w:rPr>
        </w:pPr>
      </w:p>
      <w:p w14:paraId="6D69FAF6" w14:textId="77777777" w:rsidR="00915241" w:rsidRPr="00A842F3" w:rsidRDefault="00915241" w:rsidP="00CB26C5">
        <w:pPr>
          <w:pStyle w:val="a3"/>
          <w:spacing w:line="14" w:lineRule="auto"/>
          <w:jc w:val="center"/>
          <w:rPr>
            <w:rFonts w:ascii="Times New Roman" w:hAnsi="Times New Roman" w:cs="Times New Roman"/>
            <w:color w:val="FFFFFF" w:themeColor="background1"/>
            <w:sz w:val="28"/>
            <w:szCs w:val="28"/>
          </w:rPr>
        </w:pPr>
        <w:r w:rsidRPr="00A842F3">
          <w:rPr>
            <w:rFonts w:ascii="Times New Roman" w:hAnsi="Times New Roman" w:cs="Times New Roman"/>
            <w:color w:val="FFFFFF" w:themeColor="background1"/>
            <w:sz w:val="10"/>
            <w:szCs w:val="10"/>
          </w:rPr>
          <w:t>1</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1323549"/>
      <w:docPartObj>
        <w:docPartGallery w:val="Page Numbers (Top of Page)"/>
        <w:docPartUnique/>
      </w:docPartObj>
    </w:sdtPr>
    <w:sdtEndPr>
      <w:rPr>
        <w:rFonts w:ascii="Times New Roman" w:hAnsi="Times New Roman" w:cs="Times New Roman"/>
        <w:sz w:val="28"/>
        <w:szCs w:val="28"/>
      </w:rPr>
    </w:sdtEndPr>
    <w:sdtContent>
      <w:p w14:paraId="5000793A" w14:textId="77777777" w:rsidR="00915241" w:rsidRPr="00642183" w:rsidRDefault="00915241" w:rsidP="00CB26C5">
        <w:pPr>
          <w:pStyle w:val="a3"/>
          <w:jc w:val="center"/>
          <w:rPr>
            <w:rFonts w:ascii="Times New Roman" w:hAnsi="Times New Roman" w:cs="Times New Roman"/>
            <w:sz w:val="28"/>
            <w:szCs w:val="28"/>
          </w:rPr>
        </w:pPr>
        <w:r w:rsidRPr="00642183">
          <w:rPr>
            <w:rFonts w:ascii="Times New Roman" w:hAnsi="Times New Roman" w:cs="Times New Roman"/>
            <w:sz w:val="28"/>
            <w:szCs w:val="28"/>
          </w:rPr>
          <w:fldChar w:fldCharType="begin"/>
        </w:r>
        <w:r w:rsidRPr="00642183">
          <w:rPr>
            <w:rFonts w:ascii="Times New Roman" w:hAnsi="Times New Roman" w:cs="Times New Roman"/>
            <w:sz w:val="28"/>
            <w:szCs w:val="28"/>
          </w:rPr>
          <w:instrText>PAGE   \* MERGEFORMAT</w:instrText>
        </w:r>
        <w:r w:rsidRPr="00642183">
          <w:rPr>
            <w:rFonts w:ascii="Times New Roman" w:hAnsi="Times New Roman" w:cs="Times New Roman"/>
            <w:sz w:val="28"/>
            <w:szCs w:val="28"/>
          </w:rPr>
          <w:fldChar w:fldCharType="separate"/>
        </w:r>
        <w:r w:rsidR="00C8093E">
          <w:rPr>
            <w:rFonts w:ascii="Times New Roman" w:hAnsi="Times New Roman" w:cs="Times New Roman"/>
            <w:noProof/>
            <w:sz w:val="28"/>
            <w:szCs w:val="28"/>
          </w:rPr>
          <w:t>19</w:t>
        </w:r>
        <w:r w:rsidRPr="00642183">
          <w:rPr>
            <w:rFonts w:ascii="Times New Roman" w:hAnsi="Times New Roman" w:cs="Times New Roman"/>
            <w:sz w:val="28"/>
            <w:szCs w:val="28"/>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4456644"/>
      <w:docPartObj>
        <w:docPartGallery w:val="Page Numbers (Top of Page)"/>
        <w:docPartUnique/>
      </w:docPartObj>
    </w:sdtPr>
    <w:sdtEndPr>
      <w:rPr>
        <w:rFonts w:ascii="Times New Roman" w:hAnsi="Times New Roman" w:cs="Times New Roman"/>
        <w:color w:val="FFFFFF" w:themeColor="background1"/>
        <w:sz w:val="28"/>
        <w:szCs w:val="28"/>
      </w:rPr>
    </w:sdtEndPr>
    <w:sdtContent>
      <w:p w14:paraId="3E10041C" w14:textId="77777777" w:rsidR="00915241" w:rsidRDefault="00915241" w:rsidP="00CB26C5">
        <w:pPr>
          <w:pStyle w:val="a3"/>
          <w:jc w:val="center"/>
          <w:rPr>
            <w:rFonts w:ascii="Times New Roman" w:hAnsi="Times New Roman" w:cs="Times New Roman"/>
            <w:sz w:val="2"/>
            <w:szCs w:val="2"/>
          </w:rPr>
        </w:pPr>
        <w:r w:rsidRPr="009A140E">
          <w:rPr>
            <w:rFonts w:ascii="Times New Roman" w:hAnsi="Times New Roman" w:cs="Times New Roman"/>
            <w:sz w:val="28"/>
            <w:szCs w:val="28"/>
          </w:rPr>
          <w:fldChar w:fldCharType="begin"/>
        </w:r>
        <w:r w:rsidRPr="009A140E">
          <w:rPr>
            <w:rFonts w:ascii="Times New Roman" w:hAnsi="Times New Roman" w:cs="Times New Roman"/>
            <w:sz w:val="28"/>
            <w:szCs w:val="28"/>
          </w:rPr>
          <w:instrText>PAGE   \* MERGEFORMAT</w:instrText>
        </w:r>
        <w:r w:rsidRPr="009A140E">
          <w:rPr>
            <w:rFonts w:ascii="Times New Roman" w:hAnsi="Times New Roman" w:cs="Times New Roman"/>
            <w:sz w:val="28"/>
            <w:szCs w:val="28"/>
          </w:rPr>
          <w:fldChar w:fldCharType="separate"/>
        </w:r>
        <w:r>
          <w:rPr>
            <w:rFonts w:ascii="Times New Roman" w:hAnsi="Times New Roman" w:cs="Times New Roman"/>
            <w:noProof/>
            <w:sz w:val="28"/>
            <w:szCs w:val="28"/>
          </w:rPr>
          <w:t>10</w:t>
        </w:r>
        <w:r w:rsidRPr="009A140E">
          <w:rPr>
            <w:rFonts w:ascii="Times New Roman" w:hAnsi="Times New Roman" w:cs="Times New Roman"/>
            <w:sz w:val="28"/>
            <w:szCs w:val="28"/>
          </w:rPr>
          <w:fldChar w:fldCharType="end"/>
        </w:r>
      </w:p>
      <w:tbl>
        <w:tblPr>
          <w:tblW w:w="1622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850"/>
          <w:gridCol w:w="4502"/>
          <w:gridCol w:w="2761"/>
          <w:gridCol w:w="1304"/>
          <w:gridCol w:w="3119"/>
          <w:gridCol w:w="3686"/>
        </w:tblGrid>
        <w:tr w:rsidR="00915241" w:rsidRPr="00290103" w14:paraId="37562DDA" w14:textId="77777777" w:rsidTr="00CB26C5">
          <w:trPr>
            <w:trHeight w:val="44"/>
          </w:trPr>
          <w:tc>
            <w:tcPr>
              <w:tcW w:w="851" w:type="dxa"/>
            </w:tcPr>
            <w:p w14:paraId="077A6B1C" w14:textId="77777777" w:rsidR="00915241" w:rsidRPr="00290103" w:rsidRDefault="00915241" w:rsidP="00CB26C5">
              <w:pPr>
                <w:widowControl w:val="0"/>
                <w:autoSpaceDE w:val="0"/>
                <w:autoSpaceDN w:val="0"/>
                <w:spacing w:after="0" w:line="240" w:lineRule="auto"/>
                <w:jc w:val="center"/>
                <w:rPr>
                  <w:rFonts w:ascii="Times New Roman" w:hAnsi="Times New Roman" w:cs="Times New Roman"/>
                  <w:lang w:eastAsia="ru-RU"/>
                </w:rPr>
              </w:pPr>
              <w:r w:rsidRPr="00290103">
                <w:rPr>
                  <w:rFonts w:ascii="Times New Roman" w:hAnsi="Times New Roman" w:cs="Times New Roman"/>
                  <w:lang w:eastAsia="ru-RU"/>
                </w:rPr>
                <w:t>1</w:t>
              </w:r>
            </w:p>
          </w:tc>
          <w:tc>
            <w:tcPr>
              <w:tcW w:w="4502" w:type="dxa"/>
            </w:tcPr>
            <w:p w14:paraId="7E6BC8D7" w14:textId="77777777" w:rsidR="00915241" w:rsidRPr="00290103" w:rsidRDefault="00915241" w:rsidP="00CB26C5">
              <w:pPr>
                <w:widowControl w:val="0"/>
                <w:autoSpaceDE w:val="0"/>
                <w:autoSpaceDN w:val="0"/>
                <w:spacing w:after="0" w:line="240" w:lineRule="auto"/>
                <w:jc w:val="center"/>
                <w:rPr>
                  <w:rFonts w:ascii="Times New Roman" w:hAnsi="Times New Roman" w:cs="Times New Roman"/>
                  <w:lang w:eastAsia="ru-RU"/>
                </w:rPr>
              </w:pPr>
              <w:r w:rsidRPr="00290103">
                <w:rPr>
                  <w:rFonts w:ascii="Times New Roman" w:hAnsi="Times New Roman" w:cs="Times New Roman"/>
                  <w:lang w:eastAsia="ru-RU"/>
                </w:rPr>
                <w:t>2</w:t>
              </w:r>
            </w:p>
          </w:tc>
          <w:tc>
            <w:tcPr>
              <w:tcW w:w="2761" w:type="dxa"/>
            </w:tcPr>
            <w:p w14:paraId="0804DEBD" w14:textId="77777777" w:rsidR="00915241" w:rsidRPr="00290103" w:rsidRDefault="00915241" w:rsidP="00CB26C5">
              <w:pPr>
                <w:widowControl w:val="0"/>
                <w:autoSpaceDE w:val="0"/>
                <w:autoSpaceDN w:val="0"/>
                <w:spacing w:after="0" w:line="240" w:lineRule="auto"/>
                <w:jc w:val="center"/>
                <w:rPr>
                  <w:rFonts w:ascii="Times New Roman" w:hAnsi="Times New Roman" w:cs="Times New Roman"/>
                  <w:lang w:eastAsia="ru-RU"/>
                </w:rPr>
              </w:pPr>
              <w:r w:rsidRPr="00290103">
                <w:rPr>
                  <w:rFonts w:ascii="Times New Roman" w:hAnsi="Times New Roman" w:cs="Times New Roman"/>
                  <w:lang w:eastAsia="ru-RU"/>
                </w:rPr>
                <w:t>3</w:t>
              </w:r>
            </w:p>
          </w:tc>
          <w:tc>
            <w:tcPr>
              <w:tcW w:w="1304" w:type="dxa"/>
            </w:tcPr>
            <w:p w14:paraId="3DE1AB3D" w14:textId="77777777" w:rsidR="00915241" w:rsidRPr="00290103" w:rsidRDefault="00915241" w:rsidP="00CB26C5">
              <w:pPr>
                <w:widowControl w:val="0"/>
                <w:autoSpaceDE w:val="0"/>
                <w:autoSpaceDN w:val="0"/>
                <w:spacing w:after="0" w:line="240" w:lineRule="auto"/>
                <w:jc w:val="center"/>
                <w:rPr>
                  <w:rFonts w:ascii="Times New Roman" w:hAnsi="Times New Roman" w:cs="Times New Roman"/>
                  <w:lang w:eastAsia="ru-RU"/>
                </w:rPr>
              </w:pPr>
              <w:r w:rsidRPr="00290103">
                <w:rPr>
                  <w:rFonts w:ascii="Times New Roman" w:hAnsi="Times New Roman" w:cs="Times New Roman"/>
                  <w:lang w:eastAsia="ru-RU"/>
                </w:rPr>
                <w:t>4</w:t>
              </w:r>
            </w:p>
          </w:tc>
          <w:tc>
            <w:tcPr>
              <w:tcW w:w="3119" w:type="dxa"/>
            </w:tcPr>
            <w:p w14:paraId="15730DF1" w14:textId="77777777" w:rsidR="00915241" w:rsidRPr="00290103" w:rsidRDefault="00915241" w:rsidP="00CB26C5">
              <w:pPr>
                <w:widowControl w:val="0"/>
                <w:autoSpaceDE w:val="0"/>
                <w:autoSpaceDN w:val="0"/>
                <w:spacing w:after="0" w:line="240" w:lineRule="auto"/>
                <w:jc w:val="center"/>
                <w:rPr>
                  <w:rFonts w:ascii="Times New Roman" w:hAnsi="Times New Roman" w:cs="Times New Roman"/>
                  <w:lang w:eastAsia="ru-RU"/>
                </w:rPr>
              </w:pPr>
              <w:r w:rsidRPr="00290103">
                <w:rPr>
                  <w:rFonts w:ascii="Times New Roman" w:hAnsi="Times New Roman" w:cs="Times New Roman"/>
                  <w:lang w:eastAsia="ru-RU"/>
                </w:rPr>
                <w:t>5</w:t>
              </w:r>
            </w:p>
          </w:tc>
          <w:tc>
            <w:tcPr>
              <w:tcW w:w="3686" w:type="dxa"/>
            </w:tcPr>
            <w:p w14:paraId="79EA94AA" w14:textId="77777777" w:rsidR="00915241" w:rsidRPr="00290103" w:rsidRDefault="00915241" w:rsidP="00CB26C5">
              <w:pPr>
                <w:widowControl w:val="0"/>
                <w:autoSpaceDE w:val="0"/>
                <w:autoSpaceDN w:val="0"/>
                <w:spacing w:after="0" w:line="240" w:lineRule="auto"/>
                <w:jc w:val="center"/>
                <w:rPr>
                  <w:rFonts w:ascii="Times New Roman" w:hAnsi="Times New Roman" w:cs="Times New Roman"/>
                  <w:lang w:eastAsia="ru-RU"/>
                </w:rPr>
              </w:pPr>
              <w:r w:rsidRPr="00290103">
                <w:rPr>
                  <w:rFonts w:ascii="Times New Roman" w:hAnsi="Times New Roman" w:cs="Times New Roman"/>
                  <w:lang w:eastAsia="ru-RU"/>
                </w:rPr>
                <w:t>6</w:t>
              </w:r>
            </w:p>
          </w:tc>
        </w:tr>
      </w:tbl>
      <w:p w14:paraId="0029D3D9" w14:textId="77777777" w:rsidR="00915241" w:rsidRDefault="00915241" w:rsidP="00CB26C5">
        <w:pPr>
          <w:pStyle w:val="a3"/>
          <w:jc w:val="center"/>
          <w:rPr>
            <w:rFonts w:ascii="Times New Roman" w:hAnsi="Times New Roman" w:cs="Times New Roman"/>
            <w:sz w:val="2"/>
            <w:szCs w:val="2"/>
          </w:rPr>
        </w:pPr>
      </w:p>
      <w:p w14:paraId="5FB0E287" w14:textId="77777777" w:rsidR="00915241" w:rsidRDefault="00915241" w:rsidP="00CB26C5">
        <w:pPr>
          <w:pStyle w:val="a3"/>
          <w:jc w:val="center"/>
          <w:rPr>
            <w:rFonts w:ascii="Times New Roman" w:hAnsi="Times New Roman" w:cs="Times New Roman"/>
            <w:sz w:val="2"/>
            <w:szCs w:val="2"/>
          </w:rPr>
        </w:pPr>
      </w:p>
      <w:p w14:paraId="1FEF45D0" w14:textId="77777777" w:rsidR="00915241" w:rsidRPr="00A842F3" w:rsidRDefault="00915241" w:rsidP="00CB26C5">
        <w:pPr>
          <w:pStyle w:val="a3"/>
          <w:spacing w:line="14" w:lineRule="auto"/>
          <w:jc w:val="center"/>
          <w:rPr>
            <w:rFonts w:ascii="Times New Roman" w:hAnsi="Times New Roman" w:cs="Times New Roman"/>
            <w:color w:val="FFFFFF" w:themeColor="background1"/>
            <w:sz w:val="28"/>
            <w:szCs w:val="28"/>
          </w:rPr>
        </w:pPr>
        <w:r w:rsidRPr="00A842F3">
          <w:rPr>
            <w:rFonts w:ascii="Times New Roman" w:hAnsi="Times New Roman" w:cs="Times New Roman"/>
            <w:color w:val="FFFFFF" w:themeColor="background1"/>
            <w:sz w:val="10"/>
            <w:szCs w:val="10"/>
          </w:rPr>
          <w:t>1</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5815025"/>
      <w:docPartObj>
        <w:docPartGallery w:val="Page Numbers (Top of Page)"/>
        <w:docPartUnique/>
      </w:docPartObj>
    </w:sdtPr>
    <w:sdtEndPr>
      <w:rPr>
        <w:rFonts w:ascii="Times New Roman" w:hAnsi="Times New Roman" w:cs="Times New Roman"/>
        <w:color w:val="FFFFFF" w:themeColor="background1"/>
        <w:sz w:val="28"/>
        <w:szCs w:val="28"/>
      </w:rPr>
    </w:sdtEndPr>
    <w:sdtContent>
      <w:p w14:paraId="352DB008" w14:textId="77777777" w:rsidR="00915241" w:rsidRDefault="00915241" w:rsidP="00CB26C5">
        <w:pPr>
          <w:pStyle w:val="a3"/>
          <w:jc w:val="center"/>
          <w:rPr>
            <w:rFonts w:ascii="Times New Roman" w:hAnsi="Times New Roman" w:cs="Times New Roman"/>
            <w:sz w:val="2"/>
            <w:szCs w:val="2"/>
          </w:rPr>
        </w:pPr>
        <w:r w:rsidRPr="009A140E">
          <w:rPr>
            <w:rFonts w:ascii="Times New Roman" w:hAnsi="Times New Roman" w:cs="Times New Roman"/>
            <w:sz w:val="28"/>
            <w:szCs w:val="28"/>
          </w:rPr>
          <w:fldChar w:fldCharType="begin"/>
        </w:r>
        <w:r w:rsidRPr="009A140E">
          <w:rPr>
            <w:rFonts w:ascii="Times New Roman" w:hAnsi="Times New Roman" w:cs="Times New Roman"/>
            <w:sz w:val="28"/>
            <w:szCs w:val="28"/>
          </w:rPr>
          <w:instrText>PAGE   \* MERGEFORMAT</w:instrText>
        </w:r>
        <w:r w:rsidRPr="009A140E">
          <w:rPr>
            <w:rFonts w:ascii="Times New Roman" w:hAnsi="Times New Roman" w:cs="Times New Roman"/>
            <w:sz w:val="28"/>
            <w:szCs w:val="28"/>
          </w:rPr>
          <w:fldChar w:fldCharType="separate"/>
        </w:r>
        <w:r w:rsidR="00C8093E">
          <w:rPr>
            <w:rFonts w:ascii="Times New Roman" w:hAnsi="Times New Roman" w:cs="Times New Roman"/>
            <w:noProof/>
            <w:sz w:val="28"/>
            <w:szCs w:val="28"/>
          </w:rPr>
          <w:t>24</w:t>
        </w:r>
        <w:r w:rsidRPr="009A140E">
          <w:rPr>
            <w:rFonts w:ascii="Times New Roman" w:hAnsi="Times New Roman" w:cs="Times New Roman"/>
            <w:sz w:val="28"/>
            <w:szCs w:val="28"/>
          </w:rPr>
          <w:fldChar w:fldCharType="end"/>
        </w:r>
      </w:p>
      <w:p w14:paraId="34C6FF12" w14:textId="77777777" w:rsidR="00915241" w:rsidRDefault="00915241" w:rsidP="00CB26C5">
        <w:pPr>
          <w:pStyle w:val="a3"/>
          <w:jc w:val="center"/>
          <w:rPr>
            <w:rFonts w:ascii="Times New Roman" w:hAnsi="Times New Roman" w:cs="Times New Roman"/>
            <w:sz w:val="2"/>
            <w:szCs w:val="2"/>
          </w:rPr>
        </w:pPr>
      </w:p>
      <w:p w14:paraId="5134190C" w14:textId="77777777" w:rsidR="00915241" w:rsidRPr="00A842F3" w:rsidRDefault="00915241" w:rsidP="00CB26C5">
        <w:pPr>
          <w:pStyle w:val="a3"/>
          <w:spacing w:line="14" w:lineRule="auto"/>
          <w:jc w:val="center"/>
          <w:rPr>
            <w:rFonts w:ascii="Times New Roman" w:hAnsi="Times New Roman" w:cs="Times New Roman"/>
            <w:color w:val="FFFFFF" w:themeColor="background1"/>
            <w:sz w:val="28"/>
            <w:szCs w:val="28"/>
          </w:rPr>
        </w:pPr>
        <w:r w:rsidRPr="00A842F3">
          <w:rPr>
            <w:rFonts w:ascii="Times New Roman" w:hAnsi="Times New Roman" w:cs="Times New Roman"/>
            <w:color w:val="FFFFFF" w:themeColor="background1"/>
            <w:sz w:val="10"/>
            <w:szCs w:val="10"/>
          </w:rPr>
          <w:t>1</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111181"/>
      <w:docPartObj>
        <w:docPartGallery w:val="Page Numbers (Top of Page)"/>
        <w:docPartUnique/>
      </w:docPartObj>
    </w:sdtPr>
    <w:sdtEndPr>
      <w:rPr>
        <w:rFonts w:ascii="Times New Roman" w:hAnsi="Times New Roman" w:cs="Times New Roman"/>
        <w:color w:val="FFFFFF" w:themeColor="background1"/>
        <w:sz w:val="28"/>
        <w:szCs w:val="28"/>
      </w:rPr>
    </w:sdtEndPr>
    <w:sdtContent>
      <w:p w14:paraId="006DEFDF" w14:textId="77777777" w:rsidR="00915241" w:rsidRDefault="00915241" w:rsidP="00CB26C5">
        <w:pPr>
          <w:pStyle w:val="a3"/>
          <w:jc w:val="center"/>
          <w:rPr>
            <w:rFonts w:ascii="Times New Roman" w:hAnsi="Times New Roman" w:cs="Times New Roman"/>
            <w:sz w:val="2"/>
            <w:szCs w:val="2"/>
          </w:rPr>
        </w:pPr>
        <w:r w:rsidRPr="009A140E">
          <w:rPr>
            <w:rFonts w:ascii="Times New Roman" w:hAnsi="Times New Roman" w:cs="Times New Roman"/>
            <w:sz w:val="28"/>
            <w:szCs w:val="28"/>
          </w:rPr>
          <w:fldChar w:fldCharType="begin"/>
        </w:r>
        <w:r w:rsidRPr="009A140E">
          <w:rPr>
            <w:rFonts w:ascii="Times New Roman" w:hAnsi="Times New Roman" w:cs="Times New Roman"/>
            <w:sz w:val="28"/>
            <w:szCs w:val="28"/>
          </w:rPr>
          <w:instrText>PAGE   \* MERGEFORMAT</w:instrText>
        </w:r>
        <w:r w:rsidRPr="009A140E">
          <w:rPr>
            <w:rFonts w:ascii="Times New Roman" w:hAnsi="Times New Roman" w:cs="Times New Roman"/>
            <w:sz w:val="28"/>
            <w:szCs w:val="28"/>
          </w:rPr>
          <w:fldChar w:fldCharType="separate"/>
        </w:r>
        <w:r w:rsidR="00C8093E">
          <w:rPr>
            <w:rFonts w:ascii="Times New Roman" w:hAnsi="Times New Roman" w:cs="Times New Roman"/>
            <w:noProof/>
            <w:sz w:val="28"/>
            <w:szCs w:val="28"/>
          </w:rPr>
          <w:t>44</w:t>
        </w:r>
        <w:r w:rsidRPr="009A140E">
          <w:rPr>
            <w:rFonts w:ascii="Times New Roman" w:hAnsi="Times New Roman" w:cs="Times New Roman"/>
            <w:sz w:val="28"/>
            <w:szCs w:val="28"/>
          </w:rPr>
          <w:fldChar w:fldCharType="end"/>
        </w:r>
      </w:p>
      <w:p w14:paraId="1497E32E" w14:textId="77777777" w:rsidR="00915241" w:rsidRPr="00A842F3" w:rsidRDefault="00915241" w:rsidP="00CB26C5">
        <w:pPr>
          <w:pStyle w:val="a3"/>
          <w:spacing w:line="14" w:lineRule="auto"/>
          <w:jc w:val="center"/>
          <w:rPr>
            <w:rFonts w:ascii="Times New Roman" w:hAnsi="Times New Roman" w:cs="Times New Roman"/>
            <w:color w:val="FFFFFF" w:themeColor="background1"/>
            <w:sz w:val="28"/>
            <w:szCs w:val="28"/>
          </w:rPr>
        </w:pPr>
        <w:r w:rsidRPr="00A842F3">
          <w:rPr>
            <w:rFonts w:ascii="Times New Roman" w:hAnsi="Times New Roman" w:cs="Times New Roman"/>
            <w:color w:val="FFFFFF" w:themeColor="background1"/>
            <w:sz w:val="10"/>
            <w:szCs w:val="10"/>
          </w:rPr>
          <w:t>1</w:t>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Pr>
      <w:id w:val="2053953741"/>
      <w:docPartObj>
        <w:docPartGallery w:val="Page Numbers (Top of Page)"/>
        <w:docPartUnique/>
      </w:docPartObj>
    </w:sdtPr>
    <w:sdtEndPr>
      <w:rPr>
        <w:rFonts w:ascii="Times New Roman" w:hAnsi="Times New Roman" w:cs="Times New Roman"/>
      </w:rPr>
    </w:sdtEndPr>
    <w:sdtContent>
      <w:p w14:paraId="7C4B028D" w14:textId="77777777" w:rsidR="00915241" w:rsidRPr="0084099F" w:rsidRDefault="00915241" w:rsidP="00CB26C5">
        <w:pPr>
          <w:pStyle w:val="a3"/>
          <w:jc w:val="center"/>
          <w:rPr>
            <w:rFonts w:ascii="Times New Roman" w:hAnsi="Times New Roman" w:cs="Times New Roman"/>
            <w:sz w:val="28"/>
            <w:szCs w:val="28"/>
          </w:rPr>
        </w:pPr>
        <w:r w:rsidRPr="00906A09">
          <w:rPr>
            <w:rFonts w:ascii="Times New Roman" w:hAnsi="Times New Roman" w:cs="Times New Roman"/>
            <w:sz w:val="28"/>
            <w:szCs w:val="28"/>
          </w:rPr>
          <w:fldChar w:fldCharType="begin"/>
        </w:r>
        <w:r w:rsidRPr="00906A09">
          <w:rPr>
            <w:rFonts w:ascii="Times New Roman" w:hAnsi="Times New Roman" w:cs="Times New Roman"/>
            <w:sz w:val="28"/>
            <w:szCs w:val="28"/>
          </w:rPr>
          <w:instrText>PAGE   \* MERGEFORMAT</w:instrText>
        </w:r>
        <w:r w:rsidRPr="00906A09">
          <w:rPr>
            <w:rFonts w:ascii="Times New Roman" w:hAnsi="Times New Roman" w:cs="Times New Roman"/>
            <w:sz w:val="28"/>
            <w:szCs w:val="28"/>
          </w:rPr>
          <w:fldChar w:fldCharType="separate"/>
        </w:r>
        <w:r>
          <w:rPr>
            <w:rFonts w:ascii="Times New Roman" w:hAnsi="Times New Roman" w:cs="Times New Roman"/>
            <w:noProof/>
            <w:sz w:val="28"/>
            <w:szCs w:val="28"/>
          </w:rPr>
          <w:t>6</w:t>
        </w:r>
        <w:r w:rsidRPr="00906A09">
          <w:rPr>
            <w:rFonts w:ascii="Times New Roman" w:hAnsi="Times New Roman" w:cs="Times New Roman"/>
            <w:sz w:val="28"/>
            <w:szCs w:val="28"/>
          </w:rPr>
          <w:fldChar w:fldCharType="end"/>
        </w:r>
      </w:p>
    </w:sdtContent>
  </w:sdt>
  <w:p w14:paraId="64ADD9ED" w14:textId="77777777" w:rsidR="00915241" w:rsidRDefault="00915241" w:rsidP="00CB26C5">
    <w:pPr>
      <w:pStyle w:val="a3"/>
      <w:jc w:val="center"/>
      <w:rPr>
        <w:rFonts w:ascii="Times New Roman" w:hAnsi="Times New Roman" w:cs="Times New Roman"/>
        <w:sz w:val="2"/>
        <w:szCs w:val="2"/>
      </w:rPr>
    </w:pPr>
  </w:p>
  <w:p w14:paraId="7C8E38ED" w14:textId="77777777" w:rsidR="00915241" w:rsidRPr="001D3329" w:rsidRDefault="00915241" w:rsidP="00CB26C5">
    <w:pPr>
      <w:pStyle w:val="a3"/>
      <w:rPr>
        <w:rFonts w:ascii="Times New Roman" w:hAnsi="Times New Roman" w:cs="Times New Roman"/>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6D2B7" w14:textId="77777777" w:rsidR="00915241" w:rsidRPr="00642183" w:rsidRDefault="00915241" w:rsidP="00CB26C5">
    <w:pPr>
      <w:pStyle w:val="a3"/>
      <w:jc w:val="center"/>
      <w:rPr>
        <w:rFonts w:ascii="Times New Roman" w:hAnsi="Times New Roman"/>
        <w:sz w:val="28"/>
        <w:szCs w:val="28"/>
      </w:rPr>
    </w:pPr>
    <w:r w:rsidRPr="00642183">
      <w:rPr>
        <w:rFonts w:ascii="Times New Roman" w:hAnsi="Times New Roman"/>
        <w:sz w:val="28"/>
        <w:szCs w:val="28"/>
      </w:rPr>
      <w:fldChar w:fldCharType="begin"/>
    </w:r>
    <w:r w:rsidRPr="00642183">
      <w:rPr>
        <w:rFonts w:ascii="Times New Roman" w:hAnsi="Times New Roman"/>
        <w:sz w:val="28"/>
        <w:szCs w:val="28"/>
      </w:rPr>
      <w:instrText>PAGE   \* MERGEFORMAT</w:instrText>
    </w:r>
    <w:r w:rsidRPr="00642183">
      <w:rPr>
        <w:rFonts w:ascii="Times New Roman" w:hAnsi="Times New Roman"/>
        <w:sz w:val="28"/>
        <w:szCs w:val="28"/>
      </w:rPr>
      <w:fldChar w:fldCharType="separate"/>
    </w:r>
    <w:r w:rsidR="00C8093E">
      <w:rPr>
        <w:rFonts w:ascii="Times New Roman" w:hAnsi="Times New Roman"/>
        <w:noProof/>
        <w:sz w:val="28"/>
        <w:szCs w:val="28"/>
      </w:rPr>
      <w:t>47</w:t>
    </w:r>
    <w:r w:rsidRPr="00642183">
      <w:rPr>
        <w:rFonts w:ascii="Times New Roman" w:hAnsi="Times New Roman"/>
        <w:sz w:val="28"/>
        <w:szCs w:val="28"/>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7307275"/>
      <w:docPartObj>
        <w:docPartGallery w:val="Page Numbers (Top of Page)"/>
        <w:docPartUnique/>
      </w:docPartObj>
    </w:sdtPr>
    <w:sdtEndPr>
      <w:rPr>
        <w:rFonts w:ascii="Times New Roman" w:hAnsi="Times New Roman" w:cs="Times New Roman"/>
        <w:szCs w:val="28"/>
      </w:rPr>
    </w:sdtEndPr>
    <w:sdtContent>
      <w:p w14:paraId="67F3B61F" w14:textId="77777777" w:rsidR="00915241" w:rsidRPr="00D836F0" w:rsidRDefault="00915241" w:rsidP="00CB26C5">
        <w:pPr>
          <w:pStyle w:val="a3"/>
          <w:jc w:val="center"/>
          <w:rPr>
            <w:rFonts w:ascii="Times New Roman" w:hAnsi="Times New Roman" w:cs="Times New Roman"/>
            <w:szCs w:val="28"/>
          </w:rPr>
        </w:pPr>
        <w:r w:rsidRPr="00D836F0">
          <w:rPr>
            <w:rFonts w:ascii="Times New Roman" w:hAnsi="Times New Roman" w:cs="Times New Roman"/>
            <w:szCs w:val="28"/>
          </w:rPr>
          <w:fldChar w:fldCharType="begin"/>
        </w:r>
        <w:r w:rsidRPr="00D836F0">
          <w:rPr>
            <w:rFonts w:ascii="Times New Roman" w:hAnsi="Times New Roman" w:cs="Times New Roman"/>
            <w:szCs w:val="28"/>
          </w:rPr>
          <w:instrText>PAGE   \* MERGEFORMAT</w:instrText>
        </w:r>
        <w:r w:rsidRPr="00D836F0">
          <w:rPr>
            <w:rFonts w:ascii="Times New Roman" w:hAnsi="Times New Roman" w:cs="Times New Roman"/>
            <w:szCs w:val="28"/>
          </w:rPr>
          <w:fldChar w:fldCharType="separate"/>
        </w:r>
        <w:r w:rsidR="00C8093E">
          <w:rPr>
            <w:rFonts w:ascii="Times New Roman" w:hAnsi="Times New Roman" w:cs="Times New Roman"/>
            <w:noProof/>
            <w:szCs w:val="28"/>
          </w:rPr>
          <w:t>51</w:t>
        </w:r>
        <w:r w:rsidRPr="00D836F0">
          <w:rPr>
            <w:rFonts w:ascii="Times New Roman" w:hAnsi="Times New Roman" w:cs="Times New Roman"/>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16B6"/>
    <w:multiLevelType w:val="multilevel"/>
    <w:tmpl w:val="A75E5B9A"/>
    <w:lvl w:ilvl="0">
      <w:start w:val="1"/>
      <w:numFmt w:val="decimal"/>
      <w:lvlText w:val="11.%1"/>
      <w:lvlJc w:val="left"/>
      <w:pPr>
        <w:ind w:left="600" w:hanging="600"/>
      </w:pPr>
      <w:rPr>
        <w:rFonts w:hint="default"/>
        <w:b/>
      </w:rPr>
    </w:lvl>
    <w:lvl w:ilvl="1">
      <w:start w:val="1"/>
      <w:numFmt w:val="decimal"/>
      <w:lvlText w:val="%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1" w15:restartNumberingAfterBreak="0">
    <w:nsid w:val="148B540A"/>
    <w:multiLevelType w:val="multilevel"/>
    <w:tmpl w:val="C43AA1C0"/>
    <w:lvl w:ilvl="0">
      <w:start w:val="14"/>
      <w:numFmt w:val="decimal"/>
      <w:lvlText w:val="10.%1"/>
      <w:lvlJc w:val="left"/>
      <w:pPr>
        <w:ind w:left="600" w:hanging="600"/>
      </w:pPr>
      <w:rPr>
        <w:rFonts w:hint="default"/>
      </w:rPr>
    </w:lvl>
    <w:lvl w:ilvl="1">
      <w:start w:val="1"/>
      <w:numFmt w:val="decimal"/>
      <w:lvlText w:val="10.%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2" w15:restartNumberingAfterBreak="0">
    <w:nsid w:val="182D2CA4"/>
    <w:multiLevelType w:val="multilevel"/>
    <w:tmpl w:val="67D617AC"/>
    <w:lvl w:ilvl="0">
      <w:start w:val="9"/>
      <w:numFmt w:val="decimal"/>
      <w:lvlText w:val="6.%1"/>
      <w:lvlJc w:val="left"/>
      <w:pPr>
        <w:ind w:left="600" w:hanging="600"/>
      </w:pPr>
      <w:rPr>
        <w:rFonts w:hint="default"/>
      </w:rPr>
    </w:lvl>
    <w:lvl w:ilvl="1">
      <w:start w:val="1"/>
      <w:numFmt w:val="decimal"/>
      <w:lvlText w:val="16.%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A7115AB"/>
    <w:multiLevelType w:val="multilevel"/>
    <w:tmpl w:val="DC261904"/>
    <w:lvl w:ilvl="0">
      <w:start w:val="34"/>
      <w:numFmt w:val="decimal"/>
      <w:lvlText w:val="%1."/>
      <w:lvlJc w:val="left"/>
      <w:pPr>
        <w:ind w:left="600" w:hanging="600"/>
      </w:pPr>
      <w:rPr>
        <w:rFonts w:hint="default"/>
      </w:rPr>
    </w:lvl>
    <w:lvl w:ilvl="1">
      <w:start w:val="3"/>
      <w:numFmt w:val="decimal"/>
      <w:lvlText w:val="10.%2"/>
      <w:lvlJc w:val="left"/>
      <w:pPr>
        <w:ind w:left="1713" w:hanging="720"/>
      </w:pPr>
      <w:rPr>
        <w:rFonts w:hint="default"/>
        <w:b/>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4" w15:restartNumberingAfterBreak="0">
    <w:nsid w:val="1B287BCD"/>
    <w:multiLevelType w:val="multilevel"/>
    <w:tmpl w:val="5C886344"/>
    <w:lvl w:ilvl="0">
      <w:start w:val="1"/>
      <w:numFmt w:val="decimal"/>
      <w:lvlText w:val="8.%1"/>
      <w:lvlJc w:val="left"/>
      <w:pPr>
        <w:ind w:left="600" w:hanging="600"/>
      </w:pPr>
      <w:rPr>
        <w:rFonts w:hint="default"/>
        <w:b/>
      </w:rPr>
    </w:lvl>
    <w:lvl w:ilvl="1">
      <w:start w:val="1"/>
      <w:numFmt w:val="decimal"/>
      <w:lvlText w:val="10.%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5" w15:restartNumberingAfterBreak="0">
    <w:nsid w:val="1C731357"/>
    <w:multiLevelType w:val="hybridMultilevel"/>
    <w:tmpl w:val="DDD495E0"/>
    <w:lvl w:ilvl="0" w:tplc="D3561524">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CD3092A"/>
    <w:multiLevelType w:val="multilevel"/>
    <w:tmpl w:val="E870D322"/>
    <w:lvl w:ilvl="0">
      <w:start w:val="9"/>
      <w:numFmt w:val="decimal"/>
      <w:lvlText w:val="4.%1"/>
      <w:lvlJc w:val="left"/>
      <w:pPr>
        <w:ind w:left="600" w:hanging="600"/>
      </w:pPr>
      <w:rPr>
        <w:rFonts w:hint="default"/>
      </w:rPr>
    </w:lvl>
    <w:lvl w:ilvl="1">
      <w:start w:val="1"/>
      <w:numFmt w:val="decimal"/>
      <w:lvlText w:val="4.%2"/>
      <w:lvlJc w:val="left"/>
      <w:pPr>
        <w:ind w:left="1004"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F5D6023"/>
    <w:multiLevelType w:val="multilevel"/>
    <w:tmpl w:val="81E8087C"/>
    <w:lvl w:ilvl="0">
      <w:start w:val="1"/>
      <w:numFmt w:val="decimal"/>
      <w:lvlText w:val="11.%1"/>
      <w:lvlJc w:val="left"/>
      <w:pPr>
        <w:ind w:left="600" w:hanging="600"/>
      </w:pPr>
      <w:rPr>
        <w:rFonts w:hint="default"/>
        <w:b/>
      </w:rPr>
    </w:lvl>
    <w:lvl w:ilvl="1">
      <w:start w:val="1"/>
      <w:numFmt w:val="decimal"/>
      <w:lvlText w:val="10.%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8" w15:restartNumberingAfterBreak="0">
    <w:nsid w:val="21752B3D"/>
    <w:multiLevelType w:val="hybridMultilevel"/>
    <w:tmpl w:val="0B982B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327415E"/>
    <w:multiLevelType w:val="hybridMultilevel"/>
    <w:tmpl w:val="D9CC249E"/>
    <w:lvl w:ilvl="0" w:tplc="3C2E3FD8">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4A500C8"/>
    <w:multiLevelType w:val="multilevel"/>
    <w:tmpl w:val="F8764806"/>
    <w:lvl w:ilvl="0">
      <w:start w:val="18"/>
      <w:numFmt w:val="decimal"/>
      <w:lvlText w:val="%1."/>
      <w:lvlJc w:val="left"/>
      <w:pPr>
        <w:ind w:left="600" w:hanging="600"/>
      </w:pPr>
      <w:rPr>
        <w:rFonts w:hint="default"/>
      </w:rPr>
    </w:lvl>
    <w:lvl w:ilvl="1">
      <w:start w:val="1"/>
      <w:numFmt w:val="decimal"/>
      <w:lvlText w:val="1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6A079BD"/>
    <w:multiLevelType w:val="multilevel"/>
    <w:tmpl w:val="834EA872"/>
    <w:lvl w:ilvl="0">
      <w:start w:val="1"/>
      <w:numFmt w:val="decimal"/>
      <w:lvlText w:val="14.%1"/>
      <w:lvlJc w:val="left"/>
      <w:pPr>
        <w:ind w:left="600" w:hanging="600"/>
      </w:pPr>
      <w:rPr>
        <w:rFonts w:hint="default"/>
        <w:b/>
      </w:rPr>
    </w:lvl>
    <w:lvl w:ilvl="1">
      <w:start w:val="1"/>
      <w:numFmt w:val="decimal"/>
      <w:lvlText w:val="10.%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12" w15:restartNumberingAfterBreak="0">
    <w:nsid w:val="26F41DAD"/>
    <w:multiLevelType w:val="multilevel"/>
    <w:tmpl w:val="AEFEE464"/>
    <w:lvl w:ilvl="0">
      <w:start w:val="2"/>
      <w:numFmt w:val="decimal"/>
      <w:lvlText w:val="%1."/>
      <w:lvlJc w:val="left"/>
      <w:pPr>
        <w:ind w:left="1429" w:hanging="360"/>
      </w:pPr>
      <w:rPr>
        <w:rFonts w:hint="default"/>
      </w:rPr>
    </w:lvl>
    <w:lvl w:ilvl="1">
      <w:start w:val="2"/>
      <w:numFmt w:val="decimal"/>
      <w:lvlText w:val="10.%2"/>
      <w:lvlJc w:val="left"/>
      <w:pPr>
        <w:ind w:left="1519" w:hanging="45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3" w15:restartNumberingAfterBreak="0">
    <w:nsid w:val="27423DFB"/>
    <w:multiLevelType w:val="singleLevel"/>
    <w:tmpl w:val="BBBC9C44"/>
    <w:lvl w:ilvl="0">
      <w:start w:val="1"/>
      <w:numFmt w:val="decimal"/>
      <w:lvlText w:val="%1."/>
      <w:legacy w:legacy="1" w:legacySpace="0" w:legacyIndent="268"/>
      <w:lvlJc w:val="left"/>
      <w:rPr>
        <w:rFonts w:ascii="Times New Roman" w:hAnsi="Times New Roman" w:cs="Times New Roman" w:hint="default"/>
      </w:rPr>
    </w:lvl>
  </w:abstractNum>
  <w:abstractNum w:abstractNumId="14" w15:restartNumberingAfterBreak="0">
    <w:nsid w:val="280F7FC7"/>
    <w:multiLevelType w:val="multilevel"/>
    <w:tmpl w:val="68366DA8"/>
    <w:lvl w:ilvl="0">
      <w:start w:val="33"/>
      <w:numFmt w:val="decimal"/>
      <w:lvlText w:val="%1."/>
      <w:lvlJc w:val="left"/>
      <w:pPr>
        <w:ind w:left="600" w:hanging="600"/>
      </w:pPr>
    </w:lvl>
    <w:lvl w:ilvl="1">
      <w:start w:val="1"/>
      <w:numFmt w:val="decimal"/>
      <w:lvlText w:val="22.%2."/>
      <w:lvlJc w:val="left"/>
      <w:pPr>
        <w:ind w:left="2008" w:hanging="720"/>
      </w:pPr>
    </w:lvl>
    <w:lvl w:ilvl="2">
      <w:start w:val="1"/>
      <w:numFmt w:val="decimal"/>
      <w:lvlText w:val="%1.%2.%3."/>
      <w:lvlJc w:val="left"/>
      <w:pPr>
        <w:ind w:left="3296" w:hanging="720"/>
      </w:pPr>
    </w:lvl>
    <w:lvl w:ilvl="3">
      <w:start w:val="1"/>
      <w:numFmt w:val="decimal"/>
      <w:lvlText w:val="%1.%2.%3.%4."/>
      <w:lvlJc w:val="left"/>
      <w:pPr>
        <w:ind w:left="4944" w:hanging="1080"/>
      </w:pPr>
    </w:lvl>
    <w:lvl w:ilvl="4">
      <w:start w:val="1"/>
      <w:numFmt w:val="decimal"/>
      <w:lvlText w:val="%1.%2.%3.%4.%5."/>
      <w:lvlJc w:val="left"/>
      <w:pPr>
        <w:ind w:left="6232" w:hanging="1080"/>
      </w:pPr>
    </w:lvl>
    <w:lvl w:ilvl="5">
      <w:start w:val="1"/>
      <w:numFmt w:val="decimal"/>
      <w:lvlText w:val="%1.%2.%3.%4.%5.%6."/>
      <w:lvlJc w:val="left"/>
      <w:pPr>
        <w:ind w:left="7880" w:hanging="1440"/>
      </w:pPr>
    </w:lvl>
    <w:lvl w:ilvl="6">
      <w:start w:val="1"/>
      <w:numFmt w:val="decimal"/>
      <w:lvlText w:val="%1.%2.%3.%4.%5.%6.%7."/>
      <w:lvlJc w:val="left"/>
      <w:pPr>
        <w:ind w:left="9528" w:hanging="1800"/>
      </w:pPr>
    </w:lvl>
    <w:lvl w:ilvl="7">
      <w:start w:val="1"/>
      <w:numFmt w:val="decimal"/>
      <w:lvlText w:val="%1.%2.%3.%4.%5.%6.%7.%8."/>
      <w:lvlJc w:val="left"/>
      <w:pPr>
        <w:ind w:left="10816" w:hanging="1800"/>
      </w:pPr>
    </w:lvl>
    <w:lvl w:ilvl="8">
      <w:start w:val="1"/>
      <w:numFmt w:val="decimal"/>
      <w:lvlText w:val="%1.%2.%3.%4.%5.%6.%7.%8.%9."/>
      <w:lvlJc w:val="left"/>
      <w:pPr>
        <w:ind w:left="12464" w:hanging="2160"/>
      </w:pPr>
    </w:lvl>
  </w:abstractNum>
  <w:abstractNum w:abstractNumId="15" w15:restartNumberingAfterBreak="0">
    <w:nsid w:val="2C9A54B0"/>
    <w:multiLevelType w:val="multilevel"/>
    <w:tmpl w:val="8D36E104"/>
    <w:lvl w:ilvl="0">
      <w:start w:val="20"/>
      <w:numFmt w:val="decimal"/>
      <w:lvlText w:val="%1."/>
      <w:lvlJc w:val="left"/>
      <w:pPr>
        <w:ind w:left="600" w:hanging="600"/>
      </w:pPr>
      <w:rPr>
        <w:rFonts w:hint="default"/>
        <w:sz w:val="28"/>
      </w:rPr>
    </w:lvl>
    <w:lvl w:ilvl="1">
      <w:start w:val="1"/>
      <w:numFmt w:val="decimal"/>
      <w:lvlText w:val="18.%2"/>
      <w:lvlJc w:val="left"/>
      <w:pPr>
        <w:ind w:left="720" w:hanging="720"/>
      </w:pPr>
      <w:rPr>
        <w:rFonts w:hint="default"/>
        <w:b/>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16" w15:restartNumberingAfterBreak="0">
    <w:nsid w:val="2E1B0786"/>
    <w:multiLevelType w:val="multilevel"/>
    <w:tmpl w:val="DEAE5CD0"/>
    <w:lvl w:ilvl="0">
      <w:start w:val="25"/>
      <w:numFmt w:val="decimal"/>
      <w:lvlText w:val="%1."/>
      <w:lvlJc w:val="left"/>
      <w:pPr>
        <w:ind w:left="600" w:hanging="600"/>
      </w:pPr>
      <w:rPr>
        <w:rFonts w:hint="default"/>
      </w:rPr>
    </w:lvl>
    <w:lvl w:ilvl="1">
      <w:start w:val="1"/>
      <w:numFmt w:val="decimal"/>
      <w:lvlText w:val="19.%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2FB56085"/>
    <w:multiLevelType w:val="multilevel"/>
    <w:tmpl w:val="CF9C2E94"/>
    <w:lvl w:ilvl="0">
      <w:start w:val="25"/>
      <w:numFmt w:val="decimal"/>
      <w:lvlText w:val="%1."/>
      <w:lvlJc w:val="left"/>
      <w:pPr>
        <w:ind w:left="600" w:hanging="600"/>
      </w:pPr>
      <w:rPr>
        <w:rFonts w:hint="default"/>
      </w:rPr>
    </w:lvl>
    <w:lvl w:ilvl="1">
      <w:start w:val="1"/>
      <w:numFmt w:val="decimal"/>
      <w:lvlText w:val="13.%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31891413"/>
    <w:multiLevelType w:val="multilevel"/>
    <w:tmpl w:val="A238DAEE"/>
    <w:lvl w:ilvl="0">
      <w:start w:val="2"/>
      <w:numFmt w:val="decimal"/>
      <w:lvlText w:val="%1."/>
      <w:lvlJc w:val="left"/>
      <w:pPr>
        <w:ind w:left="1429" w:hanging="360"/>
      </w:pPr>
      <w:rPr>
        <w:rFonts w:hint="default"/>
      </w:rPr>
    </w:lvl>
    <w:lvl w:ilvl="1">
      <w:start w:val="1"/>
      <w:numFmt w:val="decimal"/>
      <w:lvlText w:val="10.%2"/>
      <w:lvlJc w:val="left"/>
      <w:pPr>
        <w:ind w:left="1519" w:hanging="45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9" w15:restartNumberingAfterBreak="0">
    <w:nsid w:val="39483675"/>
    <w:multiLevelType w:val="hybridMultilevel"/>
    <w:tmpl w:val="D18A4080"/>
    <w:lvl w:ilvl="0" w:tplc="A7A4D5F8">
      <w:start w:val="14"/>
      <w:numFmt w:val="decimal"/>
      <w:lvlText w:val="1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C737FC"/>
    <w:multiLevelType w:val="multilevel"/>
    <w:tmpl w:val="7CC89078"/>
    <w:lvl w:ilvl="0">
      <w:start w:val="21"/>
      <w:numFmt w:val="decimal"/>
      <w:lvlText w:val="%1."/>
      <w:lvlJc w:val="left"/>
      <w:pPr>
        <w:ind w:left="600" w:hanging="600"/>
      </w:pPr>
      <w:rPr>
        <w:rFonts w:hint="default"/>
      </w:rPr>
    </w:lvl>
    <w:lvl w:ilvl="1">
      <w:start w:val="1"/>
      <w:numFmt w:val="decimal"/>
      <w:lvlText w:val="3.%2"/>
      <w:lvlJc w:val="left"/>
      <w:pPr>
        <w:ind w:left="1428"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15:restartNumberingAfterBreak="0">
    <w:nsid w:val="413B493C"/>
    <w:multiLevelType w:val="multilevel"/>
    <w:tmpl w:val="B0EA95F0"/>
    <w:lvl w:ilvl="0">
      <w:start w:val="1"/>
      <w:numFmt w:val="decimal"/>
      <w:lvlText w:val="11.%1"/>
      <w:lvlJc w:val="left"/>
      <w:pPr>
        <w:ind w:left="600" w:hanging="600"/>
      </w:pPr>
      <w:rPr>
        <w:rFonts w:hint="default"/>
        <w:b/>
      </w:rPr>
    </w:lvl>
    <w:lvl w:ilvl="1">
      <w:start w:val="1"/>
      <w:numFmt w:val="decimal"/>
      <w:lvlText w:val="%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22" w15:restartNumberingAfterBreak="0">
    <w:nsid w:val="41C32093"/>
    <w:multiLevelType w:val="multilevel"/>
    <w:tmpl w:val="46AA7F34"/>
    <w:lvl w:ilvl="0">
      <w:start w:val="19"/>
      <w:numFmt w:val="decimal"/>
      <w:lvlText w:val="%1."/>
      <w:lvlJc w:val="left"/>
      <w:pPr>
        <w:ind w:left="600" w:hanging="600"/>
      </w:pPr>
      <w:rPr>
        <w:rFonts w:hint="default"/>
      </w:rPr>
    </w:lvl>
    <w:lvl w:ilvl="1">
      <w:start w:val="1"/>
      <w:numFmt w:val="decimal"/>
      <w:lvlText w:val="17.%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43F70FA"/>
    <w:multiLevelType w:val="hybridMultilevel"/>
    <w:tmpl w:val="086435F2"/>
    <w:lvl w:ilvl="0" w:tplc="1EF4EE5E">
      <w:start w:val="1"/>
      <w:numFmt w:val="decimal"/>
      <w:lvlText w:val="10.%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690C74"/>
    <w:multiLevelType w:val="multilevel"/>
    <w:tmpl w:val="F86CFB02"/>
    <w:lvl w:ilvl="0">
      <w:start w:val="24"/>
      <w:numFmt w:val="decimal"/>
      <w:lvlText w:val="%1."/>
      <w:lvlJc w:val="left"/>
      <w:pPr>
        <w:ind w:left="600" w:hanging="600"/>
      </w:pPr>
      <w:rPr>
        <w:rFonts w:hint="default"/>
      </w:rPr>
    </w:lvl>
    <w:lvl w:ilvl="1">
      <w:start w:val="1"/>
      <w:numFmt w:val="decimal"/>
      <w:lvlText w:val="16.%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49A16412"/>
    <w:multiLevelType w:val="multilevel"/>
    <w:tmpl w:val="9E860F56"/>
    <w:lvl w:ilvl="0">
      <w:start w:val="19"/>
      <w:numFmt w:val="decimal"/>
      <w:lvlText w:val="%1."/>
      <w:lvlJc w:val="left"/>
      <w:pPr>
        <w:ind w:left="600" w:hanging="600"/>
      </w:pPr>
      <w:rPr>
        <w:rFonts w:hint="default"/>
      </w:rPr>
    </w:lvl>
    <w:lvl w:ilvl="1">
      <w:start w:val="1"/>
      <w:numFmt w:val="decimal"/>
      <w:lvlText w:val="16.%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C5942B9"/>
    <w:multiLevelType w:val="multilevel"/>
    <w:tmpl w:val="3C24C2A6"/>
    <w:lvl w:ilvl="0">
      <w:start w:val="1"/>
      <w:numFmt w:val="decimal"/>
      <w:lvlText w:val="12.%1"/>
      <w:lvlJc w:val="left"/>
      <w:pPr>
        <w:ind w:left="2302" w:hanging="600"/>
      </w:pPr>
      <w:rPr>
        <w:rFonts w:hint="default"/>
        <w:b/>
      </w:rPr>
    </w:lvl>
    <w:lvl w:ilvl="1">
      <w:start w:val="1"/>
      <w:numFmt w:val="decimal"/>
      <w:lvlText w:val="10.%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27" w15:restartNumberingAfterBreak="0">
    <w:nsid w:val="57C72AF1"/>
    <w:multiLevelType w:val="hybridMultilevel"/>
    <w:tmpl w:val="5000A364"/>
    <w:lvl w:ilvl="0" w:tplc="6D62D462">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2A4B14"/>
    <w:multiLevelType w:val="multilevel"/>
    <w:tmpl w:val="D2AEE68E"/>
    <w:lvl w:ilvl="0">
      <w:start w:val="14"/>
      <w:numFmt w:val="decimal"/>
      <w:lvlText w:val="%1."/>
      <w:lvlJc w:val="left"/>
      <w:pPr>
        <w:ind w:left="600" w:hanging="600"/>
      </w:pPr>
      <w:rPr>
        <w:rFonts w:hint="default"/>
      </w:rPr>
    </w:lvl>
    <w:lvl w:ilvl="1">
      <w:start w:val="1"/>
      <w:numFmt w:val="decimal"/>
      <w:lvlText w:val="7.%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29" w15:restartNumberingAfterBreak="0">
    <w:nsid w:val="5BD539D4"/>
    <w:multiLevelType w:val="multilevel"/>
    <w:tmpl w:val="A9DE394A"/>
    <w:lvl w:ilvl="0">
      <w:start w:val="27"/>
      <w:numFmt w:val="decimal"/>
      <w:lvlText w:val="%1."/>
      <w:lvlJc w:val="left"/>
      <w:pPr>
        <w:ind w:left="600" w:hanging="600"/>
      </w:pPr>
      <w:rPr>
        <w:rFonts w:hint="default"/>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E830451"/>
    <w:multiLevelType w:val="multilevel"/>
    <w:tmpl w:val="9F66B4A4"/>
    <w:lvl w:ilvl="0">
      <w:start w:val="10"/>
      <w:numFmt w:val="decimal"/>
      <w:lvlText w:val="%1"/>
      <w:lvlJc w:val="left"/>
      <w:pPr>
        <w:ind w:left="525" w:hanging="525"/>
      </w:pPr>
      <w:rPr>
        <w:rFonts w:hint="default"/>
      </w:rPr>
    </w:lvl>
    <w:lvl w:ilvl="1">
      <w:start w:val="2"/>
      <w:numFmt w:val="decimal"/>
      <w:lvlText w:val="%1.%2"/>
      <w:lvlJc w:val="left"/>
      <w:pPr>
        <w:ind w:left="2227" w:hanging="525"/>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776" w:hanging="2160"/>
      </w:pPr>
      <w:rPr>
        <w:rFonts w:hint="default"/>
      </w:rPr>
    </w:lvl>
  </w:abstractNum>
  <w:abstractNum w:abstractNumId="31" w15:restartNumberingAfterBreak="0">
    <w:nsid w:val="60B2560D"/>
    <w:multiLevelType w:val="hybridMultilevel"/>
    <w:tmpl w:val="34E250BE"/>
    <w:lvl w:ilvl="0" w:tplc="FB966982">
      <w:start w:val="1"/>
      <w:numFmt w:val="decimal"/>
      <w:lvlText w:val="%1)"/>
      <w:lvlJc w:val="left"/>
      <w:pPr>
        <w:ind w:left="957" w:hanging="390"/>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0E86FA9"/>
    <w:multiLevelType w:val="multilevel"/>
    <w:tmpl w:val="CF14E5C8"/>
    <w:lvl w:ilvl="0">
      <w:start w:val="10"/>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74347D5"/>
    <w:multiLevelType w:val="multilevel"/>
    <w:tmpl w:val="FA344D7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6D5B15FC"/>
    <w:multiLevelType w:val="multilevel"/>
    <w:tmpl w:val="47945E46"/>
    <w:lvl w:ilvl="0">
      <w:start w:val="23"/>
      <w:numFmt w:val="decimal"/>
      <w:lvlText w:val="%1."/>
      <w:lvlJc w:val="left"/>
      <w:pPr>
        <w:ind w:left="600" w:hanging="600"/>
      </w:pPr>
      <w:rPr>
        <w:rFonts w:hint="default"/>
      </w:rPr>
    </w:lvl>
    <w:lvl w:ilvl="1">
      <w:start w:val="1"/>
      <w:numFmt w:val="decimal"/>
      <w:lvlText w:val="2.%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6F9B583A"/>
    <w:multiLevelType w:val="hybridMultilevel"/>
    <w:tmpl w:val="440CE444"/>
    <w:lvl w:ilvl="0" w:tplc="296EE336">
      <w:start w:val="7"/>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15:restartNumberingAfterBreak="0">
    <w:nsid w:val="72B14E48"/>
    <w:multiLevelType w:val="multilevel"/>
    <w:tmpl w:val="A75E5B9A"/>
    <w:lvl w:ilvl="0">
      <w:start w:val="1"/>
      <w:numFmt w:val="decimal"/>
      <w:lvlText w:val="11.%1"/>
      <w:lvlJc w:val="left"/>
      <w:pPr>
        <w:ind w:left="600" w:hanging="600"/>
      </w:pPr>
      <w:rPr>
        <w:rFonts w:hint="default"/>
        <w:b/>
      </w:rPr>
    </w:lvl>
    <w:lvl w:ilvl="1">
      <w:start w:val="1"/>
      <w:numFmt w:val="decimal"/>
      <w:lvlText w:val="%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37" w15:restartNumberingAfterBreak="0">
    <w:nsid w:val="735C6B14"/>
    <w:multiLevelType w:val="hybridMultilevel"/>
    <w:tmpl w:val="E67CDE8A"/>
    <w:lvl w:ilvl="0" w:tplc="E4647600">
      <w:start w:val="1"/>
      <w:numFmt w:val="decimal"/>
      <w:lvlText w:val="11.%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424513"/>
    <w:multiLevelType w:val="hybridMultilevel"/>
    <w:tmpl w:val="A84C01E0"/>
    <w:lvl w:ilvl="0" w:tplc="B7CCB26E">
      <w:start w:val="7"/>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9" w15:restartNumberingAfterBreak="0">
    <w:nsid w:val="7B80204C"/>
    <w:multiLevelType w:val="multilevel"/>
    <w:tmpl w:val="5FC21D12"/>
    <w:lvl w:ilvl="0">
      <w:start w:val="1"/>
      <w:numFmt w:val="decimal"/>
      <w:lvlText w:val="4.%1"/>
      <w:lvlJc w:val="left"/>
      <w:pPr>
        <w:ind w:left="600" w:hanging="600"/>
      </w:pPr>
      <w:rPr>
        <w:rFonts w:hint="default"/>
      </w:rPr>
    </w:lvl>
    <w:lvl w:ilvl="1">
      <w:start w:val="1"/>
      <w:numFmt w:val="decimal"/>
      <w:lvlText w:val="4.%2"/>
      <w:lvlJc w:val="left"/>
      <w:pPr>
        <w:ind w:left="1004"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F7E4F5C"/>
    <w:multiLevelType w:val="multilevel"/>
    <w:tmpl w:val="44D03086"/>
    <w:lvl w:ilvl="0">
      <w:start w:val="32"/>
      <w:numFmt w:val="decimal"/>
      <w:lvlText w:val="%1."/>
      <w:lvlJc w:val="left"/>
      <w:pPr>
        <w:ind w:left="600" w:hanging="600"/>
      </w:pPr>
      <w:rPr>
        <w:rFonts w:hint="default"/>
      </w:rPr>
    </w:lvl>
    <w:lvl w:ilvl="1">
      <w:start w:val="1"/>
      <w:numFmt w:val="decimal"/>
      <w:lvlText w:val="12.%2"/>
      <w:lvlJc w:val="left"/>
      <w:pPr>
        <w:ind w:left="2008" w:hanging="720"/>
      </w:pPr>
      <w:rPr>
        <w:rFonts w:hint="default"/>
        <w:b/>
        <w:i w:val="0"/>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num w:numId="1">
    <w:abstractNumId w:val="40"/>
  </w:num>
  <w:num w:numId="2">
    <w:abstractNumId w:val="39"/>
  </w:num>
  <w:num w:numId="3">
    <w:abstractNumId w:val="20"/>
  </w:num>
  <w:num w:numId="4">
    <w:abstractNumId w:val="34"/>
  </w:num>
  <w:num w:numId="5">
    <w:abstractNumId w:val="24"/>
  </w:num>
  <w:num w:numId="6">
    <w:abstractNumId w:val="29"/>
  </w:num>
  <w:num w:numId="7">
    <w:abstractNumId w:val="28"/>
  </w:num>
  <w:num w:numId="8">
    <w:abstractNumId w:val="3"/>
  </w:num>
  <w:num w:numId="9">
    <w:abstractNumId w:val="31"/>
  </w:num>
  <w:num w:numId="10">
    <w:abstractNumId w:val="6"/>
  </w:num>
  <w:num w:numId="11">
    <w:abstractNumId w:val="9"/>
  </w:num>
  <w:num w:numId="12">
    <w:abstractNumId w:val="2"/>
  </w:num>
  <w:num w:numId="13">
    <w:abstractNumId w:val="35"/>
  </w:num>
  <w:num w:numId="14">
    <w:abstractNumId w:val="1"/>
  </w:num>
  <w:num w:numId="15">
    <w:abstractNumId w:val="4"/>
  </w:num>
  <w:num w:numId="16">
    <w:abstractNumId w:val="19"/>
  </w:num>
  <w:num w:numId="17">
    <w:abstractNumId w:val="37"/>
  </w:num>
  <w:num w:numId="18">
    <w:abstractNumId w:val="26"/>
  </w:num>
  <w:num w:numId="19">
    <w:abstractNumId w:val="11"/>
  </w:num>
  <w:num w:numId="20">
    <w:abstractNumId w:val="7"/>
  </w:num>
  <w:num w:numId="21">
    <w:abstractNumId w:val="36"/>
  </w:num>
  <w:num w:numId="22">
    <w:abstractNumId w:val="21"/>
  </w:num>
  <w:num w:numId="23">
    <w:abstractNumId w:val="0"/>
  </w:num>
  <w:num w:numId="24">
    <w:abstractNumId w:val="38"/>
  </w:num>
  <w:num w:numId="25">
    <w:abstractNumId w:val="12"/>
  </w:num>
  <w:num w:numId="26">
    <w:abstractNumId w:val="1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7"/>
  </w:num>
  <w:num w:numId="29">
    <w:abstractNumId w:val="10"/>
  </w:num>
  <w:num w:numId="30">
    <w:abstractNumId w:val="25"/>
  </w:num>
  <w:num w:numId="31">
    <w:abstractNumId w:val="22"/>
  </w:num>
  <w:num w:numId="32">
    <w:abstractNumId w:val="15"/>
  </w:num>
  <w:num w:numId="33">
    <w:abstractNumId w:val="16"/>
  </w:num>
  <w:num w:numId="34">
    <w:abstractNumId w:val="27"/>
  </w:num>
  <w:num w:numId="35">
    <w:abstractNumId w:val="23"/>
  </w:num>
  <w:num w:numId="36">
    <w:abstractNumId w:val="18"/>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8"/>
  </w:num>
  <w:num w:numId="40">
    <w:abstractNumId w:val="30"/>
  </w:num>
  <w:num w:numId="41">
    <w:abstractNumId w:val="13"/>
    <w:lvlOverride w:ilvl="0">
      <w:lvl w:ilvl="0">
        <w:start w:val="2"/>
        <w:numFmt w:val="decimal"/>
        <w:lvlText w:val="%1."/>
        <w:legacy w:legacy="1" w:legacySpace="0" w:legacyIndent="269"/>
        <w:lvlJc w:val="left"/>
        <w:rPr>
          <w:rFonts w:ascii="Times New Roman" w:hAnsi="Times New Roman" w:cs="Times New Roman" w:hint="default"/>
        </w:rPr>
      </w:lvl>
    </w:lvlOverride>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096"/>
    <w:rsid w:val="00001E5C"/>
    <w:rsid w:val="00003CBA"/>
    <w:rsid w:val="00016A16"/>
    <w:rsid w:val="00016C3C"/>
    <w:rsid w:val="00017442"/>
    <w:rsid w:val="0002020C"/>
    <w:rsid w:val="0002158A"/>
    <w:rsid w:val="00021AFF"/>
    <w:rsid w:val="00021DC5"/>
    <w:rsid w:val="0002246C"/>
    <w:rsid w:val="00023E83"/>
    <w:rsid w:val="00027110"/>
    <w:rsid w:val="000274E9"/>
    <w:rsid w:val="0003008A"/>
    <w:rsid w:val="00037839"/>
    <w:rsid w:val="000432ED"/>
    <w:rsid w:val="000562C1"/>
    <w:rsid w:val="000613C1"/>
    <w:rsid w:val="00064533"/>
    <w:rsid w:val="00075C55"/>
    <w:rsid w:val="00087C0D"/>
    <w:rsid w:val="00091A94"/>
    <w:rsid w:val="00094F81"/>
    <w:rsid w:val="000A425F"/>
    <w:rsid w:val="000A43A8"/>
    <w:rsid w:val="000B443B"/>
    <w:rsid w:val="000B759E"/>
    <w:rsid w:val="000B7DFC"/>
    <w:rsid w:val="000E3711"/>
    <w:rsid w:val="000E6B0E"/>
    <w:rsid w:val="000F7586"/>
    <w:rsid w:val="001107CD"/>
    <w:rsid w:val="001230EB"/>
    <w:rsid w:val="00135222"/>
    <w:rsid w:val="00146F66"/>
    <w:rsid w:val="0015340E"/>
    <w:rsid w:val="00161E47"/>
    <w:rsid w:val="00175E3F"/>
    <w:rsid w:val="001800EE"/>
    <w:rsid w:val="0018249C"/>
    <w:rsid w:val="001860B8"/>
    <w:rsid w:val="00192ABD"/>
    <w:rsid w:val="001959F2"/>
    <w:rsid w:val="001B0409"/>
    <w:rsid w:val="001B4975"/>
    <w:rsid w:val="001C665D"/>
    <w:rsid w:val="001F72A7"/>
    <w:rsid w:val="00202E13"/>
    <w:rsid w:val="002067C6"/>
    <w:rsid w:val="00210362"/>
    <w:rsid w:val="00213C39"/>
    <w:rsid w:val="002305F6"/>
    <w:rsid w:val="00256421"/>
    <w:rsid w:val="0025794B"/>
    <w:rsid w:val="00275D5D"/>
    <w:rsid w:val="00286CD9"/>
    <w:rsid w:val="002A5B02"/>
    <w:rsid w:val="002C0484"/>
    <w:rsid w:val="002D0C51"/>
    <w:rsid w:val="002D4141"/>
    <w:rsid w:val="002E7B1F"/>
    <w:rsid w:val="00325E66"/>
    <w:rsid w:val="0033672F"/>
    <w:rsid w:val="003416E9"/>
    <w:rsid w:val="0035716B"/>
    <w:rsid w:val="00385E31"/>
    <w:rsid w:val="00386C71"/>
    <w:rsid w:val="00391214"/>
    <w:rsid w:val="00397267"/>
    <w:rsid w:val="003A18E4"/>
    <w:rsid w:val="003A4BD1"/>
    <w:rsid w:val="003B4FC8"/>
    <w:rsid w:val="003C209F"/>
    <w:rsid w:val="003C6AB6"/>
    <w:rsid w:val="003D1546"/>
    <w:rsid w:val="003D27C6"/>
    <w:rsid w:val="003D2926"/>
    <w:rsid w:val="003E4732"/>
    <w:rsid w:val="00400547"/>
    <w:rsid w:val="0040529F"/>
    <w:rsid w:val="00416FDD"/>
    <w:rsid w:val="00440121"/>
    <w:rsid w:val="00441C4D"/>
    <w:rsid w:val="004421D6"/>
    <w:rsid w:val="00450329"/>
    <w:rsid w:val="004537EA"/>
    <w:rsid w:val="0046305C"/>
    <w:rsid w:val="004854AD"/>
    <w:rsid w:val="004A5E43"/>
    <w:rsid w:val="004B00B0"/>
    <w:rsid w:val="004C6702"/>
    <w:rsid w:val="004E2454"/>
    <w:rsid w:val="004E2642"/>
    <w:rsid w:val="004F4F61"/>
    <w:rsid w:val="00520A57"/>
    <w:rsid w:val="005259ED"/>
    <w:rsid w:val="00543495"/>
    <w:rsid w:val="00554F7B"/>
    <w:rsid w:val="00575095"/>
    <w:rsid w:val="005819DF"/>
    <w:rsid w:val="005A07F3"/>
    <w:rsid w:val="005B0E08"/>
    <w:rsid w:val="005B5469"/>
    <w:rsid w:val="005B54B9"/>
    <w:rsid w:val="005D02C7"/>
    <w:rsid w:val="005E50DE"/>
    <w:rsid w:val="005F2E20"/>
    <w:rsid w:val="005F5656"/>
    <w:rsid w:val="00627847"/>
    <w:rsid w:val="00632A77"/>
    <w:rsid w:val="006338B2"/>
    <w:rsid w:val="00645490"/>
    <w:rsid w:val="00645AD3"/>
    <w:rsid w:val="006462D7"/>
    <w:rsid w:val="006710F8"/>
    <w:rsid w:val="006777E5"/>
    <w:rsid w:val="00680474"/>
    <w:rsid w:val="00685A66"/>
    <w:rsid w:val="0069374C"/>
    <w:rsid w:val="00693A76"/>
    <w:rsid w:val="006A07E3"/>
    <w:rsid w:val="006A0CC1"/>
    <w:rsid w:val="006B16F4"/>
    <w:rsid w:val="006B694C"/>
    <w:rsid w:val="006C23A8"/>
    <w:rsid w:val="006C52FC"/>
    <w:rsid w:val="006D4625"/>
    <w:rsid w:val="006D6463"/>
    <w:rsid w:val="006D7349"/>
    <w:rsid w:val="006D7F68"/>
    <w:rsid w:val="006E58F1"/>
    <w:rsid w:val="006F055E"/>
    <w:rsid w:val="006F1F2B"/>
    <w:rsid w:val="00701992"/>
    <w:rsid w:val="00704548"/>
    <w:rsid w:val="007071FD"/>
    <w:rsid w:val="0071060E"/>
    <w:rsid w:val="0071126F"/>
    <w:rsid w:val="00714724"/>
    <w:rsid w:val="0072378A"/>
    <w:rsid w:val="007272A2"/>
    <w:rsid w:val="00737150"/>
    <w:rsid w:val="00740A63"/>
    <w:rsid w:val="00752840"/>
    <w:rsid w:val="00756F0D"/>
    <w:rsid w:val="00757AD9"/>
    <w:rsid w:val="0076134D"/>
    <w:rsid w:val="007620A5"/>
    <w:rsid w:val="00766397"/>
    <w:rsid w:val="00767EA8"/>
    <w:rsid w:val="00777675"/>
    <w:rsid w:val="00797D46"/>
    <w:rsid w:val="007A6934"/>
    <w:rsid w:val="007B6FA6"/>
    <w:rsid w:val="007C5D62"/>
    <w:rsid w:val="007C690D"/>
    <w:rsid w:val="007D2107"/>
    <w:rsid w:val="007E0EC9"/>
    <w:rsid w:val="00802440"/>
    <w:rsid w:val="00823626"/>
    <w:rsid w:val="0082758C"/>
    <w:rsid w:val="0084259A"/>
    <w:rsid w:val="00856D9D"/>
    <w:rsid w:val="00893F4E"/>
    <w:rsid w:val="00894132"/>
    <w:rsid w:val="008A1F68"/>
    <w:rsid w:val="008A45C5"/>
    <w:rsid w:val="008A568B"/>
    <w:rsid w:val="008B2F56"/>
    <w:rsid w:val="008B3D3F"/>
    <w:rsid w:val="008C14B4"/>
    <w:rsid w:val="008C421A"/>
    <w:rsid w:val="008E1870"/>
    <w:rsid w:val="008F795A"/>
    <w:rsid w:val="00915241"/>
    <w:rsid w:val="00915B8F"/>
    <w:rsid w:val="00917ECC"/>
    <w:rsid w:val="0092452A"/>
    <w:rsid w:val="00927337"/>
    <w:rsid w:val="00934342"/>
    <w:rsid w:val="00936BC7"/>
    <w:rsid w:val="00943335"/>
    <w:rsid w:val="009649D6"/>
    <w:rsid w:val="00984DEE"/>
    <w:rsid w:val="00991681"/>
    <w:rsid w:val="00991BD0"/>
    <w:rsid w:val="00995A89"/>
    <w:rsid w:val="00996D7C"/>
    <w:rsid w:val="009A16B3"/>
    <w:rsid w:val="009A28EB"/>
    <w:rsid w:val="009B257A"/>
    <w:rsid w:val="009B4937"/>
    <w:rsid w:val="009B493E"/>
    <w:rsid w:val="009C433D"/>
    <w:rsid w:val="009D6822"/>
    <w:rsid w:val="00A02FC7"/>
    <w:rsid w:val="00A043E3"/>
    <w:rsid w:val="00A06B0B"/>
    <w:rsid w:val="00A07C9F"/>
    <w:rsid w:val="00A1005C"/>
    <w:rsid w:val="00A20EB8"/>
    <w:rsid w:val="00A22FFD"/>
    <w:rsid w:val="00A345D9"/>
    <w:rsid w:val="00A42CD9"/>
    <w:rsid w:val="00A46364"/>
    <w:rsid w:val="00A471C7"/>
    <w:rsid w:val="00A5630C"/>
    <w:rsid w:val="00A579AD"/>
    <w:rsid w:val="00A71292"/>
    <w:rsid w:val="00A76096"/>
    <w:rsid w:val="00A76F58"/>
    <w:rsid w:val="00A7740E"/>
    <w:rsid w:val="00A92CFA"/>
    <w:rsid w:val="00AA346D"/>
    <w:rsid w:val="00AD16FB"/>
    <w:rsid w:val="00AE4A0B"/>
    <w:rsid w:val="00AE6CDF"/>
    <w:rsid w:val="00AE6FDF"/>
    <w:rsid w:val="00B20ECA"/>
    <w:rsid w:val="00B223C8"/>
    <w:rsid w:val="00B25838"/>
    <w:rsid w:val="00B523BE"/>
    <w:rsid w:val="00B601A3"/>
    <w:rsid w:val="00B80C5F"/>
    <w:rsid w:val="00B835C9"/>
    <w:rsid w:val="00B873FC"/>
    <w:rsid w:val="00B927F7"/>
    <w:rsid w:val="00B92A31"/>
    <w:rsid w:val="00BA7DAD"/>
    <w:rsid w:val="00BB1926"/>
    <w:rsid w:val="00BB2C7E"/>
    <w:rsid w:val="00BB3360"/>
    <w:rsid w:val="00BC1B72"/>
    <w:rsid w:val="00BC3162"/>
    <w:rsid w:val="00C03239"/>
    <w:rsid w:val="00C035B9"/>
    <w:rsid w:val="00C03D91"/>
    <w:rsid w:val="00C100F8"/>
    <w:rsid w:val="00C25C3C"/>
    <w:rsid w:val="00C374BD"/>
    <w:rsid w:val="00C377BE"/>
    <w:rsid w:val="00C468E8"/>
    <w:rsid w:val="00C55554"/>
    <w:rsid w:val="00C6788E"/>
    <w:rsid w:val="00C76B08"/>
    <w:rsid w:val="00C77FDA"/>
    <w:rsid w:val="00C8093E"/>
    <w:rsid w:val="00C869D1"/>
    <w:rsid w:val="00C90D7E"/>
    <w:rsid w:val="00C973C9"/>
    <w:rsid w:val="00CA2F5A"/>
    <w:rsid w:val="00CA5043"/>
    <w:rsid w:val="00CA76F4"/>
    <w:rsid w:val="00CB26C5"/>
    <w:rsid w:val="00CC1171"/>
    <w:rsid w:val="00CC49C1"/>
    <w:rsid w:val="00CC4CF7"/>
    <w:rsid w:val="00CC5FEF"/>
    <w:rsid w:val="00CD7863"/>
    <w:rsid w:val="00CF3620"/>
    <w:rsid w:val="00CF7C1A"/>
    <w:rsid w:val="00D22AE6"/>
    <w:rsid w:val="00D32F21"/>
    <w:rsid w:val="00D46669"/>
    <w:rsid w:val="00D47003"/>
    <w:rsid w:val="00D60F9E"/>
    <w:rsid w:val="00D61D33"/>
    <w:rsid w:val="00D64DF6"/>
    <w:rsid w:val="00D7315A"/>
    <w:rsid w:val="00D76492"/>
    <w:rsid w:val="00D823D2"/>
    <w:rsid w:val="00D836F0"/>
    <w:rsid w:val="00D84972"/>
    <w:rsid w:val="00D92F13"/>
    <w:rsid w:val="00D93FCC"/>
    <w:rsid w:val="00D96133"/>
    <w:rsid w:val="00D96E7A"/>
    <w:rsid w:val="00DA1C3B"/>
    <w:rsid w:val="00DA75EC"/>
    <w:rsid w:val="00DA7FC2"/>
    <w:rsid w:val="00DB2EA2"/>
    <w:rsid w:val="00DB2FF8"/>
    <w:rsid w:val="00DD0EA6"/>
    <w:rsid w:val="00DD3BF6"/>
    <w:rsid w:val="00DD7890"/>
    <w:rsid w:val="00DE2558"/>
    <w:rsid w:val="00E041A8"/>
    <w:rsid w:val="00E10ED9"/>
    <w:rsid w:val="00E24439"/>
    <w:rsid w:val="00E30F83"/>
    <w:rsid w:val="00E327A8"/>
    <w:rsid w:val="00E37D3F"/>
    <w:rsid w:val="00E41BED"/>
    <w:rsid w:val="00E50C58"/>
    <w:rsid w:val="00E510F2"/>
    <w:rsid w:val="00E544D2"/>
    <w:rsid w:val="00E65179"/>
    <w:rsid w:val="00E70520"/>
    <w:rsid w:val="00E72957"/>
    <w:rsid w:val="00E82DF3"/>
    <w:rsid w:val="00E92829"/>
    <w:rsid w:val="00E95241"/>
    <w:rsid w:val="00EA4AC3"/>
    <w:rsid w:val="00EB20BD"/>
    <w:rsid w:val="00EC6667"/>
    <w:rsid w:val="00ED1B1C"/>
    <w:rsid w:val="00ED29C2"/>
    <w:rsid w:val="00ED6E5F"/>
    <w:rsid w:val="00EE448C"/>
    <w:rsid w:val="00F0679D"/>
    <w:rsid w:val="00F32038"/>
    <w:rsid w:val="00F3710E"/>
    <w:rsid w:val="00F55634"/>
    <w:rsid w:val="00F634D8"/>
    <w:rsid w:val="00F67E45"/>
    <w:rsid w:val="00F7308B"/>
    <w:rsid w:val="00F80CEC"/>
    <w:rsid w:val="00F92BED"/>
    <w:rsid w:val="00F938FE"/>
    <w:rsid w:val="00FA7972"/>
    <w:rsid w:val="00FB0CD8"/>
    <w:rsid w:val="00FB6034"/>
    <w:rsid w:val="00FB791B"/>
    <w:rsid w:val="00FD455D"/>
    <w:rsid w:val="00FD4FAF"/>
    <w:rsid w:val="00FD5236"/>
    <w:rsid w:val="00FE5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E04B1"/>
  <w15:docId w15:val="{826CDB57-CCD0-4FB7-AC2E-C9E00C33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76F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A7609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A7609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9343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4342"/>
  </w:style>
  <w:style w:type="table" w:customStyle="1" w:styleId="91">
    <w:name w:val="Сетка таблицы91"/>
    <w:basedOn w:val="a1"/>
    <w:next w:val="a5"/>
    <w:uiPriority w:val="39"/>
    <w:rsid w:val="00A76F58"/>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A76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76F5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76F58"/>
    <w:rPr>
      <w:rFonts w:ascii="Segoe UI" w:hAnsi="Segoe UI" w:cs="Segoe UI"/>
      <w:sz w:val="18"/>
      <w:szCs w:val="18"/>
    </w:rPr>
  </w:style>
  <w:style w:type="paragraph" w:styleId="a8">
    <w:name w:val="annotation text"/>
    <w:basedOn w:val="a"/>
    <w:link w:val="a9"/>
    <w:uiPriority w:val="99"/>
    <w:semiHidden/>
    <w:unhideWhenUsed/>
    <w:rsid w:val="00A76F58"/>
    <w:pPr>
      <w:spacing w:line="240" w:lineRule="auto"/>
    </w:pPr>
    <w:rPr>
      <w:sz w:val="20"/>
      <w:szCs w:val="20"/>
    </w:rPr>
  </w:style>
  <w:style w:type="character" w:customStyle="1" w:styleId="a9">
    <w:name w:val="Текст примечания Знак"/>
    <w:basedOn w:val="a0"/>
    <w:link w:val="a8"/>
    <w:uiPriority w:val="99"/>
    <w:semiHidden/>
    <w:rsid w:val="00A76F58"/>
    <w:rPr>
      <w:sz w:val="20"/>
      <w:szCs w:val="20"/>
    </w:rPr>
  </w:style>
  <w:style w:type="character" w:styleId="aa">
    <w:name w:val="annotation reference"/>
    <w:basedOn w:val="a0"/>
    <w:semiHidden/>
    <w:unhideWhenUsed/>
    <w:rsid w:val="00A76F58"/>
    <w:rPr>
      <w:sz w:val="16"/>
      <w:szCs w:val="16"/>
    </w:rPr>
  </w:style>
  <w:style w:type="paragraph" w:styleId="ab">
    <w:name w:val="footnote text"/>
    <w:basedOn w:val="a"/>
    <w:link w:val="ac"/>
    <w:uiPriority w:val="99"/>
    <w:semiHidden/>
    <w:unhideWhenUsed/>
    <w:rsid w:val="00A76F58"/>
    <w:pPr>
      <w:spacing w:after="0" w:line="240" w:lineRule="auto"/>
    </w:pPr>
    <w:rPr>
      <w:sz w:val="20"/>
      <w:szCs w:val="20"/>
    </w:rPr>
  </w:style>
  <w:style w:type="character" w:customStyle="1" w:styleId="ac">
    <w:name w:val="Текст сноски Знак"/>
    <w:basedOn w:val="a0"/>
    <w:link w:val="ab"/>
    <w:uiPriority w:val="99"/>
    <w:semiHidden/>
    <w:rsid w:val="00A76F58"/>
    <w:rPr>
      <w:sz w:val="20"/>
      <w:szCs w:val="20"/>
    </w:rPr>
  </w:style>
  <w:style w:type="paragraph" w:styleId="ad">
    <w:name w:val="footer"/>
    <w:basedOn w:val="a"/>
    <w:link w:val="ae"/>
    <w:uiPriority w:val="99"/>
    <w:unhideWhenUsed/>
    <w:rsid w:val="00A76F5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76F58"/>
  </w:style>
  <w:style w:type="character" w:customStyle="1" w:styleId="10">
    <w:name w:val="Заголовок 1 Знак"/>
    <w:basedOn w:val="a0"/>
    <w:link w:val="1"/>
    <w:uiPriority w:val="9"/>
    <w:rsid w:val="00A76F58"/>
    <w:rPr>
      <w:rFonts w:asciiTheme="majorHAnsi" w:eastAsiaTheme="majorEastAsia" w:hAnsiTheme="majorHAnsi" w:cstheme="majorBidi"/>
      <w:color w:val="2E74B5" w:themeColor="accent1" w:themeShade="BF"/>
      <w:sz w:val="32"/>
      <w:szCs w:val="32"/>
    </w:rPr>
  </w:style>
  <w:style w:type="table" w:customStyle="1" w:styleId="16">
    <w:name w:val="Сетка таблицы16"/>
    <w:basedOn w:val="a1"/>
    <w:next w:val="a5"/>
    <w:uiPriority w:val="39"/>
    <w:rsid w:val="00A76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4B00B0"/>
    <w:rPr>
      <w:rFonts w:ascii="Times New Roman" w:eastAsiaTheme="minorEastAsia" w:hAnsi="Times New Roman" w:cs="Times New Roman"/>
      <w:sz w:val="24"/>
      <w:szCs w:val="24"/>
      <w:lang w:eastAsia="ru-RU"/>
    </w:rPr>
  </w:style>
  <w:style w:type="paragraph" w:styleId="af">
    <w:name w:val="List Paragraph"/>
    <w:basedOn w:val="a"/>
    <w:link w:val="af0"/>
    <w:uiPriority w:val="34"/>
    <w:qFormat/>
    <w:rsid w:val="00BA7DAD"/>
    <w:pPr>
      <w:ind w:left="720"/>
      <w:contextualSpacing/>
    </w:pPr>
  </w:style>
  <w:style w:type="character" w:customStyle="1" w:styleId="af0">
    <w:name w:val="Абзац списка Знак"/>
    <w:basedOn w:val="a0"/>
    <w:link w:val="af"/>
    <w:uiPriority w:val="34"/>
    <w:qFormat/>
    <w:locked/>
    <w:rsid w:val="0084259A"/>
  </w:style>
  <w:style w:type="character" w:styleId="af1">
    <w:name w:val="Hyperlink"/>
    <w:basedOn w:val="a0"/>
    <w:uiPriority w:val="99"/>
    <w:unhideWhenUsed/>
    <w:rsid w:val="00DD3BF6"/>
    <w:rPr>
      <w:color w:val="0563C1" w:themeColor="hyperlink"/>
      <w:u w:val="single"/>
    </w:rPr>
  </w:style>
  <w:style w:type="paragraph" w:styleId="af2">
    <w:name w:val="caption"/>
    <w:basedOn w:val="a"/>
    <w:next w:val="a"/>
    <w:uiPriority w:val="35"/>
    <w:unhideWhenUsed/>
    <w:qFormat/>
    <w:rsid w:val="00DD3BF6"/>
    <w:pPr>
      <w:spacing w:after="200" w:line="240" w:lineRule="auto"/>
    </w:pPr>
    <w:rPr>
      <w:i/>
      <w:iCs/>
      <w:color w:val="44546A" w:themeColor="text2"/>
      <w:sz w:val="18"/>
      <w:szCs w:val="18"/>
    </w:rPr>
  </w:style>
  <w:style w:type="paragraph" w:styleId="af3">
    <w:name w:val="Body Text"/>
    <w:basedOn w:val="a"/>
    <w:link w:val="af4"/>
    <w:uiPriority w:val="1"/>
    <w:qFormat/>
    <w:rsid w:val="0092452A"/>
    <w:pPr>
      <w:widowControl w:val="0"/>
      <w:spacing w:after="0" w:line="240" w:lineRule="auto"/>
      <w:ind w:left="107"/>
    </w:pPr>
    <w:rPr>
      <w:rFonts w:ascii="Roboto Light" w:eastAsia="Roboto Light" w:hAnsi="Roboto Light"/>
      <w:sz w:val="20"/>
      <w:szCs w:val="20"/>
      <w:lang w:val="en-US"/>
    </w:rPr>
  </w:style>
  <w:style w:type="character" w:customStyle="1" w:styleId="af4">
    <w:name w:val="Основной текст Знак"/>
    <w:basedOn w:val="a0"/>
    <w:link w:val="af3"/>
    <w:uiPriority w:val="1"/>
    <w:rsid w:val="0092452A"/>
    <w:rPr>
      <w:rFonts w:ascii="Roboto Light" w:eastAsia="Roboto Light" w:hAnsi="Roboto Light"/>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70733">
      <w:bodyDiv w:val="1"/>
      <w:marLeft w:val="0"/>
      <w:marRight w:val="0"/>
      <w:marTop w:val="0"/>
      <w:marBottom w:val="0"/>
      <w:divBdr>
        <w:top w:val="none" w:sz="0" w:space="0" w:color="auto"/>
        <w:left w:val="none" w:sz="0" w:space="0" w:color="auto"/>
        <w:bottom w:val="none" w:sz="0" w:space="0" w:color="auto"/>
        <w:right w:val="none" w:sz="0" w:space="0" w:color="auto"/>
      </w:divBdr>
    </w:div>
    <w:div w:id="229195352">
      <w:bodyDiv w:val="1"/>
      <w:marLeft w:val="0"/>
      <w:marRight w:val="0"/>
      <w:marTop w:val="0"/>
      <w:marBottom w:val="0"/>
      <w:divBdr>
        <w:top w:val="none" w:sz="0" w:space="0" w:color="auto"/>
        <w:left w:val="none" w:sz="0" w:space="0" w:color="auto"/>
        <w:bottom w:val="none" w:sz="0" w:space="0" w:color="auto"/>
        <w:right w:val="none" w:sz="0" w:space="0" w:color="auto"/>
      </w:divBdr>
    </w:div>
    <w:div w:id="331103087">
      <w:bodyDiv w:val="1"/>
      <w:marLeft w:val="0"/>
      <w:marRight w:val="0"/>
      <w:marTop w:val="0"/>
      <w:marBottom w:val="0"/>
      <w:divBdr>
        <w:top w:val="none" w:sz="0" w:space="0" w:color="auto"/>
        <w:left w:val="none" w:sz="0" w:space="0" w:color="auto"/>
        <w:bottom w:val="none" w:sz="0" w:space="0" w:color="auto"/>
        <w:right w:val="none" w:sz="0" w:space="0" w:color="auto"/>
      </w:divBdr>
    </w:div>
    <w:div w:id="382287808">
      <w:bodyDiv w:val="1"/>
      <w:marLeft w:val="0"/>
      <w:marRight w:val="0"/>
      <w:marTop w:val="0"/>
      <w:marBottom w:val="0"/>
      <w:divBdr>
        <w:top w:val="none" w:sz="0" w:space="0" w:color="auto"/>
        <w:left w:val="none" w:sz="0" w:space="0" w:color="auto"/>
        <w:bottom w:val="none" w:sz="0" w:space="0" w:color="auto"/>
        <w:right w:val="none" w:sz="0" w:space="0" w:color="auto"/>
      </w:divBdr>
      <w:divsChild>
        <w:div w:id="2139645907">
          <w:marLeft w:val="60"/>
          <w:marRight w:val="60"/>
          <w:marTop w:val="100"/>
          <w:marBottom w:val="100"/>
          <w:divBdr>
            <w:top w:val="none" w:sz="0" w:space="0" w:color="auto"/>
            <w:left w:val="none" w:sz="0" w:space="0" w:color="auto"/>
            <w:bottom w:val="none" w:sz="0" w:space="0" w:color="auto"/>
            <w:right w:val="none" w:sz="0" w:space="0" w:color="auto"/>
          </w:divBdr>
          <w:divsChild>
            <w:div w:id="14049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20698">
      <w:bodyDiv w:val="1"/>
      <w:marLeft w:val="0"/>
      <w:marRight w:val="0"/>
      <w:marTop w:val="0"/>
      <w:marBottom w:val="0"/>
      <w:divBdr>
        <w:top w:val="none" w:sz="0" w:space="0" w:color="auto"/>
        <w:left w:val="none" w:sz="0" w:space="0" w:color="auto"/>
        <w:bottom w:val="none" w:sz="0" w:space="0" w:color="auto"/>
        <w:right w:val="none" w:sz="0" w:space="0" w:color="auto"/>
      </w:divBdr>
    </w:div>
    <w:div w:id="771559921">
      <w:bodyDiv w:val="1"/>
      <w:marLeft w:val="0"/>
      <w:marRight w:val="0"/>
      <w:marTop w:val="0"/>
      <w:marBottom w:val="0"/>
      <w:divBdr>
        <w:top w:val="none" w:sz="0" w:space="0" w:color="auto"/>
        <w:left w:val="none" w:sz="0" w:space="0" w:color="auto"/>
        <w:bottom w:val="none" w:sz="0" w:space="0" w:color="auto"/>
        <w:right w:val="none" w:sz="0" w:space="0" w:color="auto"/>
      </w:divBdr>
    </w:div>
    <w:div w:id="830288917">
      <w:bodyDiv w:val="1"/>
      <w:marLeft w:val="0"/>
      <w:marRight w:val="0"/>
      <w:marTop w:val="0"/>
      <w:marBottom w:val="0"/>
      <w:divBdr>
        <w:top w:val="none" w:sz="0" w:space="0" w:color="auto"/>
        <w:left w:val="none" w:sz="0" w:space="0" w:color="auto"/>
        <w:bottom w:val="none" w:sz="0" w:space="0" w:color="auto"/>
        <w:right w:val="none" w:sz="0" w:space="0" w:color="auto"/>
      </w:divBdr>
    </w:div>
    <w:div w:id="907690421">
      <w:bodyDiv w:val="1"/>
      <w:marLeft w:val="0"/>
      <w:marRight w:val="0"/>
      <w:marTop w:val="0"/>
      <w:marBottom w:val="0"/>
      <w:divBdr>
        <w:top w:val="none" w:sz="0" w:space="0" w:color="auto"/>
        <w:left w:val="none" w:sz="0" w:space="0" w:color="auto"/>
        <w:bottom w:val="none" w:sz="0" w:space="0" w:color="auto"/>
        <w:right w:val="none" w:sz="0" w:space="0" w:color="auto"/>
      </w:divBdr>
    </w:div>
    <w:div w:id="1277642833">
      <w:bodyDiv w:val="1"/>
      <w:marLeft w:val="0"/>
      <w:marRight w:val="0"/>
      <w:marTop w:val="0"/>
      <w:marBottom w:val="0"/>
      <w:divBdr>
        <w:top w:val="none" w:sz="0" w:space="0" w:color="auto"/>
        <w:left w:val="none" w:sz="0" w:space="0" w:color="auto"/>
        <w:bottom w:val="none" w:sz="0" w:space="0" w:color="auto"/>
        <w:right w:val="none" w:sz="0" w:space="0" w:color="auto"/>
      </w:divBdr>
    </w:div>
    <w:div w:id="1391273789">
      <w:bodyDiv w:val="1"/>
      <w:marLeft w:val="0"/>
      <w:marRight w:val="0"/>
      <w:marTop w:val="0"/>
      <w:marBottom w:val="0"/>
      <w:divBdr>
        <w:top w:val="none" w:sz="0" w:space="0" w:color="auto"/>
        <w:left w:val="none" w:sz="0" w:space="0" w:color="auto"/>
        <w:bottom w:val="none" w:sz="0" w:space="0" w:color="auto"/>
        <w:right w:val="none" w:sz="0" w:space="0" w:color="auto"/>
      </w:divBdr>
    </w:div>
    <w:div w:id="1428233491">
      <w:bodyDiv w:val="1"/>
      <w:marLeft w:val="0"/>
      <w:marRight w:val="0"/>
      <w:marTop w:val="0"/>
      <w:marBottom w:val="0"/>
      <w:divBdr>
        <w:top w:val="none" w:sz="0" w:space="0" w:color="auto"/>
        <w:left w:val="none" w:sz="0" w:space="0" w:color="auto"/>
        <w:bottom w:val="none" w:sz="0" w:space="0" w:color="auto"/>
        <w:right w:val="none" w:sz="0" w:space="0" w:color="auto"/>
      </w:divBdr>
    </w:div>
    <w:div w:id="1869445916">
      <w:bodyDiv w:val="1"/>
      <w:marLeft w:val="0"/>
      <w:marRight w:val="0"/>
      <w:marTop w:val="0"/>
      <w:marBottom w:val="0"/>
      <w:divBdr>
        <w:top w:val="none" w:sz="0" w:space="0" w:color="auto"/>
        <w:left w:val="none" w:sz="0" w:space="0" w:color="auto"/>
        <w:bottom w:val="none" w:sz="0" w:space="0" w:color="auto"/>
        <w:right w:val="none" w:sz="0" w:space="0" w:color="auto"/>
      </w:divBdr>
    </w:div>
    <w:div w:id="209716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82B9F-15F5-4F4B-96D4-7C2016E46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74</Pages>
  <Words>22566</Words>
  <Characters>128629</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Корягин Тихон Николаевич</dc:creator>
  <dc:description>exif_MSED_021203506e1ac49c823a246fa6844c5e040e0b05dc24a24176c017bd80a38c5b</dc:description>
  <cp:lastModifiedBy>Арьков С.В.</cp:lastModifiedBy>
  <cp:revision>2</cp:revision>
  <cp:lastPrinted>2019-12-30T13:26:00Z</cp:lastPrinted>
  <dcterms:created xsi:type="dcterms:W3CDTF">2020-01-17T06:59:00Z</dcterms:created>
  <dcterms:modified xsi:type="dcterms:W3CDTF">2020-01-17T06:59:00Z</dcterms:modified>
</cp:coreProperties>
</file>